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D533" w14:textId="77777777"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5A48AF" wp14:editId="1DA335F2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F6E43D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9EC26B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65953692" w14:textId="77777777"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85B659E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14:paraId="555636E3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14:paraId="639B4BBC" w14:textId="23753198" w:rsidR="000A73C4" w:rsidRDefault="0060579A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79A">
        <w:rPr>
          <w:rFonts w:ascii="Times New Roman" w:hAnsi="Times New Roman" w:cs="Times New Roman"/>
          <w:sz w:val="28"/>
          <w:szCs w:val="28"/>
        </w:rPr>
        <w:t>от 04.03.2026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79A">
        <w:rPr>
          <w:rFonts w:ascii="Times New Roman" w:hAnsi="Times New Roman" w:cs="Times New Roman"/>
          <w:sz w:val="28"/>
          <w:szCs w:val="28"/>
        </w:rPr>
        <w:t>№ 360</w:t>
      </w:r>
    </w:p>
    <w:p w14:paraId="5755777F" w14:textId="77777777" w:rsidR="0060579A" w:rsidRPr="00B411AC" w:rsidRDefault="0060579A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7B55924" w14:textId="77777777"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14:paraId="63299EDB" w14:textId="77777777"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EC01D29" w14:textId="77777777"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2B936C" w14:textId="77777777" w:rsidR="00E41575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CA667B">
        <w:rPr>
          <w:rFonts w:ascii="Times New Roman" w:hAnsi="Times New Roman" w:cs="Times New Roman"/>
          <w:b/>
          <w:sz w:val="28"/>
          <w:szCs w:val="28"/>
        </w:rPr>
        <w:t>21</w:t>
      </w:r>
      <w:r w:rsidR="005A4911">
        <w:rPr>
          <w:rFonts w:ascii="Times New Roman" w:hAnsi="Times New Roman" w:cs="Times New Roman"/>
          <w:b/>
          <w:sz w:val="28"/>
          <w:szCs w:val="28"/>
        </w:rPr>
        <w:t>.</w:t>
      </w:r>
      <w:r w:rsidR="00801F8C">
        <w:rPr>
          <w:rFonts w:ascii="Times New Roman" w:hAnsi="Times New Roman" w:cs="Times New Roman"/>
          <w:b/>
          <w:sz w:val="28"/>
          <w:szCs w:val="28"/>
        </w:rPr>
        <w:t>0</w:t>
      </w:r>
      <w:r w:rsidR="00CA667B">
        <w:rPr>
          <w:rFonts w:ascii="Times New Roman" w:hAnsi="Times New Roman" w:cs="Times New Roman"/>
          <w:b/>
          <w:sz w:val="28"/>
          <w:szCs w:val="28"/>
        </w:rPr>
        <w:t>7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CA667B">
        <w:rPr>
          <w:rFonts w:ascii="Times New Roman" w:hAnsi="Times New Roman" w:cs="Times New Roman"/>
          <w:b/>
          <w:sz w:val="28"/>
          <w:szCs w:val="28"/>
        </w:rPr>
        <w:t>23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67B">
        <w:rPr>
          <w:rFonts w:ascii="Times New Roman" w:hAnsi="Times New Roman" w:cs="Times New Roman"/>
          <w:b/>
          <w:sz w:val="28"/>
          <w:szCs w:val="28"/>
        </w:rPr>
        <w:t>1992</w:t>
      </w:r>
    </w:p>
    <w:p w14:paraId="11C374CC" w14:textId="77777777" w:rsidR="00C203F2" w:rsidRDefault="00E41575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14:paraId="1264726E" w14:textId="77777777" w:rsidR="00B33DEC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801F8C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="00C203F2">
        <w:rPr>
          <w:rFonts w:ascii="Times New Roman" w:hAnsi="Times New Roman" w:cs="Times New Roman"/>
          <w:b/>
          <w:sz w:val="28"/>
          <w:szCs w:val="28"/>
        </w:rPr>
        <w:t xml:space="preserve"> разрешения на </w:t>
      </w:r>
      <w:r w:rsidR="00CA667B">
        <w:rPr>
          <w:rFonts w:ascii="Times New Roman" w:hAnsi="Times New Roman" w:cs="Times New Roman"/>
          <w:b/>
          <w:sz w:val="28"/>
          <w:szCs w:val="28"/>
        </w:rPr>
        <w:t xml:space="preserve">отклонение от предельных параметров разрешенного строительства, реконструкции </w:t>
      </w:r>
      <w:r w:rsidR="00C203F2">
        <w:rPr>
          <w:rFonts w:ascii="Times New Roman" w:hAnsi="Times New Roman" w:cs="Times New Roman"/>
          <w:b/>
          <w:sz w:val="28"/>
          <w:szCs w:val="28"/>
        </w:rPr>
        <w:t xml:space="preserve"> объекта капитального строительства</w:t>
      </w:r>
      <w:r w:rsidR="00CA65C5">
        <w:rPr>
          <w:rFonts w:ascii="Times New Roman" w:hAnsi="Times New Roman" w:cs="Times New Roman"/>
          <w:b/>
          <w:sz w:val="28"/>
          <w:szCs w:val="28"/>
        </w:rPr>
        <w:t>»</w:t>
      </w:r>
    </w:p>
    <w:p w14:paraId="3286A1E8" w14:textId="77777777"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FE00BE" w14:textId="77777777"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14:paraId="386F7375" w14:textId="77777777" w:rsidR="00806099" w:rsidRDefault="00CA65C5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14:paraId="26AD21DA" w14:textId="77777777" w:rsidR="000A73C4" w:rsidRPr="000A73C4" w:rsidRDefault="00D82BF9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5AF87392" w14:textId="77777777" w:rsidR="000A73C4" w:rsidRPr="008A2CAF" w:rsidRDefault="00D82BF9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14:paraId="08769DE8" w14:textId="77777777"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CA667B">
        <w:rPr>
          <w:sz w:val="28"/>
          <w:szCs w:val="28"/>
        </w:rPr>
        <w:t>21</w:t>
      </w:r>
      <w:r w:rsidR="00DF34DA">
        <w:rPr>
          <w:sz w:val="28"/>
          <w:szCs w:val="28"/>
        </w:rPr>
        <w:t>.</w:t>
      </w:r>
      <w:r w:rsidR="006B77F3">
        <w:rPr>
          <w:sz w:val="28"/>
          <w:szCs w:val="28"/>
        </w:rPr>
        <w:t>0</w:t>
      </w:r>
      <w:r w:rsidR="00CA667B">
        <w:rPr>
          <w:sz w:val="28"/>
          <w:szCs w:val="28"/>
        </w:rPr>
        <w:t>7</w:t>
      </w:r>
      <w:r w:rsidR="00DF34DA">
        <w:rPr>
          <w:sz w:val="28"/>
          <w:szCs w:val="28"/>
        </w:rPr>
        <w:t>.20</w:t>
      </w:r>
      <w:r w:rsidR="00CA667B">
        <w:rPr>
          <w:sz w:val="28"/>
          <w:szCs w:val="28"/>
        </w:rPr>
        <w:t>23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CA667B">
        <w:rPr>
          <w:sz w:val="28"/>
          <w:szCs w:val="28"/>
        </w:rPr>
        <w:t>1992</w:t>
      </w:r>
      <w:r w:rsidR="00DF34D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6B77F3">
        <w:rPr>
          <w:sz w:val="28"/>
          <w:szCs w:val="28"/>
        </w:rPr>
        <w:t>Предоставление</w:t>
      </w:r>
      <w:r w:rsidR="00C203F2">
        <w:rPr>
          <w:sz w:val="28"/>
          <w:szCs w:val="28"/>
        </w:rPr>
        <w:t xml:space="preserve"> разрешения на </w:t>
      </w:r>
      <w:r w:rsidR="00CA667B">
        <w:rPr>
          <w:sz w:val="28"/>
          <w:szCs w:val="28"/>
        </w:rPr>
        <w:t xml:space="preserve">отклонение от предельных параметров разрешенного строительства, реконструкции </w:t>
      </w:r>
      <w:r w:rsidR="00C203F2">
        <w:rPr>
          <w:sz w:val="28"/>
          <w:szCs w:val="28"/>
        </w:rPr>
        <w:t>объекта капитального строительства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14:paraId="4994760B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14:paraId="5F8156A4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</w:t>
      </w:r>
      <w:r w:rsidR="008D70A6">
        <w:rPr>
          <w:sz w:val="28"/>
          <w:szCs w:val="28"/>
        </w:rPr>
        <w:t>.</w:t>
      </w:r>
    </w:p>
    <w:p w14:paraId="7FE5B8D3" w14:textId="77777777" w:rsidR="008E6B40" w:rsidRDefault="006B77F3" w:rsidP="008D70A6">
      <w:pPr>
        <w:pStyle w:val="ab"/>
        <w:tabs>
          <w:tab w:val="left" w:pos="851"/>
          <w:tab w:val="left" w:pos="2127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73C4" w:rsidRPr="008E6B40">
        <w:rPr>
          <w:sz w:val="28"/>
          <w:szCs w:val="28"/>
        </w:rPr>
        <w:t>2.</w:t>
      </w:r>
      <w:r w:rsidR="00934D67" w:rsidRPr="008E6B40">
        <w:rPr>
          <w:sz w:val="28"/>
          <w:szCs w:val="28"/>
        </w:rPr>
        <w:t xml:space="preserve"> </w:t>
      </w:r>
      <w:r w:rsidR="008E6B40"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AF08265" w14:textId="77777777"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14:paraId="67C72D63" w14:textId="77777777"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A2516">
        <w:rPr>
          <w:rFonts w:ascii="Times New Roman" w:hAnsi="Times New Roman" w:cs="Times New Roman"/>
          <w:sz w:val="28"/>
          <w:szCs w:val="28"/>
        </w:rPr>
        <w:t xml:space="preserve">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14:paraId="5F2520DB" w14:textId="77777777"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2E6A4EFF" w14:textId="77777777"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317FA6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 xml:space="preserve">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3F655385" w14:textId="77777777"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14:paraId="2D41E8B7" w14:textId="77777777"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14:paraId="54896E53" w14:textId="77777777"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EA10" w14:textId="77777777" w:rsidR="00DA2516" w:rsidRDefault="00DA2516" w:rsidP="00E80B1E">
      <w:pPr>
        <w:spacing w:after="0" w:line="240" w:lineRule="auto"/>
      </w:pPr>
      <w:r>
        <w:separator/>
      </w:r>
    </w:p>
  </w:endnote>
  <w:endnote w:type="continuationSeparator" w:id="0">
    <w:p w14:paraId="5DC9AB53" w14:textId="77777777" w:rsidR="00DA2516" w:rsidRDefault="00DA2516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4316" w14:textId="77777777" w:rsidR="00DA2516" w:rsidRDefault="00DA2516" w:rsidP="00E80B1E">
      <w:pPr>
        <w:spacing w:after="0" w:line="240" w:lineRule="auto"/>
      </w:pPr>
      <w:r>
        <w:separator/>
      </w:r>
    </w:p>
  </w:footnote>
  <w:footnote w:type="continuationSeparator" w:id="0">
    <w:p w14:paraId="2DE20C4D" w14:textId="77777777" w:rsidR="00DA2516" w:rsidRDefault="00DA2516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0594"/>
      <w:docPartObj>
        <w:docPartGallery w:val="Page Numbers (Top of Page)"/>
        <w:docPartUnique/>
      </w:docPartObj>
    </w:sdtPr>
    <w:sdtEndPr/>
    <w:sdtContent>
      <w:p w14:paraId="545AD591" w14:textId="77777777" w:rsidR="00DA2516" w:rsidRDefault="00D82BF9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DA2516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8D70A6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14:paraId="3BC00806" w14:textId="77777777" w:rsidR="00DA2516" w:rsidRDefault="00DA25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 w16cid:durableId="3896196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744993">
    <w:abstractNumId w:val="26"/>
  </w:num>
  <w:num w:numId="3" w16cid:durableId="1284652346">
    <w:abstractNumId w:val="35"/>
  </w:num>
  <w:num w:numId="4" w16cid:durableId="391806495">
    <w:abstractNumId w:val="27"/>
  </w:num>
  <w:num w:numId="5" w16cid:durableId="1498426267">
    <w:abstractNumId w:val="34"/>
  </w:num>
  <w:num w:numId="6" w16cid:durableId="1843005804">
    <w:abstractNumId w:val="37"/>
  </w:num>
  <w:num w:numId="7" w16cid:durableId="642925521">
    <w:abstractNumId w:val="14"/>
  </w:num>
  <w:num w:numId="8" w16cid:durableId="1152985593">
    <w:abstractNumId w:val="41"/>
  </w:num>
  <w:num w:numId="9" w16cid:durableId="837303984">
    <w:abstractNumId w:val="38"/>
  </w:num>
  <w:num w:numId="10" w16cid:durableId="1279333810">
    <w:abstractNumId w:val="20"/>
  </w:num>
  <w:num w:numId="11" w16cid:durableId="1625187764">
    <w:abstractNumId w:val="28"/>
  </w:num>
  <w:num w:numId="12" w16cid:durableId="1607033387">
    <w:abstractNumId w:val="3"/>
  </w:num>
  <w:num w:numId="13" w16cid:durableId="610281955">
    <w:abstractNumId w:val="36"/>
  </w:num>
  <w:num w:numId="14" w16cid:durableId="772094600">
    <w:abstractNumId w:val="1"/>
  </w:num>
  <w:num w:numId="15" w16cid:durableId="512769260">
    <w:abstractNumId w:val="19"/>
  </w:num>
  <w:num w:numId="16" w16cid:durableId="1612587474">
    <w:abstractNumId w:val="2"/>
  </w:num>
  <w:num w:numId="17" w16cid:durableId="71632607">
    <w:abstractNumId w:val="18"/>
  </w:num>
  <w:num w:numId="18" w16cid:durableId="968166213">
    <w:abstractNumId w:val="29"/>
  </w:num>
  <w:num w:numId="19" w16cid:durableId="1623414292">
    <w:abstractNumId w:val="40"/>
  </w:num>
  <w:num w:numId="20" w16cid:durableId="15593903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2367456">
    <w:abstractNumId w:val="5"/>
  </w:num>
  <w:num w:numId="22" w16cid:durableId="172961646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6065313">
    <w:abstractNumId w:val="17"/>
  </w:num>
  <w:num w:numId="24" w16cid:durableId="1899124468">
    <w:abstractNumId w:val="9"/>
  </w:num>
  <w:num w:numId="25" w16cid:durableId="497573960">
    <w:abstractNumId w:val="22"/>
  </w:num>
  <w:num w:numId="26" w16cid:durableId="1060589967">
    <w:abstractNumId w:val="4"/>
  </w:num>
  <w:num w:numId="27" w16cid:durableId="645083860">
    <w:abstractNumId w:val="12"/>
  </w:num>
  <w:num w:numId="28" w16cid:durableId="2112313286">
    <w:abstractNumId w:val="6"/>
  </w:num>
  <w:num w:numId="29" w16cid:durableId="1311792874">
    <w:abstractNumId w:val="33"/>
  </w:num>
  <w:num w:numId="30" w16cid:durableId="2109546141">
    <w:abstractNumId w:val="15"/>
  </w:num>
  <w:num w:numId="31" w16cid:durableId="2065594292">
    <w:abstractNumId w:val="8"/>
  </w:num>
  <w:num w:numId="32" w16cid:durableId="345598391">
    <w:abstractNumId w:val="13"/>
  </w:num>
  <w:num w:numId="33" w16cid:durableId="1692025436">
    <w:abstractNumId w:val="0"/>
  </w:num>
  <w:num w:numId="34" w16cid:durableId="1291015677">
    <w:abstractNumId w:val="7"/>
  </w:num>
  <w:num w:numId="35" w16cid:durableId="34736434">
    <w:abstractNumId w:val="16"/>
  </w:num>
  <w:num w:numId="36" w16cid:durableId="1950967507">
    <w:abstractNumId w:val="32"/>
  </w:num>
  <w:num w:numId="37" w16cid:durableId="303389927">
    <w:abstractNumId w:val="23"/>
  </w:num>
  <w:num w:numId="38" w16cid:durableId="1320159469">
    <w:abstractNumId w:val="43"/>
  </w:num>
  <w:num w:numId="39" w16cid:durableId="392318437">
    <w:abstractNumId w:val="11"/>
  </w:num>
  <w:num w:numId="40" w16cid:durableId="479925763">
    <w:abstractNumId w:val="30"/>
  </w:num>
  <w:num w:numId="41" w16cid:durableId="587154037">
    <w:abstractNumId w:val="44"/>
  </w:num>
  <w:num w:numId="42" w16cid:durableId="2097508278">
    <w:abstractNumId w:val="21"/>
  </w:num>
  <w:num w:numId="43" w16cid:durableId="1894074661">
    <w:abstractNumId w:val="42"/>
  </w:num>
  <w:num w:numId="44" w16cid:durableId="1619331426">
    <w:abstractNumId w:val="25"/>
  </w:num>
  <w:num w:numId="45" w16cid:durableId="601454708">
    <w:abstractNumId w:val="24"/>
  </w:num>
  <w:num w:numId="46" w16cid:durableId="1252079564">
    <w:abstractNumId w:val="31"/>
  </w:num>
  <w:num w:numId="47" w16cid:durableId="1619095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12941"/>
    <w:rsid w:val="00113A38"/>
    <w:rsid w:val="00125D13"/>
    <w:rsid w:val="0012764C"/>
    <w:rsid w:val="00127747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14212"/>
    <w:rsid w:val="002419D7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17FA6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5F17C7"/>
    <w:rsid w:val="0060579A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B77F3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1F8C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D70A6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949CD"/>
    <w:rsid w:val="00AA2287"/>
    <w:rsid w:val="00AB28E7"/>
    <w:rsid w:val="00AC1B0D"/>
    <w:rsid w:val="00AC1FA3"/>
    <w:rsid w:val="00AC6C55"/>
    <w:rsid w:val="00AD02AB"/>
    <w:rsid w:val="00AF1911"/>
    <w:rsid w:val="00AF1C59"/>
    <w:rsid w:val="00B12D52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03F2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A667B"/>
    <w:rsid w:val="00CB39A9"/>
    <w:rsid w:val="00CE54EB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82BF9"/>
    <w:rsid w:val="00D9514C"/>
    <w:rsid w:val="00DA2516"/>
    <w:rsid w:val="00DA675B"/>
    <w:rsid w:val="00DB3D68"/>
    <w:rsid w:val="00DB74A8"/>
    <w:rsid w:val="00DD0D66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EF7047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A79B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Заголовок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217EEA-BEA8-412D-A724-0A4B517D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arm-307_4</cp:lastModifiedBy>
  <cp:revision>2</cp:revision>
  <cp:lastPrinted>2020-09-28T12:38:00Z</cp:lastPrinted>
  <dcterms:created xsi:type="dcterms:W3CDTF">2026-03-06T06:47:00Z</dcterms:created>
  <dcterms:modified xsi:type="dcterms:W3CDTF">2026-03-06T06:47:00Z</dcterms:modified>
</cp:coreProperties>
</file>