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C1360" w14:textId="77777777" w:rsidR="00161290" w:rsidRPr="00B813C1" w:rsidRDefault="00D03095">
      <w:pPr>
        <w:jc w:val="center"/>
      </w:pPr>
      <w:r w:rsidRPr="00B813C1">
        <w:rPr>
          <w:noProof/>
          <w:lang w:eastAsia="ru-RU"/>
        </w:rPr>
        <w:drawing>
          <wp:inline distT="0" distB="0" distL="0" distR="0" wp14:anchorId="2FEBB352" wp14:editId="004B16ED">
            <wp:extent cx="541020" cy="7848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00EAA" w14:textId="77777777" w:rsidR="00AA6DFF" w:rsidRPr="00B813C1" w:rsidRDefault="00AA6DFF">
      <w:pPr>
        <w:rPr>
          <w:sz w:val="26"/>
          <w:szCs w:val="26"/>
        </w:rPr>
      </w:pPr>
    </w:p>
    <w:p w14:paraId="6A0F397E" w14:textId="77777777" w:rsidR="002772B8" w:rsidRPr="00B813C1" w:rsidRDefault="002772B8" w:rsidP="002772B8">
      <w:pPr>
        <w:jc w:val="center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АДМИНИСТРАЦИЯ ГОРОДА БАТАЙСКА</w:t>
      </w:r>
    </w:p>
    <w:p w14:paraId="651D7747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3675DD33" w14:textId="77777777" w:rsidR="002772B8" w:rsidRPr="00B813C1" w:rsidRDefault="002772B8" w:rsidP="002772B8">
      <w:pPr>
        <w:jc w:val="center"/>
        <w:outlineLvl w:val="0"/>
        <w:rPr>
          <w:b/>
          <w:sz w:val="36"/>
          <w:szCs w:val="36"/>
        </w:rPr>
      </w:pPr>
      <w:r w:rsidRPr="00B813C1">
        <w:rPr>
          <w:b/>
          <w:sz w:val="36"/>
          <w:szCs w:val="36"/>
        </w:rPr>
        <w:t>ПОСТАНОВЛЕНИ</w:t>
      </w:r>
      <w:r w:rsidR="00420111" w:rsidRPr="00B813C1">
        <w:rPr>
          <w:b/>
          <w:sz w:val="36"/>
          <w:szCs w:val="36"/>
        </w:rPr>
        <w:t>Е</w:t>
      </w:r>
    </w:p>
    <w:p w14:paraId="62B3B169" w14:textId="77777777" w:rsidR="002772B8" w:rsidRPr="00B813C1" w:rsidRDefault="002772B8" w:rsidP="002772B8">
      <w:pPr>
        <w:jc w:val="center"/>
        <w:rPr>
          <w:b/>
          <w:spacing w:val="38"/>
          <w:sz w:val="26"/>
          <w:szCs w:val="26"/>
        </w:rPr>
      </w:pPr>
    </w:p>
    <w:p w14:paraId="22A9F8B7" w14:textId="1A6DAE0D" w:rsidR="002772B8" w:rsidRPr="00B813C1" w:rsidRDefault="002772B8" w:rsidP="00740258">
      <w:pPr>
        <w:ind w:firstLine="3119"/>
        <w:rPr>
          <w:sz w:val="28"/>
          <w:szCs w:val="28"/>
        </w:rPr>
      </w:pPr>
      <w:r w:rsidRPr="00B813C1">
        <w:rPr>
          <w:sz w:val="28"/>
          <w:szCs w:val="28"/>
        </w:rPr>
        <w:t xml:space="preserve">от </w:t>
      </w:r>
      <w:r w:rsidR="009772A7">
        <w:rPr>
          <w:sz w:val="28"/>
          <w:szCs w:val="28"/>
        </w:rPr>
        <w:t xml:space="preserve">20.04.2026 </w:t>
      </w:r>
      <w:bookmarkStart w:id="0" w:name="_GoBack"/>
      <w:bookmarkEnd w:id="0"/>
      <w:r w:rsidRPr="00B813C1">
        <w:rPr>
          <w:sz w:val="28"/>
          <w:szCs w:val="28"/>
        </w:rPr>
        <w:t xml:space="preserve"> № </w:t>
      </w:r>
      <w:r w:rsidR="009772A7">
        <w:rPr>
          <w:sz w:val="28"/>
          <w:szCs w:val="28"/>
        </w:rPr>
        <w:t>735</w:t>
      </w:r>
    </w:p>
    <w:p w14:paraId="6DB749B6" w14:textId="77777777" w:rsidR="002772B8" w:rsidRPr="00B813C1" w:rsidRDefault="002772B8" w:rsidP="002772B8">
      <w:pPr>
        <w:jc w:val="center"/>
        <w:rPr>
          <w:sz w:val="26"/>
          <w:szCs w:val="26"/>
        </w:rPr>
      </w:pPr>
    </w:p>
    <w:p w14:paraId="2B93C507" w14:textId="77777777" w:rsidR="002772B8" w:rsidRPr="00B813C1" w:rsidRDefault="002772B8" w:rsidP="002772B8">
      <w:pPr>
        <w:jc w:val="center"/>
        <w:rPr>
          <w:sz w:val="28"/>
          <w:szCs w:val="28"/>
        </w:rPr>
      </w:pPr>
      <w:r w:rsidRPr="00B813C1">
        <w:rPr>
          <w:sz w:val="28"/>
          <w:szCs w:val="28"/>
        </w:rPr>
        <w:t>г. Батайск</w:t>
      </w:r>
    </w:p>
    <w:p w14:paraId="4710DB50" w14:textId="77777777" w:rsidR="00347C28" w:rsidRDefault="00347C28" w:rsidP="002772B8">
      <w:pPr>
        <w:jc w:val="center"/>
        <w:rPr>
          <w:sz w:val="28"/>
          <w:szCs w:val="28"/>
        </w:rPr>
      </w:pPr>
    </w:p>
    <w:p w14:paraId="457A022F" w14:textId="77777777" w:rsidR="00C853A0" w:rsidRPr="00B813C1" w:rsidRDefault="00C853A0" w:rsidP="002772B8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C373E3" w:rsidRPr="00B813C1" w14:paraId="39FE96ED" w14:textId="77777777" w:rsidTr="0068660F">
        <w:trPr>
          <w:trHeight w:val="858"/>
        </w:trPr>
        <w:tc>
          <w:tcPr>
            <w:tcW w:w="9498" w:type="dxa"/>
          </w:tcPr>
          <w:p w14:paraId="566BD214" w14:textId="77777777" w:rsidR="00C373E3" w:rsidRPr="00BA07D9" w:rsidRDefault="00C373E3" w:rsidP="0068660F">
            <w:pPr>
              <w:jc w:val="center"/>
              <w:rPr>
                <w:b/>
                <w:sz w:val="28"/>
                <w:szCs w:val="28"/>
              </w:rPr>
            </w:pPr>
            <w:r w:rsidRPr="00BA07D9">
              <w:rPr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</w:p>
          <w:p w14:paraId="01673DC9" w14:textId="77777777" w:rsidR="00C373E3" w:rsidRPr="00BA07D9" w:rsidRDefault="00C373E3" w:rsidP="0068660F">
            <w:pPr>
              <w:jc w:val="center"/>
              <w:rPr>
                <w:b/>
                <w:sz w:val="28"/>
                <w:szCs w:val="28"/>
              </w:rPr>
            </w:pPr>
            <w:r w:rsidRPr="00BA07D9">
              <w:rPr>
                <w:b/>
                <w:sz w:val="28"/>
                <w:szCs w:val="28"/>
              </w:rPr>
              <w:t xml:space="preserve">города Батайска от </w:t>
            </w:r>
            <w:bookmarkStart w:id="1" w:name="_Hlk226704172"/>
            <w:r w:rsidRPr="00BA07D9">
              <w:rPr>
                <w:b/>
                <w:sz w:val="28"/>
                <w:szCs w:val="28"/>
              </w:rPr>
              <w:t xml:space="preserve">27.05.2025 № 758 «Об утверждении Положения о порядке предоставления </w:t>
            </w:r>
            <w:r>
              <w:rPr>
                <w:b/>
                <w:sz w:val="28"/>
                <w:szCs w:val="28"/>
              </w:rPr>
              <w:t>Р</w:t>
            </w:r>
            <w:r w:rsidRPr="00BA07D9">
              <w:rPr>
                <w:b/>
                <w:sz w:val="28"/>
                <w:szCs w:val="28"/>
              </w:rPr>
              <w:t>есурсоснабжающим организациям субсидии на возмещение предприятиям жилищно-коммунального хозяйства части платы граждан за коммунальные услуги</w:t>
            </w:r>
            <w:bookmarkStart w:id="2" w:name="_Hlk206770157"/>
            <w:r w:rsidRPr="00BA07D9">
              <w:rPr>
                <w:b/>
                <w:sz w:val="28"/>
                <w:szCs w:val="28"/>
              </w:rPr>
              <w:t>»</w:t>
            </w:r>
            <w:bookmarkEnd w:id="1"/>
            <w:bookmarkEnd w:id="2"/>
          </w:p>
          <w:p w14:paraId="70B9E670" w14:textId="77777777" w:rsidR="00C373E3" w:rsidRDefault="00C373E3" w:rsidP="0068660F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  <w:p w14:paraId="26CA4D27" w14:textId="77777777" w:rsidR="00C373E3" w:rsidRPr="00B813C1" w:rsidRDefault="00C373E3" w:rsidP="0068660F">
            <w:pPr>
              <w:pStyle w:val="14"/>
              <w:tabs>
                <w:tab w:val="left" w:pos="717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6F0E00E" w14:textId="51B6053C" w:rsidR="00C373E3" w:rsidRDefault="00C373E3" w:rsidP="00C373E3">
      <w:pPr>
        <w:suppressAutoHyphens w:val="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</w:t>
      </w:r>
      <w:r w:rsidRPr="00BA07D9">
        <w:rPr>
          <w:sz w:val="28"/>
          <w:szCs w:val="28"/>
          <w:lang w:eastAsia="ru-RU"/>
        </w:rPr>
        <w:t xml:space="preserve">В соответствии со статьей 78 Жилищного кодекса Российской Федерации, постановлением от 25.10.2023 № 1782 «Об утверждении общих требований </w:t>
      </w:r>
      <w:r w:rsidR="0005267E">
        <w:rPr>
          <w:sz w:val="28"/>
          <w:szCs w:val="28"/>
          <w:lang w:eastAsia="ru-RU"/>
        </w:rPr>
        <w:br/>
      </w:r>
      <w:r w:rsidRPr="00BA07D9">
        <w:rPr>
          <w:sz w:val="28"/>
          <w:szCs w:val="28"/>
          <w:lang w:eastAsia="ru-RU"/>
        </w:rPr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(с изменениями и дополнениями), во исполнение постановления Правительства Ростовской области от 22.03.2013 № 165 «Об ограничении</w:t>
      </w:r>
      <w:r>
        <w:rPr>
          <w:sz w:val="28"/>
          <w:szCs w:val="28"/>
          <w:lang w:eastAsia="ru-RU"/>
        </w:rPr>
        <w:t xml:space="preserve"> </w:t>
      </w:r>
      <w:r w:rsidR="0005267E">
        <w:rPr>
          <w:sz w:val="28"/>
          <w:szCs w:val="28"/>
          <w:lang w:eastAsia="ru-RU"/>
        </w:rPr>
        <w:br/>
      </w:r>
      <w:r w:rsidRPr="00BA07D9">
        <w:rPr>
          <w:sz w:val="28"/>
          <w:szCs w:val="28"/>
          <w:lang w:eastAsia="ru-RU"/>
        </w:rPr>
        <w:t xml:space="preserve">в Ростовской области роста размера платы граждан за коммунальные услуги», руководствуясь Уставом  муниципального образования городского округа «Город Батайск» Ростовской области, Администрация города Батайска </w:t>
      </w:r>
      <w:r w:rsidRPr="00B44C50">
        <w:rPr>
          <w:b/>
          <w:bCs/>
          <w:sz w:val="28"/>
          <w:szCs w:val="28"/>
          <w:lang w:eastAsia="ru-RU"/>
        </w:rPr>
        <w:t>постановляет:</w:t>
      </w:r>
    </w:p>
    <w:p w14:paraId="4EF3BE5D" w14:textId="77777777" w:rsidR="00B44C50" w:rsidRPr="00B44C50" w:rsidRDefault="00B44C50" w:rsidP="00C373E3">
      <w:pPr>
        <w:suppressAutoHyphens w:val="0"/>
        <w:jc w:val="both"/>
        <w:rPr>
          <w:b/>
          <w:bCs/>
          <w:sz w:val="28"/>
          <w:szCs w:val="28"/>
          <w:lang w:eastAsia="ru-RU"/>
        </w:rPr>
      </w:pPr>
    </w:p>
    <w:p w14:paraId="11D070C0" w14:textId="77DAE161" w:rsidR="00C373E3" w:rsidRPr="00B813C1" w:rsidRDefault="00C373E3" w:rsidP="00C373E3">
      <w:pPr>
        <w:suppressAutoHyphens w:val="0"/>
        <w:ind w:firstLine="709"/>
        <w:jc w:val="both"/>
        <w:rPr>
          <w:sz w:val="28"/>
        </w:rPr>
      </w:pPr>
      <w:r w:rsidRPr="00B813C1">
        <w:rPr>
          <w:sz w:val="28"/>
        </w:rPr>
        <w:t>1.</w:t>
      </w:r>
      <w:r w:rsidRPr="00B813C1">
        <w:rPr>
          <w:sz w:val="28"/>
        </w:rPr>
        <w:tab/>
      </w:r>
      <w:r w:rsidRPr="006C7EB6">
        <w:rPr>
          <w:sz w:val="28"/>
          <w:szCs w:val="28"/>
        </w:rPr>
        <w:t>Внести в приложение</w:t>
      </w:r>
      <w:r>
        <w:rPr>
          <w:sz w:val="28"/>
          <w:szCs w:val="28"/>
        </w:rPr>
        <w:t xml:space="preserve"> </w:t>
      </w:r>
      <w:bookmarkStart w:id="3" w:name="_Hlk226704476"/>
      <w:r w:rsidRPr="006C7EB6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Администрации города Батайска от </w:t>
      </w:r>
      <w:r w:rsidRPr="00BA07D9">
        <w:rPr>
          <w:sz w:val="28"/>
          <w:szCs w:val="28"/>
        </w:rPr>
        <w:t xml:space="preserve">27.05.2025 № 758 «Об утверждении Положения о порядке предоставления Ресурсоснабжающим организациям субсидии на возмещение предприятиям жилищно-коммунального хозяйства части платы граждан </w:t>
      </w:r>
      <w:r w:rsidR="0005267E">
        <w:rPr>
          <w:sz w:val="28"/>
          <w:szCs w:val="28"/>
        </w:rPr>
        <w:br/>
      </w:r>
      <w:r w:rsidRPr="00BA07D9">
        <w:rPr>
          <w:sz w:val="28"/>
          <w:szCs w:val="28"/>
        </w:rPr>
        <w:t>за коммунальные услуги»</w:t>
      </w:r>
      <w:bookmarkEnd w:id="3"/>
      <w:r w:rsidRPr="00EB3346">
        <w:rPr>
          <w:sz w:val="28"/>
          <w:szCs w:val="28"/>
        </w:rPr>
        <w:t xml:space="preserve"> </w:t>
      </w:r>
      <w:r w:rsidRPr="006C7EB6">
        <w:rPr>
          <w:sz w:val="28"/>
          <w:szCs w:val="28"/>
        </w:rPr>
        <w:t>изменения согласно приложению к настоящему постановлению</w:t>
      </w:r>
      <w:r w:rsidRPr="00B813C1">
        <w:rPr>
          <w:sz w:val="28"/>
        </w:rPr>
        <w:t>.</w:t>
      </w:r>
    </w:p>
    <w:p w14:paraId="04822C60" w14:textId="77777777" w:rsidR="00C373E3" w:rsidRPr="00B813C1" w:rsidRDefault="00C373E3" w:rsidP="00C373E3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lastRenderedPageBreak/>
        <w:t>2.</w:t>
      </w:r>
      <w:r w:rsidRPr="00B813C1">
        <w:rPr>
          <w:sz w:val="28"/>
        </w:rPr>
        <w:tab/>
        <w:t>Настоящее постановление вступает в силу со дня его официального опубликования.</w:t>
      </w:r>
    </w:p>
    <w:p w14:paraId="10ED2250" w14:textId="77777777" w:rsidR="00C373E3" w:rsidRDefault="00C373E3" w:rsidP="00C373E3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</w:rPr>
      </w:pPr>
      <w:r w:rsidRPr="00B813C1">
        <w:rPr>
          <w:sz w:val="28"/>
        </w:rPr>
        <w:t>3.</w:t>
      </w:r>
      <w:r w:rsidRPr="00B813C1">
        <w:rPr>
          <w:sz w:val="28"/>
        </w:rPr>
        <w:tab/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44A1CD1" w14:textId="11A41471" w:rsidR="00C373E3" w:rsidRPr="00B813C1" w:rsidRDefault="00C373E3" w:rsidP="00C373E3">
      <w:pPr>
        <w:shd w:val="clear" w:color="auto" w:fill="FFFFFF"/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B813C1">
        <w:rPr>
          <w:sz w:val="28"/>
          <w:szCs w:val="28"/>
        </w:rPr>
        <w:t>4.</w:t>
      </w:r>
      <w:r w:rsidRPr="00B813C1">
        <w:rPr>
          <w:sz w:val="28"/>
          <w:szCs w:val="28"/>
        </w:rPr>
        <w:tab/>
        <w:t xml:space="preserve">Контроль за исполнением </w:t>
      </w:r>
      <w:r w:rsidR="00B44C50">
        <w:rPr>
          <w:sz w:val="28"/>
          <w:szCs w:val="28"/>
        </w:rPr>
        <w:t xml:space="preserve">настоящего </w:t>
      </w:r>
      <w:r w:rsidRPr="00B813C1">
        <w:rPr>
          <w:sz w:val="28"/>
          <w:szCs w:val="28"/>
        </w:rPr>
        <w:t xml:space="preserve">постановления возложить </w:t>
      </w:r>
      <w:r w:rsidR="0005267E">
        <w:rPr>
          <w:sz w:val="28"/>
          <w:szCs w:val="28"/>
        </w:rPr>
        <w:br/>
      </w:r>
      <w:r w:rsidRPr="00B813C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B813C1">
        <w:rPr>
          <w:sz w:val="28"/>
          <w:szCs w:val="28"/>
        </w:rPr>
        <w:t xml:space="preserve">заместителя главы Администрации города Батайска по жилищно-коммунальному хозяйству </w:t>
      </w:r>
      <w:r w:rsidR="00867317">
        <w:rPr>
          <w:sz w:val="28"/>
          <w:szCs w:val="28"/>
        </w:rPr>
        <w:t>Пыжова Д.Ю</w:t>
      </w:r>
      <w:r>
        <w:rPr>
          <w:sz w:val="28"/>
          <w:szCs w:val="28"/>
        </w:rPr>
        <w:t>.</w:t>
      </w:r>
    </w:p>
    <w:p w14:paraId="5A40823F" w14:textId="77777777" w:rsidR="00C373E3" w:rsidRPr="00B813C1" w:rsidRDefault="00C373E3" w:rsidP="00C373E3">
      <w:pPr>
        <w:jc w:val="both"/>
        <w:rPr>
          <w:sz w:val="28"/>
          <w:szCs w:val="28"/>
        </w:rPr>
      </w:pPr>
    </w:p>
    <w:p w14:paraId="77D1A2B2" w14:textId="0ACA6CB6" w:rsidR="00C373E3" w:rsidRPr="00B813C1" w:rsidRDefault="000114B6" w:rsidP="00C373E3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C373E3" w:rsidRPr="00B813C1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373E3" w:rsidRPr="00B813C1">
        <w:rPr>
          <w:sz w:val="28"/>
          <w:szCs w:val="28"/>
        </w:rPr>
        <w:t xml:space="preserve"> города Батайска                                                                  </w:t>
      </w:r>
      <w:r>
        <w:rPr>
          <w:sz w:val="28"/>
          <w:szCs w:val="28"/>
        </w:rPr>
        <w:t>А.Н. Семенченко</w:t>
      </w:r>
    </w:p>
    <w:p w14:paraId="405B7183" w14:textId="77777777" w:rsidR="00C373E3" w:rsidRPr="00B813C1" w:rsidRDefault="00C373E3" w:rsidP="00C373E3">
      <w:pPr>
        <w:rPr>
          <w:sz w:val="28"/>
          <w:szCs w:val="28"/>
        </w:rPr>
      </w:pPr>
    </w:p>
    <w:p w14:paraId="0F1E8955" w14:textId="77777777" w:rsidR="00C373E3" w:rsidRPr="00B813C1" w:rsidRDefault="00C373E3" w:rsidP="00C373E3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Постановление вносит</w:t>
      </w:r>
    </w:p>
    <w:p w14:paraId="21873415" w14:textId="77777777" w:rsidR="00C373E3" w:rsidRPr="00B813C1" w:rsidRDefault="00C373E3" w:rsidP="00C373E3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 xml:space="preserve">Управление жилищно-коммунального </w:t>
      </w:r>
    </w:p>
    <w:p w14:paraId="5AE5D7ED" w14:textId="77777777" w:rsidR="00C373E3" w:rsidRPr="00B813C1" w:rsidRDefault="00C373E3" w:rsidP="00C373E3">
      <w:pPr>
        <w:tabs>
          <w:tab w:val="left" w:pos="2410"/>
        </w:tabs>
        <w:jc w:val="both"/>
        <w:rPr>
          <w:sz w:val="28"/>
          <w:szCs w:val="28"/>
        </w:rPr>
      </w:pPr>
      <w:r w:rsidRPr="00B813C1">
        <w:rPr>
          <w:sz w:val="28"/>
          <w:szCs w:val="28"/>
        </w:rPr>
        <w:t>хозяйства города Батайска</w:t>
      </w:r>
    </w:p>
    <w:p w14:paraId="3E99982F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25700AEF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6602DB8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2C6BCD7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D476B81" w14:textId="77777777" w:rsidR="00C373E3" w:rsidRDefault="00C373E3" w:rsidP="00C373E3">
      <w:pPr>
        <w:tabs>
          <w:tab w:val="left" w:pos="6237"/>
        </w:tabs>
        <w:snapToGrid w:val="0"/>
        <w:ind w:left="6237"/>
        <w:jc w:val="center"/>
        <w:rPr>
          <w:sz w:val="28"/>
          <w:szCs w:val="28"/>
        </w:rPr>
      </w:pPr>
    </w:p>
    <w:p w14:paraId="17F4272E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0C8FD818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0561D608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155CA50F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1E34F41D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7085B0D5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3DDD357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0001831B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50F55C2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859E119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3B1D59D1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700B89AE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05ADC17D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75E493D3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D08076D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1811D184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7E9F8486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8AC0523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0A4DDE51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685691A8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C1EB7C4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217CBCF6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969EC47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7F9A417F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5BCF9FF1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737D5AA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40CB0ED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35EC4997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4D0095C" w14:textId="77777777" w:rsidR="00C373E3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7C03F0A6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>Приложение</w:t>
      </w:r>
    </w:p>
    <w:p w14:paraId="3E341587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>к постановлению</w:t>
      </w:r>
    </w:p>
    <w:p w14:paraId="6F2AB462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 xml:space="preserve">Администрации </w:t>
      </w:r>
    </w:p>
    <w:p w14:paraId="5456F35C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>города Батайска</w:t>
      </w:r>
    </w:p>
    <w:p w14:paraId="26C2EFA8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>от ________ № ____</w:t>
      </w:r>
    </w:p>
    <w:p w14:paraId="1F70D4B4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469CBA9B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05AFB583" w14:textId="77777777" w:rsidR="00C373E3" w:rsidRPr="00BA07D9" w:rsidRDefault="00C373E3" w:rsidP="00C373E3">
      <w:pPr>
        <w:snapToGrid w:val="0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>Изменения,</w:t>
      </w:r>
    </w:p>
    <w:p w14:paraId="40D316F7" w14:textId="77777777" w:rsidR="00C373E3" w:rsidRPr="00BA07D9" w:rsidRDefault="00C373E3" w:rsidP="00C373E3">
      <w:pPr>
        <w:snapToGrid w:val="0"/>
        <w:jc w:val="center"/>
        <w:rPr>
          <w:sz w:val="28"/>
          <w:szCs w:val="28"/>
        </w:rPr>
      </w:pPr>
      <w:r w:rsidRPr="00BA07D9">
        <w:rPr>
          <w:sz w:val="28"/>
          <w:szCs w:val="28"/>
        </w:rPr>
        <w:t>вносимые в приложение к постановлению Администрации города Батайска</w:t>
      </w:r>
    </w:p>
    <w:p w14:paraId="7D24DA4B" w14:textId="77777777" w:rsidR="00C373E3" w:rsidRPr="00BA07D9" w:rsidRDefault="00C373E3" w:rsidP="00C373E3">
      <w:pPr>
        <w:snapToGrid w:val="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Pr="00BA07D9">
        <w:rPr>
          <w:sz w:val="28"/>
          <w:szCs w:val="28"/>
        </w:rPr>
        <w:t xml:space="preserve"> 27.05.2025 № 758 «Об утверждении Положения о порядке предоставления Ресурсоснабжающим организациям субсидии на возмещение предприятиям жилищно-коммунального хозяйства части платы граждан за коммунальные услуги»</w:t>
      </w:r>
    </w:p>
    <w:p w14:paraId="09D763EA" w14:textId="77777777" w:rsidR="00C373E3" w:rsidRPr="00BA07D9" w:rsidRDefault="00C373E3" w:rsidP="00C373E3">
      <w:pPr>
        <w:snapToGrid w:val="0"/>
        <w:ind w:left="6237"/>
        <w:jc w:val="center"/>
        <w:rPr>
          <w:sz w:val="28"/>
          <w:szCs w:val="28"/>
        </w:rPr>
      </w:pPr>
    </w:p>
    <w:p w14:paraId="2720B471" w14:textId="77777777" w:rsidR="00C373E3" w:rsidRDefault="00C373E3" w:rsidP="00C373E3">
      <w:pPr>
        <w:pStyle w:val="af2"/>
        <w:numPr>
          <w:ilvl w:val="0"/>
          <w:numId w:val="11"/>
        </w:numPr>
        <w:snapToGrid w:val="0"/>
        <w:jc w:val="both"/>
        <w:rPr>
          <w:sz w:val="28"/>
          <w:szCs w:val="28"/>
        </w:rPr>
      </w:pPr>
      <w:r w:rsidRPr="00BF4425">
        <w:rPr>
          <w:sz w:val="28"/>
          <w:szCs w:val="28"/>
        </w:rPr>
        <w:t xml:space="preserve">Пункт 2.2 изложить в новой редакции: </w:t>
      </w:r>
    </w:p>
    <w:p w14:paraId="2CB721E0" w14:textId="77777777" w:rsidR="00C373E3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«2.2. </w:t>
      </w:r>
      <w:r w:rsidRPr="00BF4425">
        <w:rPr>
          <w:sz w:val="28"/>
          <w:szCs w:val="28"/>
        </w:rPr>
        <w:t>Субсидия предоставляется получателю субсидий при условии, что на первое число месяца, предшествующего месяцу, в котором планируется заключение соглашения о предоставлении субсидии, получатель субсидии соответствует следующим требованиям:</w:t>
      </w:r>
    </w:p>
    <w:p w14:paraId="089B6B84" w14:textId="698DA902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BF4425">
        <w:rPr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4D7851F6" w14:textId="77777777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Pr="00BF4425">
        <w:rPr>
          <w:sz w:val="28"/>
          <w:szCs w:val="28"/>
        </w:rPr>
        <w:t>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1BED2E40" w14:textId="5BD69524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2.2.3. </w:t>
      </w:r>
      <w:r w:rsidRPr="00BF4425">
        <w:rPr>
          <w:sz w:val="28"/>
          <w:szCs w:val="28"/>
        </w:rPr>
        <w:t xml:space="preserve">получатель субсидии (участник отбора) не находится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в составляемых в рамках реализации полномочий, предусмотренных главой VII Устава ООН, Советом Безопасности ООН или органами, специально </w:t>
      </w:r>
      <w:r w:rsidRPr="00BF4425">
        <w:rPr>
          <w:sz w:val="28"/>
          <w:szCs w:val="28"/>
        </w:rPr>
        <w:lastRenderedPageBreak/>
        <w:t xml:space="preserve">созданными решениями Совета Безопасности ООН, перечнях организаций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и физических лиц, связанных с террористическими организациями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>и террористами или с распространением оружия массового уничтожения;</w:t>
      </w:r>
    </w:p>
    <w:p w14:paraId="75140598" w14:textId="59C27D8F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</w:t>
      </w:r>
      <w:r w:rsidRPr="00BF4425">
        <w:rPr>
          <w:sz w:val="28"/>
          <w:szCs w:val="28"/>
        </w:rPr>
        <w:t xml:space="preserve">получатель субсидии (участник отбора) не получает средства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из бюджета субъекта Российской Федерации (местного бюджета), из которого планируется предоставление субсидии в соответствии с правовым актом,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>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1C2788D7" w14:textId="77777777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2.2.5. </w:t>
      </w:r>
      <w:r w:rsidRPr="00BF4425">
        <w:rPr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14:paraId="33B953E2" w14:textId="77777777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2.2.6. </w:t>
      </w:r>
      <w:r w:rsidRPr="00BF4425">
        <w:rPr>
          <w:sz w:val="28"/>
          <w:szCs w:val="28"/>
        </w:rPr>
        <w:t>у получателя субсидии (участника отбора)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67D3CC48" w14:textId="755727AA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2.2.7. </w:t>
      </w:r>
      <w:r w:rsidRPr="00BF4425">
        <w:rPr>
          <w:sz w:val="28"/>
          <w:szCs w:val="28"/>
        </w:rPr>
        <w:t xml:space="preserve">у получателя субсидии (участника отбора)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по денежным обязательствам перед публично-правовым образованием,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из бюджета которого планируется предоставление субсидии в соответствии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>с правовым актом (за исключением случаев, установленных соответственно высшим исполнительным органом субъекта Российской Федерации (местной администрацией);</w:t>
      </w:r>
    </w:p>
    <w:p w14:paraId="4350D56D" w14:textId="77777777" w:rsidR="00C373E3" w:rsidRPr="00BF4425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Pr="00BF4425">
        <w:rPr>
          <w:sz w:val="28"/>
          <w:szCs w:val="28"/>
        </w:rPr>
        <w:t>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F188653" w14:textId="72882668" w:rsidR="00C373E3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2.2.9. </w:t>
      </w:r>
      <w:r w:rsidRPr="00BF4425">
        <w:rPr>
          <w:sz w:val="28"/>
          <w:szCs w:val="28"/>
        </w:rPr>
        <w:t xml:space="preserve">в реестре дисквалифицированных лиц отсутствуют сведения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</w:t>
      </w:r>
      <w:r w:rsidR="0005267E">
        <w:rPr>
          <w:sz w:val="28"/>
          <w:szCs w:val="28"/>
        </w:rPr>
        <w:br/>
      </w:r>
      <w:r w:rsidRPr="00BF4425">
        <w:rPr>
          <w:sz w:val="28"/>
          <w:szCs w:val="28"/>
        </w:rPr>
        <w:t>об индивидуальном предпринимателе, о физическом лице, являющихся получателями субсидии (участниками отбора)</w:t>
      </w:r>
      <w:r>
        <w:rPr>
          <w:sz w:val="28"/>
          <w:szCs w:val="28"/>
        </w:rPr>
        <w:t>.»</w:t>
      </w:r>
    </w:p>
    <w:p w14:paraId="6C3651B3" w14:textId="7AE92BD9" w:rsidR="00B44C50" w:rsidRDefault="00B44C50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</w:p>
    <w:p w14:paraId="5E440C5B" w14:textId="739AE7E1" w:rsidR="00B44C50" w:rsidRDefault="00B44C50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</w:p>
    <w:p w14:paraId="18BEA75D" w14:textId="77777777" w:rsidR="00B44C50" w:rsidRDefault="00B44C50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</w:p>
    <w:p w14:paraId="3AE5DBD2" w14:textId="59F3C56C" w:rsidR="00C373E3" w:rsidRDefault="00C373E3" w:rsidP="00C373E3">
      <w:pPr>
        <w:pStyle w:val="af2"/>
        <w:snapToGrid w:val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Приложения 1,2,3,4 </w:t>
      </w:r>
      <w:r w:rsidRPr="00665202">
        <w:rPr>
          <w:sz w:val="28"/>
          <w:szCs w:val="28"/>
        </w:rPr>
        <w:t xml:space="preserve">к Положению о предоставлении субсидий </w:t>
      </w:r>
      <w:r w:rsidR="0005267E">
        <w:rPr>
          <w:sz w:val="28"/>
          <w:szCs w:val="28"/>
        </w:rPr>
        <w:br/>
      </w:r>
      <w:r w:rsidRPr="00665202">
        <w:rPr>
          <w:sz w:val="28"/>
          <w:szCs w:val="28"/>
        </w:rPr>
        <w:t>на возмещение предприятиям жилищно-коммунального хозяйства части платы граждан за коммунальные услуги</w:t>
      </w:r>
      <w:r>
        <w:rPr>
          <w:sz w:val="28"/>
          <w:szCs w:val="28"/>
        </w:rPr>
        <w:t xml:space="preserve"> изложить в новой редакции.</w:t>
      </w:r>
    </w:p>
    <w:p w14:paraId="32DD9063" w14:textId="77777777" w:rsidR="00C50EF8" w:rsidRDefault="00C50EF8" w:rsidP="00D30CFD">
      <w:pPr>
        <w:snapToGrid w:val="0"/>
        <w:ind w:left="6237"/>
        <w:jc w:val="center"/>
        <w:rPr>
          <w:sz w:val="28"/>
          <w:szCs w:val="28"/>
        </w:rPr>
      </w:pPr>
    </w:p>
    <w:p w14:paraId="7322E455" w14:textId="77777777" w:rsidR="00B44C50" w:rsidRDefault="00B44C50" w:rsidP="00D30CFD">
      <w:pPr>
        <w:snapToGrid w:val="0"/>
        <w:ind w:left="6237"/>
        <w:jc w:val="center"/>
        <w:rPr>
          <w:sz w:val="28"/>
          <w:szCs w:val="28"/>
        </w:rPr>
      </w:pPr>
    </w:p>
    <w:p w14:paraId="1FAFDD93" w14:textId="77777777" w:rsidR="00B44C50" w:rsidRPr="005E0156" w:rsidRDefault="00B44C50" w:rsidP="00B44C50">
      <w:pPr>
        <w:widowControl w:val="0"/>
        <w:suppressAutoHyphens w:val="0"/>
        <w:autoSpaceDE w:val="0"/>
        <w:autoSpaceDN w:val="0"/>
        <w:adjustRightInd w:val="0"/>
        <w:ind w:right="142"/>
        <w:jc w:val="both"/>
        <w:outlineLvl w:val="0"/>
        <w:rPr>
          <w:sz w:val="28"/>
          <w:szCs w:val="28"/>
          <w:lang w:eastAsia="ru-RU"/>
        </w:rPr>
      </w:pPr>
      <w:r w:rsidRPr="005E0156">
        <w:rPr>
          <w:sz w:val="28"/>
          <w:szCs w:val="28"/>
          <w:lang w:eastAsia="ru-RU"/>
        </w:rPr>
        <w:t>Начальник общего отдела</w:t>
      </w:r>
    </w:p>
    <w:p w14:paraId="38D4206D" w14:textId="5A9F7E53" w:rsidR="00B44C50" w:rsidRPr="005E0156" w:rsidRDefault="00B44C50" w:rsidP="00B44C50">
      <w:pPr>
        <w:widowControl w:val="0"/>
        <w:suppressAutoHyphens w:val="0"/>
        <w:autoSpaceDE w:val="0"/>
        <w:autoSpaceDN w:val="0"/>
        <w:adjustRightInd w:val="0"/>
        <w:ind w:right="142"/>
        <w:outlineLvl w:val="0"/>
        <w:rPr>
          <w:sz w:val="28"/>
          <w:szCs w:val="28"/>
          <w:lang w:eastAsia="ru-RU"/>
        </w:rPr>
      </w:pPr>
      <w:r w:rsidRPr="005E0156">
        <w:rPr>
          <w:sz w:val="28"/>
          <w:szCs w:val="28"/>
          <w:lang w:eastAsia="ru-RU"/>
        </w:rPr>
        <w:t>Администрации города Батайска                                            В.С. Мирошникова</w:t>
      </w:r>
    </w:p>
    <w:p w14:paraId="0A22451A" w14:textId="77777777" w:rsidR="00B44C50" w:rsidRDefault="00B44C50" w:rsidP="00D30CFD">
      <w:pPr>
        <w:snapToGrid w:val="0"/>
        <w:ind w:left="6237"/>
        <w:jc w:val="center"/>
        <w:rPr>
          <w:sz w:val="28"/>
          <w:szCs w:val="28"/>
        </w:rPr>
      </w:pPr>
    </w:p>
    <w:p w14:paraId="03DB8E81" w14:textId="1C9E90B6" w:rsidR="00B44C50" w:rsidRDefault="00B44C50" w:rsidP="00D30CFD">
      <w:pPr>
        <w:snapToGrid w:val="0"/>
        <w:ind w:left="6237"/>
        <w:jc w:val="center"/>
        <w:rPr>
          <w:sz w:val="28"/>
          <w:szCs w:val="28"/>
        </w:rPr>
        <w:sectPr w:rsidR="00B44C50" w:rsidSect="00517B4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707" w:bottom="1134" w:left="1701" w:header="720" w:footer="720" w:gutter="0"/>
          <w:cols w:space="720"/>
          <w:titlePg/>
          <w:docGrid w:linePitch="360"/>
        </w:sectPr>
      </w:pPr>
    </w:p>
    <w:p w14:paraId="116CA63E" w14:textId="6ECCA555" w:rsidR="005E0156" w:rsidRPr="005E0156" w:rsidRDefault="005E0156" w:rsidP="005E0156">
      <w:pPr>
        <w:suppressAutoHyphens w:val="0"/>
        <w:spacing w:before="77"/>
        <w:ind w:left="8805" w:right="422"/>
        <w:jc w:val="center"/>
        <w:rPr>
          <w:sz w:val="28"/>
          <w:szCs w:val="28"/>
          <w:lang w:eastAsia="ru-RU"/>
        </w:rPr>
      </w:pPr>
      <w:bookmarkStart w:id="4" w:name="_Hlk226710415"/>
      <w:r w:rsidRPr="005E0156">
        <w:rPr>
          <w:sz w:val="28"/>
          <w:szCs w:val="28"/>
          <w:lang w:eastAsia="ru-RU"/>
        </w:rPr>
        <w:lastRenderedPageBreak/>
        <w:t>Приложение</w:t>
      </w:r>
      <w:r w:rsidR="00B44C50">
        <w:rPr>
          <w:sz w:val="28"/>
          <w:szCs w:val="28"/>
          <w:lang w:eastAsia="ru-RU"/>
        </w:rPr>
        <w:t xml:space="preserve"> № </w:t>
      </w:r>
      <w:r w:rsidR="00B44C50">
        <w:rPr>
          <w:spacing w:val="-10"/>
          <w:sz w:val="28"/>
          <w:szCs w:val="28"/>
          <w:lang w:eastAsia="ru-RU"/>
        </w:rPr>
        <w:t>1</w:t>
      </w:r>
    </w:p>
    <w:p w14:paraId="103265C2" w14:textId="5A637E92" w:rsidR="005E0156" w:rsidRPr="005E0156" w:rsidRDefault="005E0156" w:rsidP="005E0156">
      <w:pPr>
        <w:suppressAutoHyphens w:val="0"/>
        <w:spacing w:before="8" w:line="247" w:lineRule="auto"/>
        <w:ind w:left="8963" w:right="552" w:firstLine="2"/>
        <w:jc w:val="center"/>
        <w:rPr>
          <w:sz w:val="23"/>
          <w:lang w:eastAsia="ru-RU"/>
        </w:rPr>
      </w:pPr>
      <w:bookmarkStart w:id="5" w:name="_Hlk194328524"/>
      <w:r w:rsidRPr="005E0156">
        <w:rPr>
          <w:sz w:val="24"/>
          <w:lang w:eastAsia="ru-RU"/>
        </w:rPr>
        <w:t xml:space="preserve">к Положению о предоставлении субсидий </w:t>
      </w:r>
      <w:r w:rsidR="0005267E">
        <w:rPr>
          <w:sz w:val="24"/>
          <w:lang w:eastAsia="ru-RU"/>
        </w:rPr>
        <w:br/>
      </w:r>
      <w:r w:rsidRPr="005E0156">
        <w:rPr>
          <w:sz w:val="24"/>
          <w:lang w:eastAsia="ru-RU"/>
        </w:rPr>
        <w:t>на возмещение предприятиям жилищно-коммунального хозяйства</w:t>
      </w:r>
      <w:r w:rsidRPr="005E0156">
        <w:rPr>
          <w:sz w:val="25"/>
          <w:lang w:eastAsia="ru-RU"/>
        </w:rPr>
        <w:t xml:space="preserve"> части платы граждан </w:t>
      </w:r>
      <w:r w:rsidR="0005267E">
        <w:rPr>
          <w:sz w:val="25"/>
          <w:lang w:eastAsia="ru-RU"/>
        </w:rPr>
        <w:br/>
      </w:r>
      <w:r w:rsidRPr="005E0156">
        <w:rPr>
          <w:sz w:val="25"/>
          <w:lang w:eastAsia="ru-RU"/>
        </w:rPr>
        <w:t xml:space="preserve">за коммунальные </w:t>
      </w:r>
      <w:r w:rsidRPr="005E0156">
        <w:rPr>
          <w:sz w:val="24"/>
          <w:lang w:eastAsia="ru-RU"/>
        </w:rPr>
        <w:t xml:space="preserve">услуги </w:t>
      </w:r>
    </w:p>
    <w:p w14:paraId="78768937" w14:textId="35FB8394" w:rsidR="005E0156" w:rsidRPr="005E0156" w:rsidRDefault="005E0156" w:rsidP="005E0156">
      <w:pPr>
        <w:tabs>
          <w:tab w:val="left" w:pos="3022"/>
          <w:tab w:val="left" w:pos="4741"/>
        </w:tabs>
        <w:suppressAutoHyphens w:val="0"/>
        <w:spacing w:before="250" w:line="232" w:lineRule="auto"/>
        <w:ind w:left="760" w:right="422"/>
        <w:jc w:val="center"/>
        <w:rPr>
          <w:sz w:val="25"/>
          <w:lang w:eastAsia="ru-RU"/>
        </w:rPr>
      </w:pPr>
      <w:bookmarkStart w:id="6" w:name="_Hlk222994906"/>
      <w:bookmarkEnd w:id="5"/>
      <w:r w:rsidRPr="005E0156">
        <w:rPr>
          <w:spacing w:val="-4"/>
          <w:sz w:val="25"/>
          <w:lang w:eastAsia="ru-RU"/>
        </w:rPr>
        <w:t xml:space="preserve">Расчет—обоснование на получение субсидии </w:t>
      </w:r>
      <w:bookmarkEnd w:id="6"/>
      <w:r w:rsidRPr="005E0156">
        <w:rPr>
          <w:spacing w:val="-4"/>
          <w:sz w:val="25"/>
          <w:lang w:eastAsia="ru-RU"/>
        </w:rPr>
        <w:t xml:space="preserve">на возмещение предприятиям жилищно-коммунального хозяйства части платы граждан </w:t>
      </w:r>
      <w:r w:rsidRPr="005E0156">
        <w:rPr>
          <w:spacing w:val="-2"/>
          <w:sz w:val="25"/>
          <w:lang w:eastAsia="ru-RU"/>
        </w:rPr>
        <w:t xml:space="preserve">за коммунальные услуги в объеме свыше установленных индексов максимального роста размера платы граждан </w:t>
      </w:r>
      <w:r w:rsidR="0005267E">
        <w:rPr>
          <w:spacing w:val="-2"/>
          <w:sz w:val="25"/>
          <w:lang w:eastAsia="ru-RU"/>
        </w:rPr>
        <w:br/>
      </w:r>
      <w:r w:rsidRPr="005E0156">
        <w:rPr>
          <w:spacing w:val="-2"/>
          <w:sz w:val="25"/>
          <w:lang w:eastAsia="ru-RU"/>
        </w:rPr>
        <w:t xml:space="preserve">за коммунальные </w:t>
      </w:r>
      <w:r w:rsidRPr="005E0156">
        <w:rPr>
          <w:sz w:val="25"/>
          <w:lang w:eastAsia="ru-RU"/>
        </w:rPr>
        <w:t xml:space="preserve">услуги </w:t>
      </w:r>
      <w:r w:rsidR="001D231D">
        <w:rPr>
          <w:sz w:val="25"/>
          <w:lang w:eastAsia="ru-RU"/>
        </w:rPr>
        <w:t>(отопление, горячее водоснабжение) н</w:t>
      </w:r>
      <w:r w:rsidRPr="005E0156">
        <w:rPr>
          <w:sz w:val="25"/>
          <w:lang w:eastAsia="ru-RU"/>
        </w:rPr>
        <w:t>а 20</w:t>
      </w:r>
      <w:r w:rsidRPr="005E0156">
        <w:rPr>
          <w:sz w:val="25"/>
          <w:u w:val="single" w:color="181818"/>
          <w:lang w:eastAsia="ru-RU"/>
        </w:rPr>
        <w:tab/>
      </w:r>
      <w:r w:rsidRPr="005E0156">
        <w:rPr>
          <w:spacing w:val="-4"/>
          <w:sz w:val="25"/>
          <w:lang w:eastAsia="ru-RU"/>
        </w:rPr>
        <w:t>год</w:t>
      </w:r>
    </w:p>
    <w:bookmarkEnd w:id="4"/>
    <w:p w14:paraId="767AE8C9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spacing w:before="64"/>
        <w:rPr>
          <w:szCs w:val="26"/>
          <w:lang w:eastAsia="en-US"/>
        </w:rPr>
      </w:pPr>
    </w:p>
    <w:tbl>
      <w:tblPr>
        <w:tblStyle w:val="TableNormal"/>
        <w:tblW w:w="15068" w:type="dxa"/>
        <w:tblInd w:w="-15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664"/>
        <w:gridCol w:w="659"/>
        <w:gridCol w:w="659"/>
        <w:gridCol w:w="939"/>
        <w:gridCol w:w="934"/>
        <w:gridCol w:w="794"/>
        <w:gridCol w:w="799"/>
        <w:gridCol w:w="804"/>
        <w:gridCol w:w="291"/>
        <w:gridCol w:w="358"/>
        <w:gridCol w:w="144"/>
        <w:gridCol w:w="131"/>
        <w:gridCol w:w="143"/>
        <w:gridCol w:w="550"/>
        <w:gridCol w:w="782"/>
        <w:gridCol w:w="940"/>
        <w:gridCol w:w="809"/>
        <w:gridCol w:w="1396"/>
        <w:gridCol w:w="755"/>
        <w:gridCol w:w="1243"/>
        <w:gridCol w:w="664"/>
      </w:tblGrid>
      <w:tr w:rsidR="005E0156" w:rsidRPr="005E0156" w14:paraId="62C561C4" w14:textId="77777777" w:rsidTr="005E0156">
        <w:trPr>
          <w:trHeight w:val="273"/>
        </w:trPr>
        <w:tc>
          <w:tcPr>
            <w:tcW w:w="610" w:type="dxa"/>
            <w:vMerge w:val="restart"/>
          </w:tcPr>
          <w:p w14:paraId="64416951" w14:textId="77777777" w:rsidR="005E0156" w:rsidRPr="005E0156" w:rsidRDefault="005E0156" w:rsidP="005E0156">
            <w:pPr>
              <w:suppressAutoHyphens w:val="0"/>
              <w:spacing w:before="206" w:line="232" w:lineRule="auto"/>
              <w:ind w:left="93" w:right="5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E0156">
              <w:rPr>
                <w:rFonts w:ascii="Times New Roman" w:hAnsi="Times New Roman" w:cs="Times New Roman"/>
                <w:spacing w:val="-4"/>
                <w:w w:val="90"/>
                <w:sz w:val="16"/>
                <w:szCs w:val="16"/>
                <w:lang w:eastAsia="en-US"/>
              </w:rPr>
              <w:t>Наимен</w:t>
            </w: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ование</w:t>
            </w:r>
            <w:proofErr w:type="spellEnd"/>
          </w:p>
          <w:p w14:paraId="3C7243D5" w14:textId="77777777" w:rsidR="005E0156" w:rsidRPr="005E0156" w:rsidRDefault="005E0156" w:rsidP="005E0156">
            <w:pPr>
              <w:suppressAutoHyphens w:val="0"/>
              <w:spacing w:before="66"/>
              <w:ind w:left="9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z w:val="16"/>
                <w:szCs w:val="16"/>
                <w:vertAlign w:val="superscript"/>
                <w:lang w:eastAsia="en-US"/>
              </w:rPr>
              <w:t>С</w:t>
            </w: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’*</w:t>
            </w:r>
          </w:p>
        </w:tc>
        <w:tc>
          <w:tcPr>
            <w:tcW w:w="3855" w:type="dxa"/>
            <w:gridSpan w:val="5"/>
          </w:tcPr>
          <w:p w14:paraId="06A12271" w14:textId="77777777" w:rsidR="005E0156" w:rsidRPr="005E0156" w:rsidRDefault="005E0156" w:rsidP="005E0156">
            <w:pPr>
              <w:suppressAutoHyphens w:val="0"/>
              <w:spacing w:line="198" w:lineRule="exact"/>
              <w:ind w:left="853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декабрь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отчетного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финансового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года</w:t>
            </w:r>
            <w:proofErr w:type="spellEnd"/>
          </w:p>
        </w:tc>
        <w:tc>
          <w:tcPr>
            <w:tcW w:w="10603" w:type="dxa"/>
            <w:gridSpan w:val="16"/>
          </w:tcPr>
          <w:p w14:paraId="6EB2F747" w14:textId="77777777" w:rsidR="005E0156" w:rsidRPr="005E0156" w:rsidRDefault="005E0156" w:rsidP="005E0156">
            <w:pPr>
              <w:tabs>
                <w:tab w:val="left" w:pos="873"/>
                <w:tab w:val="left" w:pos="2195"/>
              </w:tabs>
              <w:suppressAutoHyphens w:val="0"/>
              <w:spacing w:line="198" w:lineRule="exact"/>
              <w:ind w:left="46"/>
              <w:jc w:val="center"/>
              <w:rPr>
                <w:rFonts w:ascii="Times New Roman" w:hAnsi="Times New Roman" w:cs="Times New Roman"/>
                <w:sz w:val="16"/>
                <w:szCs w:val="16"/>
                <w:u w:val="single" w:color="1C1C1C"/>
                <w:lang w:eastAsia="en-US"/>
              </w:rPr>
            </w:pPr>
            <w:r w:rsidRPr="005E0156">
              <w:rPr>
                <w:rFonts w:ascii="Times New Roman" w:hAnsi="Times New Roman" w:cs="Times New Roman"/>
                <w:sz w:val="16"/>
                <w:szCs w:val="16"/>
                <w:u w:val="single" w:color="1C1C1C"/>
                <w:lang w:eastAsia="en-US"/>
              </w:rPr>
              <w:tab/>
            </w: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Полугодие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5E01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</w:t>
            </w:r>
            <w:r w:rsidRPr="005E0156">
              <w:rPr>
                <w:rFonts w:ascii="Times New Roman" w:hAnsi="Times New Roman" w:cs="Times New Roman"/>
                <w:sz w:val="16"/>
                <w:szCs w:val="16"/>
                <w:u w:val="single" w:color="1C1C1C"/>
                <w:lang w:eastAsia="en-US"/>
              </w:rPr>
              <w:tab/>
            </w:r>
            <w:proofErr w:type="spellStart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года</w:t>
            </w:r>
            <w:proofErr w:type="spellEnd"/>
          </w:p>
        </w:tc>
      </w:tr>
      <w:tr w:rsidR="005E0156" w:rsidRPr="005E0156" w14:paraId="2CA644A0" w14:textId="77777777" w:rsidTr="005E0156">
        <w:trPr>
          <w:trHeight w:val="210"/>
        </w:trPr>
        <w:tc>
          <w:tcPr>
            <w:tcW w:w="610" w:type="dxa"/>
            <w:vMerge/>
            <w:tcBorders>
              <w:top w:val="nil"/>
            </w:tcBorders>
          </w:tcPr>
          <w:p w14:paraId="49448986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  <w:vMerge w:val="restart"/>
          </w:tcPr>
          <w:p w14:paraId="655CB40B" w14:textId="77777777" w:rsidR="005E0156" w:rsidRPr="005E0156" w:rsidRDefault="005E0156" w:rsidP="005E0156">
            <w:pPr>
              <w:suppressAutoHyphens w:val="0"/>
              <w:spacing w:before="206"/>
              <w:ind w:left="119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Установленный Экономическ</w:t>
            </w:r>
            <w:proofErr w:type="gramStart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и-</w:t>
            </w:r>
            <w:proofErr w:type="gramEnd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 xml:space="preserve">  обоснованный тариф (далее - ЭОТ) (руб.)</w:t>
            </w:r>
          </w:p>
        </w:tc>
        <w:tc>
          <w:tcPr>
            <w:tcW w:w="659" w:type="dxa"/>
            <w:vMerge w:val="restart"/>
          </w:tcPr>
          <w:p w14:paraId="3073E616" w14:textId="77777777" w:rsidR="005E0156" w:rsidRPr="005E0156" w:rsidRDefault="005E0156" w:rsidP="005E0156">
            <w:pPr>
              <w:suppressAutoHyphens w:val="0"/>
              <w:spacing w:before="218"/>
              <w:ind w:left="99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proofErr w:type="spellStart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Установ</w:t>
            </w:r>
            <w:proofErr w:type="spellEnd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 xml:space="preserve">-ленный уровень платежей населения </w:t>
            </w:r>
            <w:proofErr w:type="gramStart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в</w:t>
            </w:r>
            <w:proofErr w:type="gramEnd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 xml:space="preserve"> %</w:t>
            </w:r>
          </w:p>
        </w:tc>
        <w:tc>
          <w:tcPr>
            <w:tcW w:w="659" w:type="dxa"/>
            <w:vMerge w:val="restart"/>
          </w:tcPr>
          <w:p w14:paraId="694E9688" w14:textId="77777777" w:rsidR="005E0156" w:rsidRPr="005E0156" w:rsidRDefault="005E0156" w:rsidP="005E0156">
            <w:pPr>
              <w:suppressAutoHyphens w:val="0"/>
              <w:spacing w:line="190" w:lineRule="exact"/>
              <w:ind w:left="99" w:right="50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Размер платы граждан (руб.)</w:t>
            </w:r>
          </w:p>
          <w:p w14:paraId="06F1D69F" w14:textId="77777777" w:rsidR="005E0156" w:rsidRPr="005E0156" w:rsidRDefault="005E0156" w:rsidP="005E0156">
            <w:pPr>
              <w:suppressAutoHyphens w:val="0"/>
              <w:spacing w:before="213"/>
              <w:ind w:left="158" w:right="108" w:hanging="6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(гр.2 х гр.3 /100%)</w:t>
            </w:r>
          </w:p>
        </w:tc>
        <w:tc>
          <w:tcPr>
            <w:tcW w:w="939" w:type="dxa"/>
            <w:vMerge w:val="restart"/>
          </w:tcPr>
          <w:p w14:paraId="06C344DE" w14:textId="77777777" w:rsidR="005E0156" w:rsidRPr="005E0156" w:rsidRDefault="005E0156" w:rsidP="005E0156">
            <w:pPr>
              <w:suppressAutoHyphens w:val="0"/>
              <w:spacing w:line="190" w:lineRule="exact"/>
              <w:ind w:left="45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 xml:space="preserve">Годовой объем потребления </w:t>
            </w:r>
            <w:proofErr w:type="gram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комму-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нальных</w:t>
            </w:r>
            <w:proofErr w:type="spellEnd"/>
            <w:proofErr w:type="gram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 xml:space="preserve"> услуг населением, принятый в расчете тарифов на очередной финансовый год</w:t>
            </w:r>
          </w:p>
          <w:p w14:paraId="0C35A77B" w14:textId="77777777" w:rsidR="005E0156" w:rsidRPr="005E0156" w:rsidRDefault="005E0156" w:rsidP="005E0156">
            <w:pPr>
              <w:suppressAutoHyphens w:val="0"/>
              <w:spacing w:before="1" w:line="242" w:lineRule="auto"/>
              <w:ind w:left="126" w:right="75" w:hanging="6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(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тыс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Гкал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))</w:t>
            </w:r>
          </w:p>
        </w:tc>
        <w:tc>
          <w:tcPr>
            <w:tcW w:w="934" w:type="dxa"/>
            <w:vMerge w:val="restart"/>
          </w:tcPr>
          <w:p w14:paraId="0166E152" w14:textId="77777777" w:rsidR="005E0156" w:rsidRPr="005E0156" w:rsidRDefault="005E0156" w:rsidP="005E0156">
            <w:pPr>
              <w:suppressAutoHyphens w:val="0"/>
              <w:spacing w:line="190" w:lineRule="exact"/>
              <w:ind w:left="130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Выручка всего</w:t>
            </w:r>
          </w:p>
          <w:p w14:paraId="62DEACC7" w14:textId="77777777" w:rsidR="005E0156" w:rsidRPr="005E0156" w:rsidRDefault="005E0156" w:rsidP="005E0156">
            <w:pPr>
              <w:suppressAutoHyphens w:val="0"/>
              <w:spacing w:line="190" w:lineRule="exact"/>
              <w:ind w:left="130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 xml:space="preserve"> (тыс. руб.)</w:t>
            </w:r>
          </w:p>
          <w:p w14:paraId="13972BA8" w14:textId="77777777" w:rsidR="005E0156" w:rsidRPr="005E0156" w:rsidRDefault="005E0156" w:rsidP="005E0156">
            <w:pPr>
              <w:suppressAutoHyphens w:val="0"/>
              <w:spacing w:line="217" w:lineRule="exact"/>
              <w:ind w:left="303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(гр.4 х гр.5)</w:t>
            </w:r>
          </w:p>
        </w:tc>
        <w:tc>
          <w:tcPr>
            <w:tcW w:w="794" w:type="dxa"/>
            <w:vMerge w:val="restart"/>
          </w:tcPr>
          <w:p w14:paraId="29729769" w14:textId="77777777" w:rsidR="005E0156" w:rsidRPr="005E0156" w:rsidRDefault="005E0156" w:rsidP="005E0156">
            <w:pPr>
              <w:suppressAutoHyphens w:val="0"/>
              <w:spacing w:line="190" w:lineRule="exact"/>
              <w:ind w:left="132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 xml:space="preserve">Установленный </w:t>
            </w:r>
          </w:p>
          <w:p w14:paraId="2C2766A5" w14:textId="77777777" w:rsidR="005E0156" w:rsidRPr="005E0156" w:rsidRDefault="005E0156" w:rsidP="005E0156">
            <w:pPr>
              <w:suppressAutoHyphens w:val="0"/>
              <w:spacing w:line="235" w:lineRule="auto"/>
              <w:ind w:left="137" w:right="85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с 1 января текущего финансового года ЭОТ (руб.)</w:t>
            </w:r>
          </w:p>
        </w:tc>
        <w:tc>
          <w:tcPr>
            <w:tcW w:w="799" w:type="dxa"/>
            <w:vMerge w:val="restart"/>
          </w:tcPr>
          <w:p w14:paraId="7E999710" w14:textId="77777777" w:rsidR="005E0156" w:rsidRPr="005E0156" w:rsidRDefault="005E0156" w:rsidP="005E0156">
            <w:pPr>
              <w:suppressAutoHyphens w:val="0"/>
              <w:spacing w:line="190" w:lineRule="exact"/>
              <w:ind w:left="57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 xml:space="preserve">Выручка без учета снижения уровня платежей населения всего </w:t>
            </w:r>
          </w:p>
          <w:p w14:paraId="654539D2" w14:textId="77777777" w:rsidR="005E0156" w:rsidRPr="005E0156" w:rsidRDefault="005E0156" w:rsidP="005E0156">
            <w:pPr>
              <w:suppressAutoHyphens w:val="0"/>
              <w:spacing w:line="190" w:lineRule="exact"/>
              <w:ind w:left="57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(тыс. руб.)</w:t>
            </w:r>
          </w:p>
          <w:p w14:paraId="2BC8149E" w14:textId="77777777" w:rsidR="005E0156" w:rsidRPr="005E0156" w:rsidRDefault="005E0156" w:rsidP="005E0156">
            <w:pPr>
              <w:suppressAutoHyphens w:val="0"/>
              <w:spacing w:line="216" w:lineRule="exact"/>
              <w:ind w:left="238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(гр.7 х гр.5)</w:t>
            </w:r>
          </w:p>
        </w:tc>
        <w:tc>
          <w:tcPr>
            <w:tcW w:w="804" w:type="dxa"/>
            <w:vMerge w:val="restart"/>
          </w:tcPr>
          <w:p w14:paraId="35CBB762" w14:textId="77777777" w:rsidR="005E0156" w:rsidRPr="005E0156" w:rsidRDefault="005E0156" w:rsidP="005E0156">
            <w:pPr>
              <w:suppressAutoHyphens w:val="0"/>
              <w:spacing w:line="190" w:lineRule="exact"/>
              <w:ind w:left="72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Рост выручки без учета снижения уровня платежей населения в %</w:t>
            </w:r>
          </w:p>
          <w:p w14:paraId="6346F71A" w14:textId="77777777" w:rsidR="005E0156" w:rsidRPr="005E0156" w:rsidRDefault="005E0156" w:rsidP="005E0156">
            <w:pPr>
              <w:suppressAutoHyphens w:val="0"/>
              <w:spacing w:before="17"/>
              <w:ind w:left="137" w:right="6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(гр.8 х 100% / гр.6))</w:t>
            </w:r>
          </w:p>
        </w:tc>
        <w:tc>
          <w:tcPr>
            <w:tcW w:w="1617" w:type="dxa"/>
            <w:gridSpan w:val="6"/>
          </w:tcPr>
          <w:p w14:paraId="34828BBE" w14:textId="77777777" w:rsidR="005E0156" w:rsidRPr="005E0156" w:rsidRDefault="005E0156" w:rsidP="005E0156">
            <w:pPr>
              <w:suppressAutoHyphens w:val="0"/>
              <w:spacing w:line="190" w:lineRule="exact"/>
              <w:ind w:left="233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Плата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граждан</w:t>
            </w:r>
            <w:proofErr w:type="spellEnd"/>
          </w:p>
        </w:tc>
        <w:tc>
          <w:tcPr>
            <w:tcW w:w="782" w:type="dxa"/>
            <w:vMerge w:val="restart"/>
          </w:tcPr>
          <w:p w14:paraId="0F37D610" w14:textId="77777777" w:rsidR="005E0156" w:rsidRPr="005E0156" w:rsidRDefault="005E0156" w:rsidP="005E0156">
            <w:pPr>
              <w:suppressAutoHyphens w:val="0"/>
              <w:spacing w:line="190" w:lineRule="exact"/>
              <w:ind w:left="80" w:right="36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 xml:space="preserve">Выручка  с учетом снижения уровня платежей населения всего </w:t>
            </w:r>
          </w:p>
          <w:p w14:paraId="6C1BD5B6" w14:textId="77777777" w:rsidR="005E0156" w:rsidRPr="005E0156" w:rsidRDefault="005E0156" w:rsidP="005E0156">
            <w:pPr>
              <w:suppressAutoHyphens w:val="0"/>
              <w:spacing w:line="190" w:lineRule="exact"/>
              <w:ind w:left="80" w:right="36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(тыс. руб.)</w:t>
            </w:r>
          </w:p>
          <w:p w14:paraId="02E2A646" w14:textId="77777777" w:rsidR="005E0156" w:rsidRPr="005E0156" w:rsidRDefault="005E0156" w:rsidP="005E0156">
            <w:pPr>
              <w:suppressAutoHyphens w:val="0"/>
              <w:spacing w:line="216" w:lineRule="exact"/>
              <w:ind w:right="98"/>
              <w:jc w:val="right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(гр.10 х гр.5)</w:t>
            </w:r>
          </w:p>
        </w:tc>
        <w:tc>
          <w:tcPr>
            <w:tcW w:w="940" w:type="dxa"/>
            <w:vMerge w:val="restart"/>
          </w:tcPr>
          <w:p w14:paraId="4C118859" w14:textId="77777777" w:rsidR="005E0156" w:rsidRPr="005E0156" w:rsidRDefault="005E0156" w:rsidP="005E0156">
            <w:pPr>
              <w:suppressAutoHyphens w:val="0"/>
              <w:spacing w:line="190" w:lineRule="exact"/>
              <w:ind w:left="71"/>
              <w:jc w:val="center"/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>Рост выручки с учетом снижения уровня платежей населения в %</w:t>
            </w:r>
          </w:p>
          <w:p w14:paraId="57A88BA9" w14:textId="77777777" w:rsidR="005E0156" w:rsidRPr="005E0156" w:rsidRDefault="005E0156" w:rsidP="005E0156">
            <w:pPr>
              <w:suppressAutoHyphens w:val="0"/>
              <w:spacing w:line="202" w:lineRule="exact"/>
              <w:ind w:left="71" w:right="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(гр.12 х 100% / гр.6)</w:t>
            </w:r>
          </w:p>
        </w:tc>
        <w:tc>
          <w:tcPr>
            <w:tcW w:w="809" w:type="dxa"/>
            <w:vMerge w:val="restart"/>
          </w:tcPr>
          <w:p w14:paraId="7802AE41" w14:textId="77777777" w:rsidR="005E0156" w:rsidRPr="005E0156" w:rsidRDefault="005E0156" w:rsidP="005E0156">
            <w:pPr>
              <w:suppressAutoHyphens w:val="0"/>
              <w:spacing w:line="190" w:lineRule="exact"/>
              <w:ind w:left="127" w:right="78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Объем потребления коммунальных услуг населением в первом полугодии  отчетного финансового года</w:t>
            </w:r>
          </w:p>
          <w:p w14:paraId="19E3E7FB" w14:textId="77777777" w:rsidR="005E0156" w:rsidRPr="005E0156" w:rsidRDefault="005E0156" w:rsidP="005E0156">
            <w:pPr>
              <w:suppressAutoHyphens w:val="0"/>
              <w:spacing w:line="235" w:lineRule="auto"/>
              <w:ind w:left="197" w:right="154" w:firstLine="11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(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тыс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 xml:space="preserve">.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Гкал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396" w:type="dxa"/>
            <w:vMerge w:val="restart"/>
          </w:tcPr>
          <w:p w14:paraId="57473F1B" w14:textId="77777777" w:rsidR="005E0156" w:rsidRPr="005E0156" w:rsidRDefault="005E0156" w:rsidP="005E0156">
            <w:pPr>
              <w:suppressAutoHyphens w:val="0"/>
              <w:spacing w:line="190" w:lineRule="exact"/>
              <w:ind w:left="45" w:right="4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Общая сумма средств на возмещение предприятиям жилищно-коммунального хозяйства части платы граждан за коммунальные услуги в объеме свыше установленных индексов максимального роста платы граждан за коммунальные услуги (тыс. руб.)</w:t>
            </w:r>
          </w:p>
          <w:p w14:paraId="634CCE1E" w14:textId="77777777" w:rsidR="005E0156" w:rsidRPr="005E0156" w:rsidRDefault="005E0156" w:rsidP="005E0156">
            <w:pPr>
              <w:suppressAutoHyphens w:val="0"/>
              <w:spacing w:line="206" w:lineRule="exact"/>
              <w:ind w:left="45" w:right="1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(гр.7 - гр.10 ) х гр.14</w:t>
            </w:r>
          </w:p>
        </w:tc>
        <w:tc>
          <w:tcPr>
            <w:tcW w:w="755" w:type="dxa"/>
            <w:vMerge w:val="restart"/>
          </w:tcPr>
          <w:p w14:paraId="148C308A" w14:textId="77777777" w:rsidR="005E0156" w:rsidRPr="005E0156" w:rsidRDefault="005E0156" w:rsidP="005E0156">
            <w:pPr>
              <w:suppressAutoHyphens w:val="0"/>
              <w:spacing w:before="7"/>
              <w:ind w:left="118" w:hanging="118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val="ru-RU" w:eastAsia="en-US"/>
              </w:rPr>
              <w:t xml:space="preserve">Уровень софинансирования МБ в % (пост. </w:t>
            </w:r>
            <w:proofErr w:type="spellStart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Правительства</w:t>
            </w:r>
            <w:proofErr w:type="spellEnd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 xml:space="preserve"> РО № 302 </w:t>
            </w:r>
            <w:proofErr w:type="spellStart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>от</w:t>
            </w:r>
            <w:proofErr w:type="spellEnd"/>
            <w:r w:rsidRPr="005E0156">
              <w:rPr>
                <w:rFonts w:ascii="Times New Roman" w:hAnsi="Times New Roman" w:cs="Times New Roman"/>
                <w:spacing w:val="-4"/>
                <w:sz w:val="16"/>
                <w:szCs w:val="16"/>
                <w:lang w:eastAsia="en-US"/>
              </w:rPr>
              <w:t xml:space="preserve"> 28.12.2011)</w:t>
            </w:r>
          </w:p>
        </w:tc>
        <w:tc>
          <w:tcPr>
            <w:tcW w:w="1243" w:type="dxa"/>
            <w:vMerge w:val="restart"/>
          </w:tcPr>
          <w:p w14:paraId="612ED73A" w14:textId="77777777" w:rsidR="005E0156" w:rsidRPr="005E0156" w:rsidRDefault="005E0156" w:rsidP="005E0156">
            <w:pPr>
              <w:suppressAutoHyphens w:val="0"/>
              <w:spacing w:line="190" w:lineRule="exact"/>
              <w:ind w:left="127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Объем</w:t>
            </w:r>
          </w:p>
          <w:p w14:paraId="5D03B5A5" w14:textId="77777777" w:rsidR="005E0156" w:rsidRPr="005E0156" w:rsidRDefault="005E0156" w:rsidP="005E0156">
            <w:pPr>
              <w:suppressAutoHyphens w:val="0"/>
              <w:spacing w:before="1"/>
              <w:ind w:left="119" w:right="127" w:firstLine="8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Сумма средств областного бюджета</w:t>
            </w:r>
          </w:p>
          <w:p w14:paraId="725C5228" w14:textId="77777777" w:rsidR="005E0156" w:rsidRPr="005E0156" w:rsidRDefault="005E0156" w:rsidP="005E0156">
            <w:pPr>
              <w:suppressAutoHyphens w:val="0"/>
              <w:spacing w:before="1"/>
              <w:ind w:left="119" w:right="127" w:firstLine="8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(тыс. руб.)</w:t>
            </w:r>
          </w:p>
          <w:p w14:paraId="5AC8B2DA" w14:textId="77777777" w:rsidR="005E0156" w:rsidRPr="005E0156" w:rsidRDefault="005E0156" w:rsidP="005E0156">
            <w:pPr>
              <w:suppressAutoHyphens w:val="0"/>
              <w:spacing w:before="7" w:line="242" w:lineRule="auto"/>
              <w:ind w:left="118" w:right="159" w:hanging="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(гр.15 - гр.17)</w:t>
            </w:r>
          </w:p>
        </w:tc>
        <w:tc>
          <w:tcPr>
            <w:tcW w:w="664" w:type="dxa"/>
            <w:vMerge w:val="restart"/>
          </w:tcPr>
          <w:p w14:paraId="60824BCE" w14:textId="77777777" w:rsidR="005E0156" w:rsidRPr="005E0156" w:rsidRDefault="005E0156" w:rsidP="005E0156">
            <w:pPr>
              <w:suppressAutoHyphens w:val="0"/>
              <w:spacing w:line="190" w:lineRule="exact"/>
              <w:ind w:left="127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"Сумма средств местного бюджета</w:t>
            </w:r>
          </w:p>
          <w:p w14:paraId="01A30C49" w14:textId="77777777" w:rsidR="005E0156" w:rsidRPr="005E0156" w:rsidRDefault="005E0156" w:rsidP="005E0156">
            <w:pPr>
              <w:suppressAutoHyphens w:val="0"/>
              <w:spacing w:line="190" w:lineRule="exact"/>
              <w:ind w:left="127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(тыс. руб.)</w:t>
            </w:r>
          </w:p>
          <w:p w14:paraId="671AF5F4" w14:textId="77777777" w:rsidR="005E0156" w:rsidRPr="005E0156" w:rsidRDefault="005E0156" w:rsidP="005E0156">
            <w:pPr>
              <w:suppressAutoHyphens w:val="0"/>
              <w:spacing w:line="190" w:lineRule="exact"/>
              <w:ind w:left="127"/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(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гр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  <w:t>. 15 * гр.16 %) "</w:t>
            </w:r>
          </w:p>
          <w:p w14:paraId="105A7CA5" w14:textId="77777777" w:rsidR="005E0156" w:rsidRPr="005E0156" w:rsidRDefault="005E0156" w:rsidP="005E0156">
            <w:pPr>
              <w:suppressAutoHyphens w:val="0"/>
              <w:spacing w:line="190" w:lineRule="exact"/>
              <w:ind w:left="127"/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</w:pPr>
          </w:p>
          <w:p w14:paraId="7A6C6D33" w14:textId="77777777" w:rsidR="005E0156" w:rsidRPr="005E0156" w:rsidRDefault="005E0156" w:rsidP="005E0156">
            <w:pPr>
              <w:suppressAutoHyphens w:val="0"/>
              <w:spacing w:line="190" w:lineRule="exact"/>
              <w:ind w:left="127"/>
              <w:rPr>
                <w:rFonts w:ascii="Times New Roman" w:hAnsi="Times New Roman" w:cs="Times New Roman"/>
                <w:spacing w:val="-2"/>
                <w:sz w:val="16"/>
                <w:szCs w:val="16"/>
                <w:lang w:eastAsia="en-US"/>
              </w:rPr>
            </w:pPr>
          </w:p>
        </w:tc>
      </w:tr>
      <w:tr w:rsidR="005E0156" w:rsidRPr="005E0156" w14:paraId="55B7D32E" w14:textId="77777777" w:rsidTr="005E0156">
        <w:trPr>
          <w:trHeight w:val="188"/>
        </w:trPr>
        <w:tc>
          <w:tcPr>
            <w:tcW w:w="610" w:type="dxa"/>
            <w:vMerge/>
            <w:tcBorders>
              <w:top w:val="nil"/>
            </w:tcBorders>
          </w:tcPr>
          <w:p w14:paraId="01A374C9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76C40182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587AC4CC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78DCB320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45D0DDD7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78DB6DD3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15112700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E11DB7A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1E1DC52B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91" w:type="dxa"/>
            <w:tcBorders>
              <w:bottom w:val="thinThickMediumGap" w:sz="4" w:space="0" w:color="0F0C13"/>
              <w:right w:val="nil"/>
            </w:tcBorders>
          </w:tcPr>
          <w:p w14:paraId="7721C109" w14:textId="77777777" w:rsidR="005E0156" w:rsidRPr="005E0156" w:rsidRDefault="005E0156" w:rsidP="005E0156">
            <w:pPr>
              <w:suppressAutoHyphens w:val="0"/>
              <w:spacing w:line="168" w:lineRule="exact"/>
              <w:ind w:left="125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sz w:val="16"/>
                <w:szCs w:val="16"/>
                <w:lang w:eastAsia="en-US"/>
              </w:rPr>
              <w:t>с</w:t>
            </w:r>
          </w:p>
        </w:tc>
        <w:tc>
          <w:tcPr>
            <w:tcW w:w="358" w:type="dxa"/>
            <w:tcBorders>
              <w:left w:val="nil"/>
              <w:bottom w:val="thinThickMediumGap" w:sz="4" w:space="0" w:color="0F0C13"/>
              <w:right w:val="nil"/>
            </w:tcBorders>
          </w:tcPr>
          <w:p w14:paraId="64F75BDF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18" w:type="dxa"/>
            <w:gridSpan w:val="3"/>
            <w:tcBorders>
              <w:left w:val="nil"/>
              <w:bottom w:val="thinThickMediumGap" w:sz="4" w:space="0" w:color="0F0C13"/>
              <w:right w:val="nil"/>
            </w:tcBorders>
          </w:tcPr>
          <w:p w14:paraId="008C5F8B" w14:textId="77777777" w:rsidR="005E0156" w:rsidRPr="005E0156" w:rsidRDefault="005E0156" w:rsidP="005E0156">
            <w:pPr>
              <w:suppressAutoHyphens w:val="0"/>
              <w:spacing w:line="168" w:lineRule="exact"/>
              <w:ind w:left="96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E0156">
              <w:rPr>
                <w:rFonts w:ascii="Times New Roman" w:hAnsi="Times New Roman" w:cs="Times New Roman"/>
                <w:spacing w:val="-5"/>
                <w:w w:val="110"/>
                <w:sz w:val="16"/>
                <w:szCs w:val="16"/>
                <w:lang w:eastAsia="en-US"/>
              </w:rPr>
              <w:t>по</w:t>
            </w:r>
            <w:proofErr w:type="spellEnd"/>
          </w:p>
        </w:tc>
        <w:tc>
          <w:tcPr>
            <w:tcW w:w="550" w:type="dxa"/>
            <w:tcBorders>
              <w:left w:val="nil"/>
              <w:bottom w:val="thinThickMediumGap" w:sz="4" w:space="0" w:color="0F0C13"/>
            </w:tcBorders>
          </w:tcPr>
          <w:p w14:paraId="243A0FB2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  <w:vMerge/>
            <w:tcBorders>
              <w:top w:val="nil"/>
            </w:tcBorders>
          </w:tcPr>
          <w:p w14:paraId="6278DBFB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519C19FE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6C9DF359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14:paraId="028D8184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14:paraId="09AE52E3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7FAE8F34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  <w:vMerge/>
          </w:tcPr>
          <w:p w14:paraId="66B8AC53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E0156" w:rsidRPr="005E0156" w14:paraId="16F64042" w14:textId="77777777" w:rsidTr="005E0156">
        <w:trPr>
          <w:trHeight w:val="2991"/>
        </w:trPr>
        <w:tc>
          <w:tcPr>
            <w:tcW w:w="610" w:type="dxa"/>
            <w:vMerge/>
            <w:tcBorders>
              <w:top w:val="nil"/>
            </w:tcBorders>
          </w:tcPr>
          <w:p w14:paraId="082D5C30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  <w:vMerge/>
            <w:tcBorders>
              <w:top w:val="nil"/>
            </w:tcBorders>
          </w:tcPr>
          <w:p w14:paraId="4F36540F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7243AD3F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  <w:vMerge/>
            <w:tcBorders>
              <w:top w:val="nil"/>
            </w:tcBorders>
          </w:tcPr>
          <w:p w14:paraId="295A3603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  <w:vMerge/>
            <w:tcBorders>
              <w:top w:val="nil"/>
            </w:tcBorders>
          </w:tcPr>
          <w:p w14:paraId="04D6C8C4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34" w:type="dxa"/>
            <w:vMerge/>
            <w:tcBorders>
              <w:top w:val="nil"/>
            </w:tcBorders>
          </w:tcPr>
          <w:p w14:paraId="3EE0B91B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4E2A1999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vMerge/>
            <w:tcBorders>
              <w:top w:val="nil"/>
            </w:tcBorders>
          </w:tcPr>
          <w:p w14:paraId="4024E5CA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  <w:vMerge/>
            <w:tcBorders>
              <w:top w:val="nil"/>
            </w:tcBorders>
          </w:tcPr>
          <w:p w14:paraId="62903CBD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24" w:type="dxa"/>
            <w:gridSpan w:val="4"/>
            <w:tcBorders>
              <w:top w:val="thickThinMediumGap" w:sz="4" w:space="0" w:color="0F0C13"/>
              <w:bottom w:val="thickThinMediumGap" w:sz="3" w:space="0" w:color="181818"/>
              <w:right w:val="single" w:sz="2" w:space="0" w:color="131313"/>
            </w:tcBorders>
          </w:tcPr>
          <w:p w14:paraId="52770E01" w14:textId="77777777" w:rsidR="005E0156" w:rsidRPr="005E0156" w:rsidRDefault="005E0156" w:rsidP="005E0156">
            <w:pPr>
              <w:suppressAutoHyphens w:val="0"/>
              <w:spacing w:before="177"/>
              <w:ind w:right="200"/>
              <w:jc w:val="righ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E01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eastAsia="en-US"/>
              </w:rPr>
              <w:t>размер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eastAsia="en-US"/>
              </w:rPr>
              <w:t>платы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eastAsia="en-US"/>
              </w:rPr>
              <w:t>* (</w:t>
            </w:r>
            <w:proofErr w:type="spellStart"/>
            <w:r w:rsidRPr="005E01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eastAsia="en-US"/>
              </w:rPr>
              <w:t>руб</w:t>
            </w:r>
            <w:proofErr w:type="spellEnd"/>
            <w:r w:rsidRPr="005E0156">
              <w:rPr>
                <w:rFonts w:ascii="Times New Roman" w:hAnsi="Times New Roman" w:cs="Times New Roman"/>
                <w:spacing w:val="-2"/>
                <w:w w:val="105"/>
                <w:sz w:val="16"/>
                <w:szCs w:val="16"/>
                <w:lang w:eastAsia="en-US"/>
              </w:rPr>
              <w:t>.)</w:t>
            </w:r>
          </w:p>
        </w:tc>
        <w:tc>
          <w:tcPr>
            <w:tcW w:w="693" w:type="dxa"/>
            <w:gridSpan w:val="2"/>
            <w:tcBorders>
              <w:top w:val="thickThinMediumGap" w:sz="4" w:space="0" w:color="0F0C13"/>
              <w:left w:val="single" w:sz="2" w:space="0" w:color="131313"/>
              <w:bottom w:val="thickThinMediumGap" w:sz="3" w:space="0" w:color="181818"/>
            </w:tcBorders>
          </w:tcPr>
          <w:p w14:paraId="3C61130E" w14:textId="77777777" w:rsidR="005E0156" w:rsidRPr="005E0156" w:rsidRDefault="005E0156" w:rsidP="005E0156">
            <w:pPr>
              <w:suppressAutoHyphens w:val="0"/>
              <w:spacing w:line="194" w:lineRule="exact"/>
              <w:ind w:left="26" w:right="15"/>
              <w:jc w:val="center"/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уровень платежей в %</w:t>
            </w:r>
          </w:p>
          <w:p w14:paraId="7324DFFE" w14:textId="77777777" w:rsidR="005E0156" w:rsidRPr="005E0156" w:rsidRDefault="005E0156" w:rsidP="005E0156">
            <w:pPr>
              <w:suppressAutoHyphens w:val="0"/>
              <w:spacing w:before="11"/>
              <w:ind w:left="26"/>
              <w:jc w:val="center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  <w:r w:rsidRPr="005E0156">
              <w:rPr>
                <w:rFonts w:ascii="Times New Roman" w:hAnsi="Times New Roman" w:cs="Times New Roman"/>
                <w:spacing w:val="-2"/>
                <w:sz w:val="16"/>
                <w:szCs w:val="16"/>
                <w:lang w:val="ru-RU" w:eastAsia="en-US"/>
              </w:rPr>
              <w:t>(гр.10 х 100% / гр. 7)</w:t>
            </w:r>
            <w:r w:rsidRPr="005E0156">
              <w:rPr>
                <w:rFonts w:ascii="Times New Roman" w:hAnsi="Times New Roman" w:cs="Times New Roman"/>
                <w:spacing w:val="-4"/>
                <w:w w:val="135"/>
                <w:sz w:val="16"/>
                <w:szCs w:val="16"/>
                <w:lang w:val="ru-RU" w:eastAsia="en-US"/>
              </w:rPr>
              <w:t>)</w:t>
            </w:r>
          </w:p>
        </w:tc>
        <w:tc>
          <w:tcPr>
            <w:tcW w:w="782" w:type="dxa"/>
            <w:vMerge/>
            <w:tcBorders>
              <w:top w:val="nil"/>
            </w:tcBorders>
          </w:tcPr>
          <w:p w14:paraId="68B2004B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940" w:type="dxa"/>
            <w:vMerge/>
            <w:tcBorders>
              <w:top w:val="nil"/>
            </w:tcBorders>
          </w:tcPr>
          <w:p w14:paraId="0FC2222E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809" w:type="dxa"/>
            <w:vMerge/>
            <w:tcBorders>
              <w:top w:val="nil"/>
            </w:tcBorders>
          </w:tcPr>
          <w:p w14:paraId="25A5E587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396" w:type="dxa"/>
            <w:vMerge/>
            <w:tcBorders>
              <w:top w:val="nil"/>
            </w:tcBorders>
          </w:tcPr>
          <w:p w14:paraId="686322F7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755" w:type="dxa"/>
            <w:vMerge/>
            <w:tcBorders>
              <w:top w:val="nil"/>
            </w:tcBorders>
          </w:tcPr>
          <w:p w14:paraId="3E413D0A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7CF8445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  <w:tc>
          <w:tcPr>
            <w:tcW w:w="664" w:type="dxa"/>
            <w:vMerge/>
          </w:tcPr>
          <w:p w14:paraId="1F122A87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val="ru-RU" w:eastAsia="en-US"/>
              </w:rPr>
            </w:pPr>
          </w:p>
        </w:tc>
      </w:tr>
      <w:tr w:rsidR="005E0156" w:rsidRPr="005E0156" w14:paraId="61E09F5D" w14:textId="77777777" w:rsidTr="005E0156">
        <w:trPr>
          <w:trHeight w:val="222"/>
        </w:trPr>
        <w:tc>
          <w:tcPr>
            <w:tcW w:w="610" w:type="dxa"/>
          </w:tcPr>
          <w:p w14:paraId="000BD4D6" w14:textId="77777777" w:rsidR="005E0156" w:rsidRPr="005E0156" w:rsidRDefault="005E0156" w:rsidP="005E0156">
            <w:pPr>
              <w:suppressAutoHyphens w:val="0"/>
              <w:spacing w:line="183" w:lineRule="exact"/>
              <w:ind w:left="93" w:right="3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w w:val="8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64" w:type="dxa"/>
          </w:tcPr>
          <w:p w14:paraId="60F0B356" w14:textId="77777777" w:rsidR="005E0156" w:rsidRPr="005E0156" w:rsidRDefault="005E0156" w:rsidP="005E0156">
            <w:pPr>
              <w:suppressAutoHyphens w:val="0"/>
              <w:spacing w:line="183" w:lineRule="exact"/>
              <w:ind w:left="5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59" w:type="dxa"/>
          </w:tcPr>
          <w:p w14:paraId="0D1CE0C9" w14:textId="77777777" w:rsidR="005E0156" w:rsidRPr="005E0156" w:rsidRDefault="005E0156" w:rsidP="005E0156">
            <w:pPr>
              <w:suppressAutoHyphens w:val="0"/>
              <w:spacing w:line="183" w:lineRule="exact"/>
              <w:ind w:left="99" w:right="49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w w:val="95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59" w:type="dxa"/>
          </w:tcPr>
          <w:p w14:paraId="27E82768" w14:textId="77777777" w:rsidR="005E0156" w:rsidRPr="005E0156" w:rsidRDefault="005E0156" w:rsidP="005E0156">
            <w:pPr>
              <w:suppressAutoHyphens w:val="0"/>
              <w:spacing w:line="183" w:lineRule="exact"/>
              <w:ind w:left="99" w:right="4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39" w:type="dxa"/>
          </w:tcPr>
          <w:p w14:paraId="103C96F4" w14:textId="77777777" w:rsidR="005E0156" w:rsidRPr="005E0156" w:rsidRDefault="005E0156" w:rsidP="005E0156">
            <w:pPr>
              <w:suppressAutoHyphens w:val="0"/>
              <w:spacing w:line="167" w:lineRule="exact"/>
              <w:ind w:left="5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934" w:type="dxa"/>
          </w:tcPr>
          <w:p w14:paraId="7F77BDC4" w14:textId="77777777" w:rsidR="005E0156" w:rsidRPr="005E0156" w:rsidRDefault="005E0156" w:rsidP="005E0156">
            <w:pPr>
              <w:suppressAutoHyphens w:val="0"/>
              <w:spacing w:line="167" w:lineRule="exact"/>
              <w:ind w:left="5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94" w:type="dxa"/>
          </w:tcPr>
          <w:p w14:paraId="2FB81213" w14:textId="77777777" w:rsidR="005E0156" w:rsidRPr="005E0156" w:rsidRDefault="005E0156" w:rsidP="005E0156">
            <w:pPr>
              <w:suppressAutoHyphens w:val="0"/>
              <w:spacing w:line="167" w:lineRule="exact"/>
              <w:ind w:left="61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99" w:type="dxa"/>
          </w:tcPr>
          <w:p w14:paraId="439A1EC5" w14:textId="77777777" w:rsidR="005E0156" w:rsidRPr="005E0156" w:rsidRDefault="005E0156" w:rsidP="005E0156">
            <w:pPr>
              <w:suppressAutoHyphens w:val="0"/>
              <w:spacing w:line="167" w:lineRule="exact"/>
              <w:ind w:left="6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04" w:type="dxa"/>
          </w:tcPr>
          <w:p w14:paraId="0A9B4A6E" w14:textId="77777777" w:rsidR="005E0156" w:rsidRPr="005E0156" w:rsidRDefault="005E0156" w:rsidP="005E0156">
            <w:pPr>
              <w:suppressAutoHyphens w:val="0"/>
              <w:spacing w:line="167" w:lineRule="exact"/>
              <w:ind w:left="7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10"/>
                <w:w w:val="11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93" w:type="dxa"/>
            <w:gridSpan w:val="3"/>
            <w:tcBorders>
              <w:top w:val="thinThickMediumGap" w:sz="3" w:space="0" w:color="181818"/>
              <w:right w:val="nil"/>
            </w:tcBorders>
          </w:tcPr>
          <w:p w14:paraId="79018A34" w14:textId="77777777" w:rsidR="005E0156" w:rsidRPr="005E0156" w:rsidRDefault="005E0156" w:rsidP="005E0156">
            <w:pPr>
              <w:suppressAutoHyphens w:val="0"/>
              <w:spacing w:line="167" w:lineRule="exact"/>
              <w:ind w:left="94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24" w:type="dxa"/>
            <w:gridSpan w:val="3"/>
            <w:tcBorders>
              <w:top w:val="thinThickMediumGap" w:sz="3" w:space="0" w:color="181818"/>
              <w:left w:val="nil"/>
            </w:tcBorders>
          </w:tcPr>
          <w:p w14:paraId="1F1D4555" w14:textId="77777777" w:rsidR="005E0156" w:rsidRPr="005E0156" w:rsidRDefault="005E0156" w:rsidP="005E0156">
            <w:pPr>
              <w:suppressAutoHyphens w:val="0"/>
              <w:spacing w:line="170" w:lineRule="exact"/>
              <w:ind w:left="12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82" w:type="dxa"/>
          </w:tcPr>
          <w:p w14:paraId="40F99151" w14:textId="77777777" w:rsidR="005E0156" w:rsidRPr="005E0156" w:rsidRDefault="005E0156" w:rsidP="005E0156">
            <w:pPr>
              <w:suppressAutoHyphens w:val="0"/>
              <w:spacing w:line="170" w:lineRule="exact"/>
              <w:ind w:left="89" w:right="31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40" w:type="dxa"/>
          </w:tcPr>
          <w:p w14:paraId="4148962F" w14:textId="77777777" w:rsidR="005E0156" w:rsidRPr="005E0156" w:rsidRDefault="005E0156" w:rsidP="005E0156">
            <w:pPr>
              <w:suppressAutoHyphens w:val="0"/>
              <w:spacing w:line="167" w:lineRule="exact"/>
              <w:ind w:left="71" w:right="5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09" w:type="dxa"/>
          </w:tcPr>
          <w:p w14:paraId="18B66709" w14:textId="77777777" w:rsidR="005E0156" w:rsidRPr="005E0156" w:rsidRDefault="005E0156" w:rsidP="005E0156">
            <w:pPr>
              <w:suppressAutoHyphens w:val="0"/>
              <w:spacing w:line="167" w:lineRule="exact"/>
              <w:ind w:left="131" w:right="78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396" w:type="dxa"/>
          </w:tcPr>
          <w:p w14:paraId="289B9592" w14:textId="77777777" w:rsidR="005E0156" w:rsidRPr="005E0156" w:rsidRDefault="005E0156" w:rsidP="005E0156">
            <w:pPr>
              <w:suppressAutoHyphens w:val="0"/>
              <w:spacing w:line="171" w:lineRule="exact"/>
              <w:ind w:left="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55" w:type="dxa"/>
          </w:tcPr>
          <w:p w14:paraId="73C5B896" w14:textId="77777777" w:rsidR="005E0156" w:rsidRPr="005E0156" w:rsidRDefault="005E0156" w:rsidP="005E0156">
            <w:pPr>
              <w:suppressAutoHyphens w:val="0"/>
              <w:spacing w:line="171" w:lineRule="exact"/>
              <w:ind w:left="47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243" w:type="dxa"/>
          </w:tcPr>
          <w:p w14:paraId="03473554" w14:textId="77777777" w:rsidR="005E0156" w:rsidRPr="005E0156" w:rsidRDefault="005E0156" w:rsidP="005E0156">
            <w:pPr>
              <w:suppressAutoHyphens w:val="0"/>
              <w:spacing w:line="173" w:lineRule="exact"/>
              <w:ind w:left="33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E0156">
              <w:rPr>
                <w:rFonts w:ascii="Times New Roman" w:hAnsi="Times New Roman" w:cs="Times New Roman"/>
                <w:spacing w:val="-5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664" w:type="dxa"/>
          </w:tcPr>
          <w:p w14:paraId="5DD57B1B" w14:textId="76EFB16F" w:rsidR="005E0156" w:rsidRPr="005E0156" w:rsidRDefault="006B19A9" w:rsidP="005E0156">
            <w:pPr>
              <w:suppressAutoHyphens w:val="0"/>
              <w:spacing w:line="173" w:lineRule="exact"/>
              <w:ind w:left="33"/>
              <w:jc w:val="center"/>
              <w:rPr>
                <w:rFonts w:ascii="Times New Roman" w:hAnsi="Times New Roman" w:cs="Times New Roman"/>
                <w:spacing w:val="-5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 w:cs="Times New Roman"/>
                <w:spacing w:val="-5"/>
                <w:sz w:val="16"/>
                <w:szCs w:val="16"/>
                <w:lang w:val="ru-RU" w:eastAsia="en-US"/>
              </w:rPr>
              <w:t>18</w:t>
            </w:r>
          </w:p>
        </w:tc>
      </w:tr>
      <w:tr w:rsidR="005E0156" w:rsidRPr="005E0156" w14:paraId="3D7DD410" w14:textId="77777777" w:rsidTr="005E0156">
        <w:trPr>
          <w:trHeight w:val="237"/>
        </w:trPr>
        <w:tc>
          <w:tcPr>
            <w:tcW w:w="610" w:type="dxa"/>
          </w:tcPr>
          <w:p w14:paraId="014E9A7D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</w:tcPr>
          <w:p w14:paraId="3F896FDF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</w:tcPr>
          <w:p w14:paraId="16959C47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59" w:type="dxa"/>
          </w:tcPr>
          <w:p w14:paraId="0498FBB4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39" w:type="dxa"/>
          </w:tcPr>
          <w:p w14:paraId="7BFCECCC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34" w:type="dxa"/>
          </w:tcPr>
          <w:p w14:paraId="31154818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4" w:type="dxa"/>
          </w:tcPr>
          <w:p w14:paraId="187B8F79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</w:tcPr>
          <w:p w14:paraId="573BC4C3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4" w:type="dxa"/>
          </w:tcPr>
          <w:p w14:paraId="2AF84256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17" w:type="dxa"/>
            <w:gridSpan w:val="6"/>
          </w:tcPr>
          <w:p w14:paraId="11159A63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82" w:type="dxa"/>
          </w:tcPr>
          <w:p w14:paraId="04D083D6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40" w:type="dxa"/>
          </w:tcPr>
          <w:p w14:paraId="4E5E613D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09" w:type="dxa"/>
          </w:tcPr>
          <w:p w14:paraId="15C5395B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396" w:type="dxa"/>
          </w:tcPr>
          <w:p w14:paraId="4A360384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55" w:type="dxa"/>
          </w:tcPr>
          <w:p w14:paraId="1531C648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</w:tcPr>
          <w:p w14:paraId="31907E24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664" w:type="dxa"/>
          </w:tcPr>
          <w:p w14:paraId="0F43F795" w14:textId="77777777" w:rsidR="005E0156" w:rsidRPr="005E0156" w:rsidRDefault="005E0156" w:rsidP="005E0156">
            <w:pPr>
              <w:suppressAutoHyphens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af3"/>
        <w:tblW w:w="14884" w:type="dxa"/>
        <w:tblLook w:val="04A0" w:firstRow="1" w:lastRow="0" w:firstColumn="1" w:lastColumn="0" w:noHBand="0" w:noVBand="1"/>
      </w:tblPr>
      <w:tblGrid>
        <w:gridCol w:w="5382"/>
        <w:gridCol w:w="4995"/>
        <w:gridCol w:w="4507"/>
      </w:tblGrid>
      <w:tr w:rsidR="006B19A9" w:rsidRPr="005E0156" w14:paraId="70B2CEC0" w14:textId="77777777" w:rsidTr="00517B46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0CAEDAFD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2B13C2F3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302AB01B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6B19A9" w:rsidRPr="005E0156" w14:paraId="28C9F30F" w14:textId="77777777" w:rsidTr="00517B46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16B29EE1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ресурсоснабжающей организации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5D85CC6B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710004ED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6B19A9" w:rsidRPr="005E0156" w14:paraId="4B906CEF" w14:textId="77777777" w:rsidTr="00517B46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667E3CC5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платежного агента (расчетного центра)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13EE45DC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36FAB8CD" w14:textId="77777777" w:rsidR="006B19A9" w:rsidRPr="005E0156" w:rsidRDefault="006B19A9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</w:tbl>
    <w:p w14:paraId="1F3D47DA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1E909138" w14:textId="77777777" w:rsidR="005E0156" w:rsidRPr="005E0156" w:rsidRDefault="005E0156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540861B5" w14:textId="6E877BBE" w:rsidR="002E0B43" w:rsidRPr="005E0156" w:rsidRDefault="002E0B43" w:rsidP="002E0B43">
      <w:pPr>
        <w:suppressAutoHyphens w:val="0"/>
        <w:ind w:left="9639"/>
        <w:contextualSpacing/>
        <w:jc w:val="center"/>
        <w:rPr>
          <w:sz w:val="28"/>
          <w:szCs w:val="28"/>
          <w:lang w:eastAsia="ru-RU"/>
        </w:rPr>
      </w:pPr>
      <w:r w:rsidRPr="005E0156">
        <w:rPr>
          <w:sz w:val="28"/>
          <w:szCs w:val="28"/>
          <w:lang w:eastAsia="ru-RU"/>
        </w:rPr>
        <w:lastRenderedPageBreak/>
        <w:t xml:space="preserve">       Приложение № </w:t>
      </w:r>
      <w:r>
        <w:rPr>
          <w:sz w:val="28"/>
          <w:szCs w:val="28"/>
          <w:lang w:eastAsia="ru-RU"/>
        </w:rPr>
        <w:t>2</w:t>
      </w:r>
    </w:p>
    <w:p w14:paraId="60994CD8" w14:textId="7538BE98" w:rsidR="002E0B43" w:rsidRPr="005E0156" w:rsidRDefault="002E0B43" w:rsidP="002E0B43">
      <w:pPr>
        <w:suppressAutoHyphens w:val="0"/>
        <w:ind w:left="9639"/>
        <w:contextualSpacing/>
        <w:jc w:val="center"/>
        <w:rPr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 xml:space="preserve">         к Положению о предоставлении субсидий </w:t>
      </w:r>
      <w:r w:rsidR="0005267E">
        <w:rPr>
          <w:sz w:val="24"/>
          <w:szCs w:val="24"/>
          <w:lang w:eastAsia="ru-RU"/>
        </w:rPr>
        <w:br/>
      </w:r>
      <w:r w:rsidRPr="005E0156">
        <w:rPr>
          <w:sz w:val="24"/>
          <w:szCs w:val="24"/>
          <w:lang w:eastAsia="ru-RU"/>
        </w:rPr>
        <w:t xml:space="preserve">на возмещение предприятиям жилищно-коммунального хозяйства части платы граждан </w:t>
      </w:r>
      <w:r w:rsidR="0005267E">
        <w:rPr>
          <w:sz w:val="24"/>
          <w:szCs w:val="24"/>
          <w:lang w:eastAsia="ru-RU"/>
        </w:rPr>
        <w:br/>
      </w:r>
      <w:r w:rsidRPr="005E0156">
        <w:rPr>
          <w:sz w:val="24"/>
          <w:szCs w:val="24"/>
          <w:lang w:eastAsia="ru-RU"/>
        </w:rPr>
        <w:t xml:space="preserve">за коммунальные услуги </w:t>
      </w:r>
    </w:p>
    <w:p w14:paraId="2B1FD7B4" w14:textId="77777777" w:rsidR="005E0156" w:rsidRPr="005E0156" w:rsidRDefault="005E0156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14:paraId="7FA2DD5E" w14:textId="77777777" w:rsidR="005E0156" w:rsidRPr="005E0156" w:rsidRDefault="005E0156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 xml:space="preserve">Расчет—обоснование на получение субсидии на возмещение предприятиям жилищно-коммунального хозяйства </w:t>
      </w:r>
    </w:p>
    <w:p w14:paraId="570B5D00" w14:textId="3A83F07E" w:rsidR="005E0156" w:rsidRPr="005E0156" w:rsidRDefault="005E0156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 xml:space="preserve">части платы граждан за коммунальные </w:t>
      </w:r>
      <w:r w:rsidR="001D231D">
        <w:rPr>
          <w:sz w:val="24"/>
          <w:szCs w:val="24"/>
          <w:lang w:eastAsia="ru-RU"/>
        </w:rPr>
        <w:t>услуги</w:t>
      </w:r>
    </w:p>
    <w:p w14:paraId="69FBA9BB" w14:textId="1AFB3E97" w:rsidR="005E0156" w:rsidRPr="005E0156" w:rsidRDefault="005E0156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>в связи с ростом нормативов потребления коммунальн</w:t>
      </w:r>
      <w:r w:rsidR="001D231D">
        <w:rPr>
          <w:sz w:val="24"/>
          <w:szCs w:val="24"/>
          <w:lang w:eastAsia="ru-RU"/>
        </w:rPr>
        <w:t>ых</w:t>
      </w:r>
      <w:r w:rsidRPr="005E0156">
        <w:rPr>
          <w:sz w:val="24"/>
          <w:szCs w:val="24"/>
          <w:lang w:eastAsia="ru-RU"/>
        </w:rPr>
        <w:t xml:space="preserve"> услуг по холодному водоснабжению и </w:t>
      </w:r>
      <w:r w:rsidR="001D231D">
        <w:rPr>
          <w:sz w:val="24"/>
          <w:szCs w:val="24"/>
          <w:lang w:eastAsia="ru-RU"/>
        </w:rPr>
        <w:t>водоотведению</w:t>
      </w:r>
    </w:p>
    <w:p w14:paraId="76AB57E0" w14:textId="4590F0DF" w:rsidR="005E0156" w:rsidRDefault="002E0B43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 </w:t>
      </w:r>
      <w:r w:rsidR="005E0156" w:rsidRPr="005E0156">
        <w:rPr>
          <w:sz w:val="24"/>
          <w:szCs w:val="24"/>
          <w:lang w:eastAsia="ru-RU"/>
        </w:rPr>
        <w:t>применением понижающих коэффициентов к ним</w:t>
      </w:r>
      <w:r>
        <w:rPr>
          <w:sz w:val="24"/>
          <w:szCs w:val="24"/>
          <w:lang w:eastAsia="ru-RU"/>
        </w:rPr>
        <w:t xml:space="preserve"> на 20</w:t>
      </w:r>
      <w:r>
        <w:rPr>
          <w:sz w:val="24"/>
          <w:szCs w:val="24"/>
          <w:lang w:eastAsia="ru-RU"/>
        </w:rPr>
        <w:softHyphen/>
      </w:r>
      <w:r>
        <w:rPr>
          <w:sz w:val="24"/>
          <w:szCs w:val="24"/>
          <w:lang w:eastAsia="ru-RU"/>
        </w:rPr>
        <w:softHyphen/>
        <w:t>__ год</w:t>
      </w:r>
    </w:p>
    <w:p w14:paraId="647564D0" w14:textId="77777777" w:rsidR="002E0B43" w:rsidRDefault="002E0B43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14:paraId="15861566" w14:textId="53EFBA14" w:rsidR="001D231D" w:rsidRDefault="001D231D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480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1395"/>
        <w:gridCol w:w="1723"/>
        <w:gridCol w:w="1031"/>
        <w:gridCol w:w="931"/>
        <w:gridCol w:w="1440"/>
        <w:gridCol w:w="1666"/>
        <w:gridCol w:w="1657"/>
        <w:gridCol w:w="1701"/>
        <w:gridCol w:w="1041"/>
        <w:gridCol w:w="768"/>
      </w:tblGrid>
      <w:tr w:rsidR="001D231D" w:rsidRPr="005E0156" w14:paraId="3C71FB25" w14:textId="77777777" w:rsidTr="00517B4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A65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Наименование ресурсоснабжающей организации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851F22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Степень благоустройства жилищного фонда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84F44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Количество граждан, проживающих в жилых помещениях, не имеющих установленных приборов учета (чел.)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D5BD77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Размер платы граждан (руб. / м3)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26F4C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Установленный РСТ РО норматив (м3 / чел.)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049432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Утвержденный Администрацией понижающий коэффициент к нормативу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B616FB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Норматив потребления с учетом понижающего коэффициента (гр. 5 * гр. 6) (м3 / чел.)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9C8CB4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Часть платы граждан, возмещаемая из областного и местного бюджетов (гр. 4 х гр. 5 - гр. 4 х гр. 7) (руб. / 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CE8FFB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Общая сумма средств на возмещение части платы граждан за коммунальные услуги (гр. 3 х гр. 8 х мес.) (руб.)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9208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В том числе из областного бюджета (руб.)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D34DE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В том числе из местного бюджета (руб.)</w:t>
            </w:r>
          </w:p>
        </w:tc>
      </w:tr>
      <w:tr w:rsidR="001D231D" w:rsidRPr="005E0156" w14:paraId="35997413" w14:textId="77777777" w:rsidTr="00517B4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3C1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D40BD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293C3F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0F76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DBCA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69786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2F9991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317C3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5348C6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1BCD94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A6960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1D231D" w:rsidRPr="005E0156" w14:paraId="5B3A743D" w14:textId="77777777" w:rsidTr="00517B4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C9DA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1.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A9EF1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048DC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7FA70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F5E59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D356FF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BD463B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3C3E38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2BBCB1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29DAE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7EBB6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  <w:tr w:rsidR="001D231D" w:rsidRPr="005E0156" w14:paraId="0FE1E42E" w14:textId="77777777" w:rsidTr="00517B46">
        <w:tc>
          <w:tcPr>
            <w:tcW w:w="14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412B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F5E0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518B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F9B1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DDFC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87E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493D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7D3A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12A2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C8E5F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BE8ADC" w14:textId="77777777" w:rsidR="001D231D" w:rsidRPr="005E0156" w:rsidRDefault="001D231D" w:rsidP="0068660F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</w:tbl>
    <w:p w14:paraId="67FB836A" w14:textId="77777777" w:rsidR="001D231D" w:rsidRPr="005E0156" w:rsidRDefault="001D231D" w:rsidP="001D231D">
      <w:pPr>
        <w:suppressAutoHyphens w:val="0"/>
        <w:ind w:left="726"/>
        <w:rPr>
          <w:w w:val="105"/>
          <w:sz w:val="19"/>
          <w:lang w:eastAsia="ru-RU"/>
        </w:rPr>
      </w:pPr>
    </w:p>
    <w:p w14:paraId="36ED5705" w14:textId="77777777" w:rsidR="001D231D" w:rsidRPr="005E0156" w:rsidRDefault="001D231D" w:rsidP="001D231D">
      <w:pPr>
        <w:suppressAutoHyphens w:val="0"/>
        <w:ind w:left="726"/>
        <w:rPr>
          <w:sz w:val="19"/>
          <w:lang w:eastAsia="ru-RU"/>
        </w:rPr>
      </w:pPr>
      <w:r w:rsidRPr="005E0156">
        <w:rPr>
          <w:w w:val="105"/>
          <w:sz w:val="19"/>
          <w:lang w:eastAsia="ru-RU"/>
        </w:rPr>
        <w:t xml:space="preserve">*За декабрь месяц финансового года указывается расчетный объем оказанных коммунальных услуг в пределах выделенных бюджетных </w:t>
      </w:r>
      <w:r w:rsidRPr="005E0156">
        <w:rPr>
          <w:spacing w:val="-2"/>
          <w:w w:val="105"/>
          <w:sz w:val="19"/>
          <w:lang w:eastAsia="ru-RU"/>
        </w:rPr>
        <w:t>ассигнований</w:t>
      </w:r>
    </w:p>
    <w:p w14:paraId="4A3028AB" w14:textId="77777777" w:rsidR="001D231D" w:rsidRPr="005E0156" w:rsidRDefault="001D231D" w:rsidP="001D231D">
      <w:pPr>
        <w:widowControl w:val="0"/>
        <w:suppressAutoHyphens w:val="0"/>
        <w:autoSpaceDE w:val="0"/>
        <w:autoSpaceDN w:val="0"/>
        <w:rPr>
          <w:sz w:val="19"/>
          <w:szCs w:val="26"/>
          <w:lang w:eastAsia="en-US"/>
        </w:rPr>
      </w:pPr>
    </w:p>
    <w:tbl>
      <w:tblPr>
        <w:tblStyle w:val="af3"/>
        <w:tblW w:w="14884" w:type="dxa"/>
        <w:tblInd w:w="-142" w:type="dxa"/>
        <w:tblLook w:val="04A0" w:firstRow="1" w:lastRow="0" w:firstColumn="1" w:lastColumn="0" w:noHBand="0" w:noVBand="1"/>
      </w:tblPr>
      <w:tblGrid>
        <w:gridCol w:w="5382"/>
        <w:gridCol w:w="4995"/>
        <w:gridCol w:w="4507"/>
      </w:tblGrid>
      <w:tr w:rsidR="001D231D" w:rsidRPr="005E0156" w14:paraId="1B5848D1" w14:textId="77777777" w:rsidTr="00517B46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3494F765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51E3BE46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29076271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1D231D" w:rsidRPr="005E0156" w14:paraId="2F22026E" w14:textId="77777777" w:rsidTr="00517B46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24EE4382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ресурсоснабжающей организации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63A093F0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2258437E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1D231D" w:rsidRPr="005E0156" w14:paraId="130CF42C" w14:textId="77777777" w:rsidTr="00517B46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46C3FEA4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платежного агента (расчетного центра)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680CBAC2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4B6594DE" w14:textId="77777777" w:rsidR="001D231D" w:rsidRPr="005E0156" w:rsidRDefault="001D231D" w:rsidP="0068660F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</w:tbl>
    <w:p w14:paraId="7300088F" w14:textId="77777777" w:rsidR="001D231D" w:rsidRPr="005E0156" w:rsidRDefault="001D231D" w:rsidP="001D231D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14:paraId="2EC26ACE" w14:textId="77777777" w:rsidR="001D231D" w:rsidRPr="005E0156" w:rsidRDefault="001D231D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14:paraId="265730A0" w14:textId="7F7CB8DB" w:rsidR="005E0156" w:rsidRDefault="005E0156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6ECCB453" w14:textId="3E2EBD47" w:rsidR="002E0B43" w:rsidRDefault="002E0B43" w:rsidP="005E0156">
      <w:pPr>
        <w:widowControl w:val="0"/>
        <w:tabs>
          <w:tab w:val="left" w:pos="3686"/>
        </w:tabs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 w14:paraId="3C687D45" w14:textId="06A97C8C" w:rsidR="005E0156" w:rsidRPr="005E0156" w:rsidRDefault="005E0156" w:rsidP="005E0156">
      <w:pPr>
        <w:suppressAutoHyphens w:val="0"/>
        <w:ind w:left="9639"/>
        <w:contextualSpacing/>
        <w:jc w:val="center"/>
        <w:rPr>
          <w:sz w:val="28"/>
          <w:szCs w:val="28"/>
          <w:lang w:eastAsia="ru-RU"/>
        </w:rPr>
      </w:pPr>
      <w:r w:rsidRPr="005E0156">
        <w:rPr>
          <w:sz w:val="28"/>
          <w:szCs w:val="28"/>
          <w:lang w:eastAsia="ru-RU"/>
        </w:rPr>
        <w:lastRenderedPageBreak/>
        <w:t xml:space="preserve">       Приложение № 3</w:t>
      </w:r>
    </w:p>
    <w:p w14:paraId="0F9A8946" w14:textId="76C156AC" w:rsidR="005E0156" w:rsidRPr="005E0156" w:rsidRDefault="005E0156" w:rsidP="005E0156">
      <w:pPr>
        <w:suppressAutoHyphens w:val="0"/>
        <w:ind w:left="9639"/>
        <w:contextualSpacing/>
        <w:jc w:val="center"/>
        <w:rPr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 xml:space="preserve">         </w:t>
      </w:r>
      <w:bookmarkStart w:id="7" w:name="_Hlk226709715"/>
      <w:r w:rsidRPr="005E0156">
        <w:rPr>
          <w:sz w:val="24"/>
          <w:szCs w:val="24"/>
          <w:lang w:eastAsia="ru-RU"/>
        </w:rPr>
        <w:t xml:space="preserve">к Положению о предоставлении субсидий </w:t>
      </w:r>
      <w:r w:rsidR="0005267E">
        <w:rPr>
          <w:sz w:val="24"/>
          <w:szCs w:val="24"/>
          <w:lang w:eastAsia="ru-RU"/>
        </w:rPr>
        <w:br/>
      </w:r>
      <w:r w:rsidRPr="005E0156">
        <w:rPr>
          <w:sz w:val="24"/>
          <w:szCs w:val="24"/>
          <w:lang w:eastAsia="ru-RU"/>
        </w:rPr>
        <w:t xml:space="preserve">на возмещение предприятиям жилищно-коммунального хозяйства части платы граждан </w:t>
      </w:r>
      <w:r w:rsidR="0005267E">
        <w:rPr>
          <w:sz w:val="24"/>
          <w:szCs w:val="24"/>
          <w:lang w:eastAsia="ru-RU"/>
        </w:rPr>
        <w:br/>
      </w:r>
      <w:r w:rsidRPr="005E0156">
        <w:rPr>
          <w:sz w:val="24"/>
          <w:szCs w:val="24"/>
          <w:lang w:eastAsia="ru-RU"/>
        </w:rPr>
        <w:t xml:space="preserve">за коммунальные услуги </w:t>
      </w:r>
      <w:bookmarkEnd w:id="7"/>
    </w:p>
    <w:p w14:paraId="369107AA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eastAsia="ru-RU"/>
        </w:rPr>
      </w:pPr>
    </w:p>
    <w:p w14:paraId="59E973ED" w14:textId="77777777" w:rsidR="0005267E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  <w:lang w:eastAsia="ru-RU"/>
        </w:rPr>
      </w:pPr>
      <w:r w:rsidRPr="005E0156">
        <w:rPr>
          <w:rFonts w:eastAsiaTheme="minorEastAsia"/>
          <w:sz w:val="24"/>
          <w:szCs w:val="24"/>
          <w:lang w:eastAsia="ru-RU"/>
        </w:rPr>
        <w:t xml:space="preserve">Объем оказанных коммунальных услуг населению </w:t>
      </w:r>
    </w:p>
    <w:p w14:paraId="4A79F01E" w14:textId="6CCDAE4D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5E0156">
        <w:rPr>
          <w:rFonts w:eastAsiaTheme="minorEastAsia"/>
          <w:sz w:val="24"/>
          <w:szCs w:val="24"/>
          <w:lang w:eastAsia="ru-RU"/>
        </w:rPr>
        <w:t>по водоснабжению и</w:t>
      </w:r>
      <w:r w:rsidR="0005267E">
        <w:rPr>
          <w:rFonts w:eastAsiaTheme="minorEastAsia"/>
          <w:sz w:val="24"/>
          <w:szCs w:val="24"/>
          <w:lang w:eastAsia="ru-RU"/>
        </w:rPr>
        <w:t xml:space="preserve"> </w:t>
      </w:r>
      <w:r w:rsidRPr="005E0156">
        <w:rPr>
          <w:rFonts w:eastAsiaTheme="minorEastAsia"/>
          <w:sz w:val="24"/>
          <w:szCs w:val="24"/>
          <w:lang w:eastAsia="ru-RU"/>
        </w:rPr>
        <w:t>водоотведению</w:t>
      </w:r>
    </w:p>
    <w:p w14:paraId="42FD8956" w14:textId="1E10F542" w:rsidR="005E0156" w:rsidRPr="005E0156" w:rsidRDefault="002E0B43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  <w:r w:rsidRPr="002E0B43">
        <w:rPr>
          <w:rFonts w:eastAsiaTheme="minorEastAsia"/>
          <w:sz w:val="24"/>
          <w:szCs w:val="24"/>
          <w:lang w:eastAsia="ru-RU"/>
        </w:rPr>
        <w:t xml:space="preserve">по муниципальному образованию «Город Батайск» </w:t>
      </w:r>
      <w:r w:rsidR="005E0156" w:rsidRPr="005E0156">
        <w:rPr>
          <w:rFonts w:eastAsiaTheme="minorEastAsia"/>
          <w:sz w:val="24"/>
          <w:szCs w:val="24"/>
          <w:lang w:eastAsia="ru-RU"/>
        </w:rPr>
        <w:t xml:space="preserve"> за _____ 20__ г.</w:t>
      </w:r>
    </w:p>
    <w:p w14:paraId="450EC165" w14:textId="77777777" w:rsidR="005E0156" w:rsidRPr="005E0156" w:rsidRDefault="005E0156" w:rsidP="005E0156">
      <w:pPr>
        <w:suppressAutoHyphens w:val="0"/>
        <w:jc w:val="center"/>
        <w:rPr>
          <w:sz w:val="24"/>
          <w:szCs w:val="24"/>
          <w:lang w:eastAsia="ru-RU"/>
        </w:rPr>
      </w:pPr>
    </w:p>
    <w:tbl>
      <w:tblPr>
        <w:tblW w:w="1477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1263"/>
        <w:gridCol w:w="1074"/>
        <w:gridCol w:w="1185"/>
        <w:gridCol w:w="1002"/>
        <w:gridCol w:w="3650"/>
        <w:gridCol w:w="2835"/>
        <w:gridCol w:w="1276"/>
        <w:gridCol w:w="898"/>
      </w:tblGrid>
      <w:tr w:rsidR="005E0156" w:rsidRPr="005E0156" w14:paraId="043E8F69" w14:textId="77777777" w:rsidTr="00517B46">
        <w:tc>
          <w:tcPr>
            <w:tcW w:w="158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0E9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Вид коммунальной услуги (в разрезе поселении)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7BB6F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Установленный с 1 __ 20__ года ЭОТ (руб.)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266F3B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Размер платы (руб.)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85F3F0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Разница (руб.)</w:t>
            </w:r>
          </w:p>
        </w:tc>
        <w:tc>
          <w:tcPr>
            <w:tcW w:w="46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EC1F4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Объем оказанных коммунальных услуг населению (начислено населению)</w:t>
            </w: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vertAlign w:val="superscript"/>
                <w:lang w:eastAsia="ru-RU"/>
              </w:rPr>
              <w:t> </w:t>
            </w:r>
            <w:hyperlink w:anchor="sub_41" w:history="1">
              <w:r w:rsidRPr="005E0156">
                <w:rPr>
                  <w:rFonts w:ascii="Times New Roman CYR" w:eastAsiaTheme="minorEastAsia" w:hAnsi="Times New Roman CYR" w:cs="Times New Roman CYR"/>
                  <w:sz w:val="23"/>
                  <w:szCs w:val="23"/>
                  <w:vertAlign w:val="superscript"/>
                  <w:lang w:eastAsia="ru-RU"/>
                </w:rPr>
                <w:t>*</w:t>
              </w:r>
            </w:hyperlink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(куб. м, Гкал.)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969A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Общая сумма средств на возмещение предприятиям ЖКХ части платы граждан за коммунальные услуги (руб.)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ED7B4C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в том числе</w:t>
            </w:r>
          </w:p>
        </w:tc>
      </w:tr>
      <w:tr w:rsidR="005E0156" w:rsidRPr="005E0156" w14:paraId="224610F8" w14:textId="77777777" w:rsidTr="00517B46">
        <w:tc>
          <w:tcPr>
            <w:tcW w:w="158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583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14B168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E6DFF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2BB46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44542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Всего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D1C227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122F7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B35473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областной бюджет (руб.)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2BB9B69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местный бюджет (руб.)</w:t>
            </w:r>
          </w:p>
        </w:tc>
      </w:tr>
      <w:tr w:rsidR="005E0156" w:rsidRPr="005E0156" w14:paraId="1C3E83F5" w14:textId="77777777" w:rsidTr="00517B46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BD7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41F04A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C4F7B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71DA41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4 = 2 - 3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CECEC5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DF4FA1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FEBB4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7 = 4 x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62E923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6977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  <w:t>9</w:t>
            </w:r>
          </w:p>
        </w:tc>
      </w:tr>
      <w:tr w:rsidR="005E0156" w:rsidRPr="005E0156" w14:paraId="50D5CF76" w14:textId="77777777" w:rsidTr="00517B46">
        <w:tc>
          <w:tcPr>
            <w:tcW w:w="1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16E9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D0B85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3DD22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B4F4F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279CA6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B1671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DC96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5719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314E8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3"/>
                <w:szCs w:val="23"/>
                <w:lang w:eastAsia="ru-RU"/>
              </w:rPr>
            </w:pPr>
          </w:p>
        </w:tc>
      </w:tr>
    </w:tbl>
    <w:p w14:paraId="3584D123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</w:p>
    <w:p w14:paraId="4357FB70" w14:textId="77777777" w:rsidR="005E0156" w:rsidRPr="005E0156" w:rsidRDefault="005E0156" w:rsidP="005E0156">
      <w:pPr>
        <w:suppressAutoHyphens w:val="0"/>
        <w:ind w:left="726"/>
        <w:jc w:val="both"/>
        <w:rPr>
          <w:sz w:val="19"/>
          <w:lang w:eastAsia="ru-RU"/>
        </w:rPr>
      </w:pPr>
      <w:r w:rsidRPr="005E0156">
        <w:rPr>
          <w:b/>
          <w:bCs/>
          <w:sz w:val="28"/>
          <w:lang w:eastAsia="ru-RU"/>
        </w:rPr>
        <w:tab/>
      </w:r>
      <w:r w:rsidRPr="005E0156">
        <w:rPr>
          <w:w w:val="105"/>
          <w:sz w:val="19"/>
          <w:lang w:eastAsia="ru-RU"/>
        </w:rPr>
        <w:t xml:space="preserve">*За декабрь месяц финансового года указывается расчетный объем оказанных коммунальных услуг в пределах выделенных бюджетных </w:t>
      </w:r>
      <w:r w:rsidRPr="005E0156">
        <w:rPr>
          <w:spacing w:val="-2"/>
          <w:w w:val="105"/>
          <w:sz w:val="19"/>
          <w:lang w:eastAsia="ru-RU"/>
        </w:rPr>
        <w:t>ассигнований</w:t>
      </w:r>
    </w:p>
    <w:p w14:paraId="2155DBB8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rPr>
          <w:sz w:val="19"/>
          <w:szCs w:val="26"/>
          <w:lang w:eastAsia="en-US"/>
        </w:rPr>
      </w:pPr>
    </w:p>
    <w:tbl>
      <w:tblPr>
        <w:tblStyle w:val="af3"/>
        <w:tblW w:w="14601" w:type="dxa"/>
        <w:tblLook w:val="04A0" w:firstRow="1" w:lastRow="0" w:firstColumn="1" w:lastColumn="0" w:noHBand="0" w:noVBand="1"/>
      </w:tblPr>
      <w:tblGrid>
        <w:gridCol w:w="5382"/>
        <w:gridCol w:w="4995"/>
        <w:gridCol w:w="4224"/>
      </w:tblGrid>
      <w:tr w:rsidR="005E0156" w:rsidRPr="005E0156" w14:paraId="0086F8F9" w14:textId="77777777" w:rsidTr="007C281E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75DAE820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bookmarkStart w:id="8" w:name="_Hlk226711746"/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6A07FBFF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4F5B66E3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5E0156" w:rsidRPr="005E0156" w14:paraId="3A34961A" w14:textId="77777777" w:rsidTr="007C281E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550A0827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ресурсоснабжающей организации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7CE793A3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5B17C6DB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5E0156" w:rsidRPr="005E0156" w14:paraId="1B1890BD" w14:textId="77777777" w:rsidTr="007C281E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0E6F356C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платежного агента (расчетного центра)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5B6118C5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___________________________________________</w:t>
            </w:r>
          </w:p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</w:tcPr>
          <w:p w14:paraId="370021AC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bookmarkEnd w:id="8"/>
    </w:tbl>
    <w:p w14:paraId="1875608E" w14:textId="77777777" w:rsidR="005E0156" w:rsidRPr="005E0156" w:rsidRDefault="005E0156" w:rsidP="005E0156">
      <w:pPr>
        <w:widowControl w:val="0"/>
        <w:tabs>
          <w:tab w:val="left" w:pos="555"/>
        </w:tabs>
        <w:suppressAutoHyphens w:val="0"/>
        <w:autoSpaceDE w:val="0"/>
        <w:autoSpaceDN w:val="0"/>
        <w:adjustRightInd w:val="0"/>
        <w:rPr>
          <w:rFonts w:eastAsiaTheme="minorEastAsia"/>
          <w:b/>
          <w:bCs/>
          <w:sz w:val="24"/>
          <w:szCs w:val="24"/>
          <w:lang w:eastAsia="ru-RU"/>
        </w:rPr>
      </w:pPr>
    </w:p>
    <w:p w14:paraId="6A05DC68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</w:p>
    <w:p w14:paraId="7DE58427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</w:p>
    <w:p w14:paraId="690BCE77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</w:p>
    <w:p w14:paraId="04FCA6A4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4"/>
          <w:szCs w:val="24"/>
          <w:lang w:eastAsia="ru-RU"/>
        </w:rPr>
      </w:pPr>
    </w:p>
    <w:p w14:paraId="6B919B45" w14:textId="77777777" w:rsidR="005E0156" w:rsidRPr="005E0156" w:rsidRDefault="005E0156" w:rsidP="005E0156">
      <w:pPr>
        <w:suppressAutoHyphens w:val="0"/>
        <w:rPr>
          <w:sz w:val="28"/>
          <w:lang w:eastAsia="ru-RU"/>
        </w:rPr>
      </w:pPr>
    </w:p>
    <w:p w14:paraId="4BFEA106" w14:textId="77777777" w:rsidR="005E0156" w:rsidRPr="005E0156" w:rsidRDefault="005E0156" w:rsidP="005E0156">
      <w:pPr>
        <w:suppressAutoHyphens w:val="0"/>
        <w:rPr>
          <w:sz w:val="28"/>
          <w:lang w:eastAsia="ru-RU"/>
        </w:rPr>
      </w:pPr>
    </w:p>
    <w:p w14:paraId="38D9BB32" w14:textId="734700C6" w:rsidR="005E0156" w:rsidRPr="005E0156" w:rsidRDefault="005E0156" w:rsidP="005E0156">
      <w:pPr>
        <w:suppressAutoHyphens w:val="0"/>
        <w:spacing w:before="77" w:line="284" w:lineRule="exact"/>
        <w:ind w:left="8810" w:right="422"/>
        <w:jc w:val="center"/>
        <w:rPr>
          <w:sz w:val="28"/>
          <w:szCs w:val="28"/>
          <w:lang w:eastAsia="ru-RU"/>
        </w:rPr>
      </w:pPr>
      <w:r w:rsidRPr="005E0156">
        <w:rPr>
          <w:spacing w:val="-2"/>
          <w:sz w:val="28"/>
          <w:szCs w:val="28"/>
          <w:lang w:eastAsia="ru-RU"/>
        </w:rPr>
        <w:lastRenderedPageBreak/>
        <w:t xml:space="preserve">Приложение </w:t>
      </w:r>
      <w:r w:rsidR="00B44C50">
        <w:rPr>
          <w:spacing w:val="-2"/>
          <w:sz w:val="28"/>
          <w:szCs w:val="28"/>
          <w:lang w:eastAsia="ru-RU"/>
        </w:rPr>
        <w:t xml:space="preserve">№ </w:t>
      </w:r>
      <w:r w:rsidRPr="005E0156">
        <w:rPr>
          <w:spacing w:val="-10"/>
          <w:sz w:val="28"/>
          <w:szCs w:val="28"/>
          <w:lang w:eastAsia="ru-RU"/>
        </w:rPr>
        <w:t>4</w:t>
      </w:r>
    </w:p>
    <w:p w14:paraId="13EF4F8C" w14:textId="2C84FD1A" w:rsidR="005E0156" w:rsidRPr="005E0156" w:rsidRDefault="002E0B43" w:rsidP="005E0156">
      <w:pPr>
        <w:suppressAutoHyphens w:val="0"/>
        <w:spacing w:line="237" w:lineRule="auto"/>
        <w:ind w:left="8959" w:right="560" w:hanging="3"/>
        <w:jc w:val="center"/>
        <w:rPr>
          <w:sz w:val="24"/>
          <w:szCs w:val="24"/>
          <w:lang w:eastAsia="ru-RU"/>
        </w:rPr>
      </w:pPr>
      <w:r w:rsidRPr="002E0B43">
        <w:rPr>
          <w:sz w:val="24"/>
          <w:szCs w:val="24"/>
          <w:lang w:eastAsia="ru-RU"/>
        </w:rPr>
        <w:t>к</w:t>
      </w:r>
      <w:r w:rsidR="005E0156" w:rsidRPr="005E0156">
        <w:rPr>
          <w:sz w:val="24"/>
          <w:szCs w:val="24"/>
          <w:lang w:eastAsia="ru-RU"/>
        </w:rPr>
        <w:t xml:space="preserve"> Положению о предоставлении субсидий </w:t>
      </w:r>
      <w:r w:rsidR="0005267E">
        <w:rPr>
          <w:sz w:val="24"/>
          <w:szCs w:val="24"/>
          <w:lang w:eastAsia="ru-RU"/>
        </w:rPr>
        <w:br/>
      </w:r>
      <w:r w:rsidR="005E0156" w:rsidRPr="005E0156">
        <w:rPr>
          <w:sz w:val="24"/>
          <w:szCs w:val="24"/>
          <w:lang w:eastAsia="ru-RU"/>
        </w:rPr>
        <w:t xml:space="preserve">на </w:t>
      </w:r>
      <w:r w:rsidR="005E0156" w:rsidRPr="005E0156">
        <w:rPr>
          <w:spacing w:val="-4"/>
          <w:sz w:val="24"/>
          <w:szCs w:val="24"/>
          <w:lang w:eastAsia="ru-RU"/>
        </w:rPr>
        <w:t xml:space="preserve">возмещение предприятиям жилищно-коммунального </w:t>
      </w:r>
      <w:r w:rsidR="005E0156" w:rsidRPr="005E0156">
        <w:rPr>
          <w:sz w:val="24"/>
          <w:szCs w:val="24"/>
          <w:lang w:eastAsia="ru-RU"/>
        </w:rPr>
        <w:t xml:space="preserve">хозяйства части платы граждан </w:t>
      </w:r>
      <w:r w:rsidR="0005267E">
        <w:rPr>
          <w:sz w:val="24"/>
          <w:szCs w:val="24"/>
          <w:lang w:eastAsia="ru-RU"/>
        </w:rPr>
        <w:br/>
      </w:r>
      <w:r w:rsidR="005E0156" w:rsidRPr="005E0156">
        <w:rPr>
          <w:sz w:val="24"/>
          <w:szCs w:val="24"/>
          <w:lang w:eastAsia="ru-RU"/>
        </w:rPr>
        <w:t xml:space="preserve">за коммунальные услуги </w:t>
      </w:r>
    </w:p>
    <w:p w14:paraId="5ECB744A" w14:textId="77777777" w:rsidR="005E0156" w:rsidRPr="005E0156" w:rsidRDefault="005E0156" w:rsidP="005E0156">
      <w:pPr>
        <w:suppressAutoHyphens w:val="0"/>
        <w:spacing w:line="237" w:lineRule="auto"/>
        <w:ind w:left="8959" w:right="560" w:hanging="3"/>
        <w:jc w:val="center"/>
        <w:rPr>
          <w:sz w:val="25"/>
          <w:lang w:eastAsia="ru-RU"/>
        </w:rPr>
      </w:pPr>
    </w:p>
    <w:p w14:paraId="3E393132" w14:textId="77777777" w:rsidR="005E0156" w:rsidRPr="005E0156" w:rsidRDefault="005E0156" w:rsidP="005E0156">
      <w:pPr>
        <w:suppressAutoHyphens w:val="0"/>
        <w:spacing w:line="237" w:lineRule="auto"/>
        <w:ind w:left="8959" w:right="560" w:hanging="3"/>
        <w:jc w:val="center"/>
        <w:rPr>
          <w:sz w:val="25"/>
          <w:lang w:eastAsia="ru-RU"/>
        </w:rPr>
      </w:pPr>
    </w:p>
    <w:p w14:paraId="33211DBC" w14:textId="77777777" w:rsidR="005E0156" w:rsidRPr="005E0156" w:rsidRDefault="005E0156" w:rsidP="005E0156">
      <w:pPr>
        <w:suppressAutoHyphens w:val="0"/>
        <w:ind w:left="2756"/>
        <w:jc w:val="center"/>
        <w:rPr>
          <w:spacing w:val="-2"/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 xml:space="preserve">Объем оказанных коммунальных услуг населению по теплоснабжению и горячему </w:t>
      </w:r>
      <w:r w:rsidRPr="005E0156">
        <w:rPr>
          <w:spacing w:val="-2"/>
          <w:sz w:val="24"/>
          <w:szCs w:val="24"/>
          <w:lang w:eastAsia="ru-RU"/>
        </w:rPr>
        <w:t>водоснабжению</w:t>
      </w:r>
    </w:p>
    <w:p w14:paraId="187E9595" w14:textId="77777777" w:rsidR="005E0156" w:rsidRPr="005E0156" w:rsidRDefault="005E0156" w:rsidP="005E0156">
      <w:pPr>
        <w:suppressAutoHyphens w:val="0"/>
        <w:ind w:left="2756"/>
        <w:jc w:val="center"/>
        <w:rPr>
          <w:spacing w:val="-2"/>
          <w:sz w:val="24"/>
          <w:szCs w:val="24"/>
          <w:lang w:eastAsia="ru-RU"/>
        </w:rPr>
      </w:pPr>
      <w:r w:rsidRPr="005E0156">
        <w:rPr>
          <w:spacing w:val="-2"/>
          <w:sz w:val="24"/>
          <w:szCs w:val="24"/>
          <w:lang w:eastAsia="ru-RU"/>
        </w:rPr>
        <w:t>по муниципальному образованию «Город Батайск»</w:t>
      </w:r>
    </w:p>
    <w:p w14:paraId="4B3D3844" w14:textId="77777777" w:rsidR="005E0156" w:rsidRPr="005E0156" w:rsidRDefault="005E0156" w:rsidP="005E0156">
      <w:pPr>
        <w:suppressAutoHyphens w:val="0"/>
        <w:ind w:left="2756"/>
        <w:jc w:val="center"/>
        <w:rPr>
          <w:spacing w:val="-5"/>
          <w:sz w:val="24"/>
          <w:szCs w:val="24"/>
          <w:lang w:eastAsia="ru-RU"/>
        </w:rPr>
      </w:pPr>
    </w:p>
    <w:p w14:paraId="06A458F5" w14:textId="77777777" w:rsidR="005E0156" w:rsidRPr="005E0156" w:rsidRDefault="005E0156" w:rsidP="005E0156">
      <w:pPr>
        <w:tabs>
          <w:tab w:val="left" w:pos="13093"/>
          <w:tab w:val="left" w:pos="13657"/>
        </w:tabs>
        <w:suppressAutoHyphens w:val="0"/>
        <w:spacing w:before="3"/>
        <w:ind w:left="11530"/>
        <w:rPr>
          <w:spacing w:val="-4"/>
          <w:sz w:val="24"/>
          <w:szCs w:val="24"/>
          <w:lang w:eastAsia="ru-RU"/>
        </w:rPr>
      </w:pPr>
      <w:r w:rsidRPr="005E015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8BC3638" wp14:editId="2778DE82">
                <wp:simplePos x="0" y="0"/>
                <wp:positionH relativeFrom="page">
                  <wp:posOffset>1448435</wp:posOffset>
                </wp:positionH>
                <wp:positionV relativeFrom="paragraph">
                  <wp:posOffset>150495</wp:posOffset>
                </wp:positionV>
                <wp:extent cx="4732655" cy="1270"/>
                <wp:effectExtent l="10160" t="15240" r="10160" b="12065"/>
                <wp:wrapNone/>
                <wp:docPr id="2" name="Graphic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2655" cy="1270"/>
                        </a:xfrm>
                        <a:custGeom>
                          <a:avLst/>
                          <a:gdLst>
                            <a:gd name="T0" fmla="*/ 0 w 4732655"/>
                            <a:gd name="T1" fmla="*/ 0 h 1270"/>
                            <a:gd name="T2" fmla="*/ 4732351 w 473265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732655" h="1270">
                              <a:moveTo>
                                <a:pt x="0" y="0"/>
                              </a:moveTo>
                              <a:lnTo>
                                <a:pt x="4732351" y="0"/>
                              </a:lnTo>
                            </a:path>
                          </a:pathLst>
                        </a:custGeom>
                        <a:noFill/>
                        <a:ln w="11452">
                          <a:solidFill>
                            <a:srgbClr val="18181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D4058D" id="Graphic 218" o:spid="_x0000_s1026" style="position:absolute;margin-left:114.05pt;margin-top:11.85pt;width:372.65pt;height:.1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2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" path="m,l4732351,e" filled="f" strokecolor="#181818" strokeweight=".31811mm">
                <v:path arrowok="t" o:connecttype="custom" o:connectlocs="0,0;4732351,0" o:connectangles="0,0"/>
                <w10:wrap anchorx="page"/>
              </v:shape>
            </w:pict>
          </mc:Fallback>
        </mc:AlternateContent>
      </w:r>
      <w:r w:rsidRPr="005E0156">
        <w:rPr>
          <w:spacing w:val="-5"/>
          <w:sz w:val="24"/>
          <w:szCs w:val="24"/>
          <w:lang w:eastAsia="ru-RU"/>
        </w:rPr>
        <w:t>за</w:t>
      </w:r>
      <w:r w:rsidRPr="005E0156">
        <w:rPr>
          <w:sz w:val="24"/>
          <w:szCs w:val="24"/>
          <w:u w:val="single" w:color="181818"/>
          <w:lang w:eastAsia="ru-RU"/>
        </w:rPr>
        <w:tab/>
      </w:r>
      <w:r w:rsidRPr="005E0156">
        <w:rPr>
          <w:spacing w:val="-5"/>
          <w:sz w:val="24"/>
          <w:szCs w:val="24"/>
          <w:lang w:eastAsia="ru-RU"/>
        </w:rPr>
        <w:t>20</w:t>
      </w:r>
      <w:r w:rsidRPr="005E0156">
        <w:rPr>
          <w:sz w:val="24"/>
          <w:szCs w:val="24"/>
          <w:u w:val="single" w:color="181818"/>
          <w:lang w:eastAsia="ru-RU"/>
        </w:rPr>
        <w:tab/>
      </w:r>
      <w:r w:rsidRPr="005E0156">
        <w:rPr>
          <w:spacing w:val="-4"/>
          <w:sz w:val="24"/>
          <w:szCs w:val="24"/>
          <w:lang w:eastAsia="ru-RU"/>
        </w:rPr>
        <w:t>года</w:t>
      </w:r>
    </w:p>
    <w:p w14:paraId="69F550B8" w14:textId="77777777" w:rsidR="005E0156" w:rsidRPr="005E0156" w:rsidRDefault="005E0156" w:rsidP="005E0156">
      <w:pPr>
        <w:suppressAutoHyphens w:val="0"/>
        <w:spacing w:before="7" w:after="24"/>
        <w:ind w:left="760" w:right="2633"/>
        <w:jc w:val="center"/>
        <w:rPr>
          <w:spacing w:val="-2"/>
          <w:sz w:val="24"/>
          <w:szCs w:val="24"/>
          <w:lang w:eastAsia="ru-RU"/>
        </w:rPr>
      </w:pPr>
      <w:r w:rsidRPr="005E0156">
        <w:rPr>
          <w:sz w:val="24"/>
          <w:szCs w:val="24"/>
          <w:lang w:eastAsia="ru-RU"/>
        </w:rPr>
        <w:t xml:space="preserve">(наименование </w:t>
      </w:r>
      <w:r w:rsidRPr="005E0156">
        <w:rPr>
          <w:spacing w:val="-2"/>
          <w:sz w:val="24"/>
          <w:szCs w:val="24"/>
          <w:lang w:eastAsia="ru-RU"/>
        </w:rPr>
        <w:t>организации)</w:t>
      </w:r>
    </w:p>
    <w:p w14:paraId="03269902" w14:textId="77777777" w:rsidR="005E0156" w:rsidRPr="005E0156" w:rsidRDefault="005E0156" w:rsidP="005E0156">
      <w:pPr>
        <w:suppressAutoHyphens w:val="0"/>
        <w:spacing w:before="7" w:after="24"/>
        <w:ind w:left="760" w:right="2633"/>
        <w:jc w:val="center"/>
        <w:rPr>
          <w:spacing w:val="-2"/>
          <w:sz w:val="18"/>
          <w:lang w:eastAsia="ru-RU"/>
        </w:rPr>
      </w:pPr>
    </w:p>
    <w:tbl>
      <w:tblPr>
        <w:tblW w:w="14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5"/>
        <w:gridCol w:w="1031"/>
        <w:gridCol w:w="991"/>
        <w:gridCol w:w="1222"/>
        <w:gridCol w:w="1038"/>
        <w:gridCol w:w="3284"/>
        <w:gridCol w:w="2977"/>
        <w:gridCol w:w="1559"/>
        <w:gridCol w:w="1134"/>
      </w:tblGrid>
      <w:tr w:rsidR="005E0156" w:rsidRPr="005E0156" w14:paraId="3EB839B5" w14:textId="77777777" w:rsidTr="00517B46">
        <w:tc>
          <w:tcPr>
            <w:tcW w:w="15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A65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Вид коммунальной услуги (в разрезе поселений)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2FFF2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Установленный с 1 __ 20__ года ЭОТ (руб.)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1E6AB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Размер платы (руб.)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3AFC6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Разница (руб.)</w:t>
            </w:r>
          </w:p>
        </w:tc>
        <w:tc>
          <w:tcPr>
            <w:tcW w:w="43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F28DF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Объем оказанных коммунальных услуг населению (начислено населению)</w:t>
            </w:r>
            <w:r w:rsidRPr="005E0156">
              <w:rPr>
                <w:rFonts w:ascii="Times New Roman CYR" w:eastAsiaTheme="minorEastAsia" w:hAnsi="Times New Roman CYR" w:cs="Times New Roman CYR"/>
                <w:vertAlign w:val="superscript"/>
                <w:lang w:eastAsia="ru-RU"/>
              </w:rPr>
              <w:t> </w:t>
            </w:r>
            <w:hyperlink w:anchor="sub_51" w:history="1">
              <w:r w:rsidRPr="005E0156">
                <w:rPr>
                  <w:rFonts w:ascii="Times New Roman CYR" w:eastAsiaTheme="minorEastAsia" w:hAnsi="Times New Roman CYR" w:cs="Times New Roman CYR"/>
                  <w:vertAlign w:val="superscript"/>
                  <w:lang w:eastAsia="ru-RU"/>
                </w:rPr>
                <w:t>*</w:t>
              </w:r>
            </w:hyperlink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 xml:space="preserve"> (куб. м, Гкал.)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3CB7DD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Общая сумма средств на возмещение предприятиям ЖКХ части платы граждан за коммунальные услуги (руб.)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666542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в том числе</w:t>
            </w:r>
          </w:p>
        </w:tc>
      </w:tr>
      <w:tr w:rsidR="005E0156" w:rsidRPr="005E0156" w14:paraId="02D5A9DB" w14:textId="77777777" w:rsidTr="00517B46">
        <w:tc>
          <w:tcPr>
            <w:tcW w:w="15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BC28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1177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EB86D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61945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8446A7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Всего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9765A9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в том числе объем коммунального ресурса, потребляемый при содержании общего имущества в многоквартирном доме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3DAF1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92FB28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областной бюджет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A22CB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местный бюджет (руб.)</w:t>
            </w:r>
          </w:p>
        </w:tc>
      </w:tr>
      <w:tr w:rsidR="005E0156" w:rsidRPr="005E0156" w14:paraId="4617028A" w14:textId="77777777" w:rsidTr="00517B46"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DD72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1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F942A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7F8C50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36AC02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4 = 2 - 3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71A57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6814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FB5F7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7 = 4 x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89E856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A32D8B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  <w:r w:rsidRPr="005E0156">
              <w:rPr>
                <w:rFonts w:ascii="Times New Roman CYR" w:eastAsiaTheme="minorEastAsia" w:hAnsi="Times New Roman CYR" w:cs="Times New Roman CYR"/>
                <w:lang w:eastAsia="ru-RU"/>
              </w:rPr>
              <w:t>9</w:t>
            </w:r>
          </w:p>
        </w:tc>
      </w:tr>
      <w:tr w:rsidR="005E0156" w:rsidRPr="005E0156" w14:paraId="0ED05EB4" w14:textId="77777777" w:rsidTr="00517B46">
        <w:tc>
          <w:tcPr>
            <w:tcW w:w="1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4830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35464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98360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1EE3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D7772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C2FB9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FA7D8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6E8EE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2B5AC" w14:textId="77777777" w:rsidR="005E0156" w:rsidRPr="005E0156" w:rsidRDefault="005E0156" w:rsidP="005E0156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lang w:eastAsia="ru-RU"/>
              </w:rPr>
            </w:pPr>
          </w:p>
        </w:tc>
      </w:tr>
    </w:tbl>
    <w:p w14:paraId="6ACDE359" w14:textId="77777777" w:rsidR="005E0156" w:rsidRPr="005E0156" w:rsidRDefault="005E0156" w:rsidP="005E0156">
      <w:pPr>
        <w:suppressAutoHyphens w:val="0"/>
        <w:spacing w:before="7" w:after="24"/>
        <w:ind w:left="760" w:right="2633"/>
        <w:jc w:val="center"/>
        <w:rPr>
          <w:spacing w:val="-2"/>
          <w:sz w:val="18"/>
          <w:lang w:eastAsia="ru-RU"/>
        </w:rPr>
      </w:pPr>
    </w:p>
    <w:p w14:paraId="7797C3DE" w14:textId="77777777" w:rsidR="005E0156" w:rsidRPr="005E0156" w:rsidRDefault="005E0156" w:rsidP="005E0156">
      <w:pPr>
        <w:suppressAutoHyphens w:val="0"/>
        <w:ind w:left="726"/>
        <w:jc w:val="both"/>
        <w:rPr>
          <w:sz w:val="19"/>
          <w:lang w:eastAsia="ru-RU"/>
        </w:rPr>
      </w:pPr>
      <w:r w:rsidRPr="005E0156">
        <w:rPr>
          <w:b/>
          <w:bCs/>
          <w:sz w:val="28"/>
          <w:lang w:eastAsia="ru-RU"/>
        </w:rPr>
        <w:tab/>
      </w:r>
      <w:r w:rsidRPr="005E0156">
        <w:rPr>
          <w:w w:val="105"/>
          <w:sz w:val="19"/>
          <w:lang w:eastAsia="ru-RU"/>
        </w:rPr>
        <w:t xml:space="preserve">*За декабрь месяц финансового года указывается расчетный объем оказанных коммунальных услуг в пределах выделенных бюджетных </w:t>
      </w:r>
      <w:r w:rsidRPr="005E0156">
        <w:rPr>
          <w:spacing w:val="-2"/>
          <w:w w:val="105"/>
          <w:sz w:val="19"/>
          <w:lang w:eastAsia="ru-RU"/>
        </w:rPr>
        <w:t>ассигнований</w:t>
      </w:r>
    </w:p>
    <w:p w14:paraId="14420347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rPr>
          <w:sz w:val="19"/>
          <w:szCs w:val="26"/>
          <w:lang w:eastAsia="en-US"/>
        </w:rPr>
      </w:pPr>
    </w:p>
    <w:p w14:paraId="4384765C" w14:textId="77777777" w:rsidR="005E0156" w:rsidRPr="005E0156" w:rsidRDefault="005E0156" w:rsidP="005E0156">
      <w:pPr>
        <w:widowControl w:val="0"/>
        <w:suppressAutoHyphens w:val="0"/>
        <w:autoSpaceDE w:val="0"/>
        <w:autoSpaceDN w:val="0"/>
        <w:rPr>
          <w:sz w:val="19"/>
          <w:szCs w:val="26"/>
          <w:lang w:eastAsia="en-US"/>
        </w:rPr>
      </w:pPr>
    </w:p>
    <w:tbl>
      <w:tblPr>
        <w:tblStyle w:val="af3"/>
        <w:tblW w:w="14884" w:type="dxa"/>
        <w:tblLook w:val="04A0" w:firstRow="1" w:lastRow="0" w:firstColumn="1" w:lastColumn="0" w:noHBand="0" w:noVBand="1"/>
      </w:tblPr>
      <w:tblGrid>
        <w:gridCol w:w="5382"/>
        <w:gridCol w:w="4995"/>
        <w:gridCol w:w="4507"/>
      </w:tblGrid>
      <w:tr w:rsidR="005E0156" w:rsidRPr="005E0156" w14:paraId="36CAF3E2" w14:textId="77777777" w:rsidTr="007C281E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4BBD90C5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Заместитель главы Администрации города Батайска по жилищно-коммунальному хозяйству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4267BE3E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20FA20D9" w14:textId="77777777" w:rsidR="005E0156" w:rsidRPr="005E0156" w:rsidRDefault="005E0156" w:rsidP="007C281E">
            <w:pPr>
              <w:suppressAutoHyphens w:val="0"/>
              <w:ind w:right="316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5E0156" w:rsidRPr="005E0156" w14:paraId="198C47FD" w14:textId="77777777" w:rsidTr="007C281E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22FAF0C8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ресурсоснабжающей организации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0FF3EDAB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1BF177C4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</w:p>
        </w:tc>
      </w:tr>
      <w:tr w:rsidR="005E0156" w:rsidRPr="005E0156" w14:paraId="5420CBB5" w14:textId="77777777" w:rsidTr="007C281E">
        <w:tc>
          <w:tcPr>
            <w:tcW w:w="5382" w:type="dxa"/>
            <w:tcBorders>
              <w:top w:val="nil"/>
              <w:left w:val="nil"/>
              <w:bottom w:val="nil"/>
            </w:tcBorders>
          </w:tcPr>
          <w:p w14:paraId="35B267B6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Руководитель платежного агента (расчетного центра)</w:t>
            </w:r>
          </w:p>
        </w:tc>
        <w:tc>
          <w:tcPr>
            <w:tcW w:w="4995" w:type="dxa"/>
            <w:tcBorders>
              <w:top w:val="nil"/>
              <w:bottom w:val="nil"/>
              <w:right w:val="nil"/>
            </w:tcBorders>
          </w:tcPr>
          <w:p w14:paraId="184190CE" w14:textId="77777777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>___________________________________________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nil"/>
            </w:tcBorders>
          </w:tcPr>
          <w:p w14:paraId="265CE097" w14:textId="46C44A4F" w:rsidR="005E0156" w:rsidRPr="005E0156" w:rsidRDefault="005E0156" w:rsidP="005E0156">
            <w:pPr>
              <w:suppressAutoHyphens w:val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5E015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(ФИО)</w:t>
            </w:r>
            <w:r w:rsidR="00E516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E516F6" w:rsidRPr="00E51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»</w:t>
            </w:r>
            <w:r w:rsidR="00E516F6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                                                            </w:t>
            </w:r>
          </w:p>
        </w:tc>
      </w:tr>
    </w:tbl>
    <w:p w14:paraId="0933CA34" w14:textId="615B4BEF" w:rsidR="005E0156" w:rsidRPr="005E0156" w:rsidRDefault="005E0156" w:rsidP="005E0156">
      <w:pPr>
        <w:widowControl w:val="0"/>
        <w:suppressAutoHyphens w:val="0"/>
        <w:autoSpaceDE w:val="0"/>
        <w:autoSpaceDN w:val="0"/>
        <w:adjustRightInd w:val="0"/>
        <w:ind w:right="142"/>
        <w:jc w:val="center"/>
        <w:outlineLvl w:val="0"/>
        <w:rPr>
          <w:sz w:val="28"/>
          <w:szCs w:val="28"/>
          <w:lang w:eastAsia="ru-RU"/>
        </w:rPr>
      </w:pPr>
    </w:p>
    <w:sectPr w:rsidR="005E0156" w:rsidRPr="005E0156" w:rsidSect="00E516F6">
      <w:pgSz w:w="16838" w:h="11906" w:orient="landscape"/>
      <w:pgMar w:top="1701" w:right="82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530F2" w14:textId="77777777" w:rsidR="005D4F86" w:rsidRDefault="005D4F86" w:rsidP="00947792">
      <w:r>
        <w:separator/>
      </w:r>
    </w:p>
  </w:endnote>
  <w:endnote w:type="continuationSeparator" w:id="0">
    <w:p w14:paraId="164F88E5" w14:textId="77777777" w:rsidR="005D4F86" w:rsidRDefault="005D4F86" w:rsidP="00947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B1E0" w14:textId="77777777" w:rsidR="009937CC" w:rsidRDefault="009937C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BCEA7" w14:textId="77777777" w:rsidR="009937CC" w:rsidRDefault="009937C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16849" w14:textId="77777777" w:rsidR="009937CC" w:rsidRDefault="009937C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C685FA" w14:textId="77777777" w:rsidR="005D4F86" w:rsidRDefault="005D4F86" w:rsidP="00947792">
      <w:r>
        <w:separator/>
      </w:r>
    </w:p>
  </w:footnote>
  <w:footnote w:type="continuationSeparator" w:id="0">
    <w:p w14:paraId="19305384" w14:textId="77777777" w:rsidR="005D4F86" w:rsidRDefault="005D4F86" w:rsidP="00947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7E328" w14:textId="77777777" w:rsidR="009937CC" w:rsidRDefault="009937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9781676"/>
      <w:docPartObj>
        <w:docPartGallery w:val="Page Numbers (Top of Page)"/>
        <w:docPartUnique/>
      </w:docPartObj>
    </w:sdtPr>
    <w:sdtEndPr/>
    <w:sdtContent>
      <w:p w14:paraId="21DA328B" w14:textId="3C742F9B" w:rsidR="009937CC" w:rsidRDefault="009937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2A7">
          <w:rPr>
            <w:noProof/>
          </w:rPr>
          <w:t>9</w:t>
        </w:r>
        <w:r>
          <w:fldChar w:fldCharType="end"/>
        </w:r>
      </w:p>
    </w:sdtContent>
  </w:sdt>
  <w:p w14:paraId="60FDE090" w14:textId="77777777" w:rsidR="008F4BC5" w:rsidRDefault="008F4BC5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6F10A" w14:textId="643BAD5C" w:rsidR="009937CC" w:rsidRDefault="009937CC">
    <w:pPr>
      <w:pStyle w:val="a7"/>
      <w:jc w:val="center"/>
    </w:pPr>
  </w:p>
  <w:p w14:paraId="4016CD5B" w14:textId="77777777" w:rsidR="009937CC" w:rsidRDefault="009937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323562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5CE5676"/>
    <w:multiLevelType w:val="hybridMultilevel"/>
    <w:tmpl w:val="77F099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AF7600B"/>
    <w:multiLevelType w:val="hybridMultilevel"/>
    <w:tmpl w:val="4B2EABD2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09A03FC"/>
    <w:multiLevelType w:val="hybridMultilevel"/>
    <w:tmpl w:val="CC1ABAD0"/>
    <w:lvl w:ilvl="0" w:tplc="E014FE4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8287A7B"/>
    <w:multiLevelType w:val="hybridMultilevel"/>
    <w:tmpl w:val="C5C46C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3268ED"/>
    <w:multiLevelType w:val="hybridMultilevel"/>
    <w:tmpl w:val="CED8CB0E"/>
    <w:lvl w:ilvl="0" w:tplc="8102CEB6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651535F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9">
    <w:nsid w:val="69F51EB4"/>
    <w:multiLevelType w:val="hybridMultilevel"/>
    <w:tmpl w:val="E2BA95CA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C2C0A7E"/>
    <w:multiLevelType w:val="hybridMultilevel"/>
    <w:tmpl w:val="837C9BC8"/>
    <w:lvl w:ilvl="0" w:tplc="0419000F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79"/>
    <w:rsid w:val="00002D44"/>
    <w:rsid w:val="00010210"/>
    <w:rsid w:val="000114B6"/>
    <w:rsid w:val="00013518"/>
    <w:rsid w:val="000229EB"/>
    <w:rsid w:val="000329F2"/>
    <w:rsid w:val="0003384A"/>
    <w:rsid w:val="0004764A"/>
    <w:rsid w:val="0005048A"/>
    <w:rsid w:val="0005267E"/>
    <w:rsid w:val="000547E8"/>
    <w:rsid w:val="0005530C"/>
    <w:rsid w:val="00056378"/>
    <w:rsid w:val="000575C5"/>
    <w:rsid w:val="00063265"/>
    <w:rsid w:val="00063791"/>
    <w:rsid w:val="00067A50"/>
    <w:rsid w:val="000779D7"/>
    <w:rsid w:val="000819BF"/>
    <w:rsid w:val="00084447"/>
    <w:rsid w:val="00090CDA"/>
    <w:rsid w:val="000B1979"/>
    <w:rsid w:val="000B1DDB"/>
    <w:rsid w:val="000B375A"/>
    <w:rsid w:val="000B3E63"/>
    <w:rsid w:val="000B4B55"/>
    <w:rsid w:val="000B7573"/>
    <w:rsid w:val="000C746F"/>
    <w:rsid w:val="000D5A37"/>
    <w:rsid w:val="000E00E1"/>
    <w:rsid w:val="000E6375"/>
    <w:rsid w:val="000F0197"/>
    <w:rsid w:val="000F634D"/>
    <w:rsid w:val="000F74C4"/>
    <w:rsid w:val="00104307"/>
    <w:rsid w:val="00106CFA"/>
    <w:rsid w:val="001100FD"/>
    <w:rsid w:val="00116D8A"/>
    <w:rsid w:val="00117FA5"/>
    <w:rsid w:val="00125C7C"/>
    <w:rsid w:val="001262CB"/>
    <w:rsid w:val="00126E4F"/>
    <w:rsid w:val="00133384"/>
    <w:rsid w:val="00151A65"/>
    <w:rsid w:val="00161290"/>
    <w:rsid w:val="00164C4A"/>
    <w:rsid w:val="0016605E"/>
    <w:rsid w:val="00172E82"/>
    <w:rsid w:val="001827DF"/>
    <w:rsid w:val="00185E37"/>
    <w:rsid w:val="0018774C"/>
    <w:rsid w:val="0019058C"/>
    <w:rsid w:val="00196CDE"/>
    <w:rsid w:val="00197408"/>
    <w:rsid w:val="001A01C2"/>
    <w:rsid w:val="001A2EE1"/>
    <w:rsid w:val="001A450B"/>
    <w:rsid w:val="001B2B47"/>
    <w:rsid w:val="001B40C5"/>
    <w:rsid w:val="001C45F4"/>
    <w:rsid w:val="001C6014"/>
    <w:rsid w:val="001D231D"/>
    <w:rsid w:val="001D5906"/>
    <w:rsid w:val="001D61D8"/>
    <w:rsid w:val="001E1CDF"/>
    <w:rsid w:val="001F390A"/>
    <w:rsid w:val="001F5087"/>
    <w:rsid w:val="00206F69"/>
    <w:rsid w:val="00211AD2"/>
    <w:rsid w:val="002178D6"/>
    <w:rsid w:val="0022503C"/>
    <w:rsid w:val="00226EBD"/>
    <w:rsid w:val="0023508D"/>
    <w:rsid w:val="00242394"/>
    <w:rsid w:val="002475A4"/>
    <w:rsid w:val="00254BC4"/>
    <w:rsid w:val="002552B4"/>
    <w:rsid w:val="002772B8"/>
    <w:rsid w:val="00281B9B"/>
    <w:rsid w:val="00285B06"/>
    <w:rsid w:val="00286968"/>
    <w:rsid w:val="002A3017"/>
    <w:rsid w:val="002A4B79"/>
    <w:rsid w:val="002A5FB6"/>
    <w:rsid w:val="002A6927"/>
    <w:rsid w:val="002C5754"/>
    <w:rsid w:val="002D5AD7"/>
    <w:rsid w:val="002E0B43"/>
    <w:rsid w:val="002E52DD"/>
    <w:rsid w:val="002E724F"/>
    <w:rsid w:val="002F2C33"/>
    <w:rsid w:val="002F79D9"/>
    <w:rsid w:val="003036BE"/>
    <w:rsid w:val="00305503"/>
    <w:rsid w:val="00315132"/>
    <w:rsid w:val="003209E8"/>
    <w:rsid w:val="0033298D"/>
    <w:rsid w:val="00347C28"/>
    <w:rsid w:val="00353E41"/>
    <w:rsid w:val="00354AC1"/>
    <w:rsid w:val="003560D8"/>
    <w:rsid w:val="0036332D"/>
    <w:rsid w:val="0036529F"/>
    <w:rsid w:val="003666BF"/>
    <w:rsid w:val="00367249"/>
    <w:rsid w:val="00376584"/>
    <w:rsid w:val="00377711"/>
    <w:rsid w:val="003826E6"/>
    <w:rsid w:val="0038471E"/>
    <w:rsid w:val="003C0CAA"/>
    <w:rsid w:val="003C461A"/>
    <w:rsid w:val="003C50F4"/>
    <w:rsid w:val="003C59DD"/>
    <w:rsid w:val="003D7FDC"/>
    <w:rsid w:val="003F57BC"/>
    <w:rsid w:val="003F7D79"/>
    <w:rsid w:val="00400253"/>
    <w:rsid w:val="00400883"/>
    <w:rsid w:val="00411982"/>
    <w:rsid w:val="00415BC7"/>
    <w:rsid w:val="00420111"/>
    <w:rsid w:val="00433474"/>
    <w:rsid w:val="00442DD0"/>
    <w:rsid w:val="00445F81"/>
    <w:rsid w:val="0045349A"/>
    <w:rsid w:val="00456779"/>
    <w:rsid w:val="004638A2"/>
    <w:rsid w:val="00473835"/>
    <w:rsid w:val="00475215"/>
    <w:rsid w:val="004760B3"/>
    <w:rsid w:val="004922F1"/>
    <w:rsid w:val="004923B8"/>
    <w:rsid w:val="004B76BC"/>
    <w:rsid w:val="004C54C1"/>
    <w:rsid w:val="004C5B94"/>
    <w:rsid w:val="004E071B"/>
    <w:rsid w:val="004F0924"/>
    <w:rsid w:val="004F13A5"/>
    <w:rsid w:val="00504DA4"/>
    <w:rsid w:val="00511DC9"/>
    <w:rsid w:val="00515B3B"/>
    <w:rsid w:val="00517B46"/>
    <w:rsid w:val="005372C4"/>
    <w:rsid w:val="00544E59"/>
    <w:rsid w:val="00562AE0"/>
    <w:rsid w:val="005648A3"/>
    <w:rsid w:val="0057137F"/>
    <w:rsid w:val="0057499A"/>
    <w:rsid w:val="00580880"/>
    <w:rsid w:val="00597F99"/>
    <w:rsid w:val="005A4392"/>
    <w:rsid w:val="005B0824"/>
    <w:rsid w:val="005B1F4B"/>
    <w:rsid w:val="005B4F40"/>
    <w:rsid w:val="005B6A7E"/>
    <w:rsid w:val="005D37DD"/>
    <w:rsid w:val="005D4F86"/>
    <w:rsid w:val="005E0156"/>
    <w:rsid w:val="005E4D87"/>
    <w:rsid w:val="005F4710"/>
    <w:rsid w:val="006007C1"/>
    <w:rsid w:val="00601548"/>
    <w:rsid w:val="00611F2D"/>
    <w:rsid w:val="00614541"/>
    <w:rsid w:val="00617740"/>
    <w:rsid w:val="006247F3"/>
    <w:rsid w:val="00627187"/>
    <w:rsid w:val="00632ECD"/>
    <w:rsid w:val="00637831"/>
    <w:rsid w:val="00641EF6"/>
    <w:rsid w:val="00642EC0"/>
    <w:rsid w:val="00657F8D"/>
    <w:rsid w:val="00667109"/>
    <w:rsid w:val="00667869"/>
    <w:rsid w:val="00667E2E"/>
    <w:rsid w:val="00673487"/>
    <w:rsid w:val="00673FD5"/>
    <w:rsid w:val="00674A22"/>
    <w:rsid w:val="00681AF5"/>
    <w:rsid w:val="0068365E"/>
    <w:rsid w:val="00690B54"/>
    <w:rsid w:val="00691356"/>
    <w:rsid w:val="006B1872"/>
    <w:rsid w:val="006B19A9"/>
    <w:rsid w:val="006B3EFC"/>
    <w:rsid w:val="006B4339"/>
    <w:rsid w:val="006B4C1E"/>
    <w:rsid w:val="006B536F"/>
    <w:rsid w:val="006C1514"/>
    <w:rsid w:val="006D3C70"/>
    <w:rsid w:val="006E451F"/>
    <w:rsid w:val="006F047B"/>
    <w:rsid w:val="00702E93"/>
    <w:rsid w:val="00707F0B"/>
    <w:rsid w:val="00710DB3"/>
    <w:rsid w:val="00723F55"/>
    <w:rsid w:val="007306EF"/>
    <w:rsid w:val="00730768"/>
    <w:rsid w:val="00735432"/>
    <w:rsid w:val="00737297"/>
    <w:rsid w:val="00740258"/>
    <w:rsid w:val="00740459"/>
    <w:rsid w:val="007416F1"/>
    <w:rsid w:val="0075103D"/>
    <w:rsid w:val="007629F4"/>
    <w:rsid w:val="007656F9"/>
    <w:rsid w:val="007813F7"/>
    <w:rsid w:val="00781C0A"/>
    <w:rsid w:val="0079296E"/>
    <w:rsid w:val="007971B3"/>
    <w:rsid w:val="007A2821"/>
    <w:rsid w:val="007A2C9D"/>
    <w:rsid w:val="007A3DF0"/>
    <w:rsid w:val="007B7673"/>
    <w:rsid w:val="007C281E"/>
    <w:rsid w:val="007E0037"/>
    <w:rsid w:val="007F26F9"/>
    <w:rsid w:val="007F71D4"/>
    <w:rsid w:val="0080418F"/>
    <w:rsid w:val="00807D27"/>
    <w:rsid w:val="008128A0"/>
    <w:rsid w:val="0082372F"/>
    <w:rsid w:val="00823AF2"/>
    <w:rsid w:val="008269DA"/>
    <w:rsid w:val="00837C59"/>
    <w:rsid w:val="00867317"/>
    <w:rsid w:val="008757D8"/>
    <w:rsid w:val="00876915"/>
    <w:rsid w:val="00883854"/>
    <w:rsid w:val="00891F53"/>
    <w:rsid w:val="00892A3C"/>
    <w:rsid w:val="00895412"/>
    <w:rsid w:val="008A7B78"/>
    <w:rsid w:val="008B56F2"/>
    <w:rsid w:val="008B6A95"/>
    <w:rsid w:val="008B7773"/>
    <w:rsid w:val="008D3F27"/>
    <w:rsid w:val="008D732A"/>
    <w:rsid w:val="008E056D"/>
    <w:rsid w:val="008E3966"/>
    <w:rsid w:val="008F1D78"/>
    <w:rsid w:val="008F2D5C"/>
    <w:rsid w:val="008F4BC5"/>
    <w:rsid w:val="008F5992"/>
    <w:rsid w:val="008F772E"/>
    <w:rsid w:val="00903C7A"/>
    <w:rsid w:val="009040CA"/>
    <w:rsid w:val="00907894"/>
    <w:rsid w:val="009128A4"/>
    <w:rsid w:val="009137EA"/>
    <w:rsid w:val="00915B22"/>
    <w:rsid w:val="0093597B"/>
    <w:rsid w:val="00942F30"/>
    <w:rsid w:val="00947792"/>
    <w:rsid w:val="00956897"/>
    <w:rsid w:val="009750B5"/>
    <w:rsid w:val="009772A7"/>
    <w:rsid w:val="009838F1"/>
    <w:rsid w:val="00986D49"/>
    <w:rsid w:val="0098797C"/>
    <w:rsid w:val="00990ED6"/>
    <w:rsid w:val="00991776"/>
    <w:rsid w:val="009922ED"/>
    <w:rsid w:val="00992394"/>
    <w:rsid w:val="009937CC"/>
    <w:rsid w:val="00995F1D"/>
    <w:rsid w:val="009B062D"/>
    <w:rsid w:val="009C3D2A"/>
    <w:rsid w:val="009D08EC"/>
    <w:rsid w:val="009D7137"/>
    <w:rsid w:val="009D75FF"/>
    <w:rsid w:val="009E5D30"/>
    <w:rsid w:val="00A00765"/>
    <w:rsid w:val="00A05CBE"/>
    <w:rsid w:val="00A12E61"/>
    <w:rsid w:val="00A21540"/>
    <w:rsid w:val="00A30D6F"/>
    <w:rsid w:val="00A472D5"/>
    <w:rsid w:val="00A4740E"/>
    <w:rsid w:val="00A56C00"/>
    <w:rsid w:val="00A65E00"/>
    <w:rsid w:val="00A804D2"/>
    <w:rsid w:val="00A8236B"/>
    <w:rsid w:val="00A82DB8"/>
    <w:rsid w:val="00A86B3B"/>
    <w:rsid w:val="00A86FEC"/>
    <w:rsid w:val="00A92003"/>
    <w:rsid w:val="00A95D05"/>
    <w:rsid w:val="00A96D03"/>
    <w:rsid w:val="00A97F83"/>
    <w:rsid w:val="00AA1265"/>
    <w:rsid w:val="00AA6DFF"/>
    <w:rsid w:val="00AB641A"/>
    <w:rsid w:val="00AC06F6"/>
    <w:rsid w:val="00AD4893"/>
    <w:rsid w:val="00AE0570"/>
    <w:rsid w:val="00B025F8"/>
    <w:rsid w:val="00B068B6"/>
    <w:rsid w:val="00B35A49"/>
    <w:rsid w:val="00B37355"/>
    <w:rsid w:val="00B3790B"/>
    <w:rsid w:val="00B37F66"/>
    <w:rsid w:val="00B44C50"/>
    <w:rsid w:val="00B55492"/>
    <w:rsid w:val="00B64A8C"/>
    <w:rsid w:val="00B70216"/>
    <w:rsid w:val="00B70F08"/>
    <w:rsid w:val="00B71C77"/>
    <w:rsid w:val="00B71E53"/>
    <w:rsid w:val="00B7717E"/>
    <w:rsid w:val="00B77D18"/>
    <w:rsid w:val="00B813C1"/>
    <w:rsid w:val="00B864EC"/>
    <w:rsid w:val="00B91043"/>
    <w:rsid w:val="00B9301A"/>
    <w:rsid w:val="00B9310C"/>
    <w:rsid w:val="00B93667"/>
    <w:rsid w:val="00B96B16"/>
    <w:rsid w:val="00BA2404"/>
    <w:rsid w:val="00BA3832"/>
    <w:rsid w:val="00BA745D"/>
    <w:rsid w:val="00BB022E"/>
    <w:rsid w:val="00BB447C"/>
    <w:rsid w:val="00BC43BC"/>
    <w:rsid w:val="00BC489C"/>
    <w:rsid w:val="00BD2214"/>
    <w:rsid w:val="00BD4190"/>
    <w:rsid w:val="00BE6E9A"/>
    <w:rsid w:val="00BF4B98"/>
    <w:rsid w:val="00C10D02"/>
    <w:rsid w:val="00C25E67"/>
    <w:rsid w:val="00C373E3"/>
    <w:rsid w:val="00C4292D"/>
    <w:rsid w:val="00C47F02"/>
    <w:rsid w:val="00C5099D"/>
    <w:rsid w:val="00C50E91"/>
    <w:rsid w:val="00C50EF8"/>
    <w:rsid w:val="00C51254"/>
    <w:rsid w:val="00C51639"/>
    <w:rsid w:val="00C5766D"/>
    <w:rsid w:val="00C63CBA"/>
    <w:rsid w:val="00C745D1"/>
    <w:rsid w:val="00C750BB"/>
    <w:rsid w:val="00C83AA1"/>
    <w:rsid w:val="00C853A0"/>
    <w:rsid w:val="00C8733E"/>
    <w:rsid w:val="00C93BC9"/>
    <w:rsid w:val="00C96A0E"/>
    <w:rsid w:val="00C97292"/>
    <w:rsid w:val="00CA75D3"/>
    <w:rsid w:val="00CC4FB7"/>
    <w:rsid w:val="00CD341E"/>
    <w:rsid w:val="00CD5E81"/>
    <w:rsid w:val="00CD6A8F"/>
    <w:rsid w:val="00CF7D8A"/>
    <w:rsid w:val="00D03095"/>
    <w:rsid w:val="00D04870"/>
    <w:rsid w:val="00D12CDC"/>
    <w:rsid w:val="00D14C39"/>
    <w:rsid w:val="00D17D9C"/>
    <w:rsid w:val="00D22AF4"/>
    <w:rsid w:val="00D30CFD"/>
    <w:rsid w:val="00D32BF4"/>
    <w:rsid w:val="00D4217C"/>
    <w:rsid w:val="00D46D6A"/>
    <w:rsid w:val="00D63230"/>
    <w:rsid w:val="00D65493"/>
    <w:rsid w:val="00D67C98"/>
    <w:rsid w:val="00D765C1"/>
    <w:rsid w:val="00D805ED"/>
    <w:rsid w:val="00D877FE"/>
    <w:rsid w:val="00D95B98"/>
    <w:rsid w:val="00D96E3B"/>
    <w:rsid w:val="00DA668F"/>
    <w:rsid w:val="00DC1274"/>
    <w:rsid w:val="00DD042B"/>
    <w:rsid w:val="00DD5563"/>
    <w:rsid w:val="00DD6308"/>
    <w:rsid w:val="00DF3356"/>
    <w:rsid w:val="00DF411B"/>
    <w:rsid w:val="00E04D1F"/>
    <w:rsid w:val="00E10013"/>
    <w:rsid w:val="00E16473"/>
    <w:rsid w:val="00E17C70"/>
    <w:rsid w:val="00E21905"/>
    <w:rsid w:val="00E24131"/>
    <w:rsid w:val="00E25B5F"/>
    <w:rsid w:val="00E264BB"/>
    <w:rsid w:val="00E26729"/>
    <w:rsid w:val="00E407B2"/>
    <w:rsid w:val="00E43981"/>
    <w:rsid w:val="00E516F6"/>
    <w:rsid w:val="00E54226"/>
    <w:rsid w:val="00E604A6"/>
    <w:rsid w:val="00E60D0E"/>
    <w:rsid w:val="00E63B9D"/>
    <w:rsid w:val="00E76970"/>
    <w:rsid w:val="00E83D39"/>
    <w:rsid w:val="00E85850"/>
    <w:rsid w:val="00E94AF0"/>
    <w:rsid w:val="00E95106"/>
    <w:rsid w:val="00EA43CF"/>
    <w:rsid w:val="00EB5988"/>
    <w:rsid w:val="00EB64C0"/>
    <w:rsid w:val="00ED0355"/>
    <w:rsid w:val="00ED08F6"/>
    <w:rsid w:val="00ED502E"/>
    <w:rsid w:val="00ED5E30"/>
    <w:rsid w:val="00EE3C47"/>
    <w:rsid w:val="00EE46FD"/>
    <w:rsid w:val="00EE4D32"/>
    <w:rsid w:val="00EE6392"/>
    <w:rsid w:val="00EE7F5C"/>
    <w:rsid w:val="00EF1A34"/>
    <w:rsid w:val="00EF394A"/>
    <w:rsid w:val="00F14912"/>
    <w:rsid w:val="00F35E16"/>
    <w:rsid w:val="00F46140"/>
    <w:rsid w:val="00F4734F"/>
    <w:rsid w:val="00F5365F"/>
    <w:rsid w:val="00F569AD"/>
    <w:rsid w:val="00F57AA8"/>
    <w:rsid w:val="00F60531"/>
    <w:rsid w:val="00F624B0"/>
    <w:rsid w:val="00F647D6"/>
    <w:rsid w:val="00F7089A"/>
    <w:rsid w:val="00F720AF"/>
    <w:rsid w:val="00F72F8A"/>
    <w:rsid w:val="00F74F0B"/>
    <w:rsid w:val="00F838CA"/>
    <w:rsid w:val="00F95134"/>
    <w:rsid w:val="00FA131C"/>
    <w:rsid w:val="00FA4B0C"/>
    <w:rsid w:val="00FB22B7"/>
    <w:rsid w:val="00FB4669"/>
    <w:rsid w:val="00FC2812"/>
    <w:rsid w:val="00FC7D5A"/>
    <w:rsid w:val="00FD08D9"/>
    <w:rsid w:val="00FD2233"/>
    <w:rsid w:val="00FD22ED"/>
    <w:rsid w:val="00FE371C"/>
    <w:rsid w:val="00FF4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688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5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  <w:style w:type="table" w:styleId="af3">
    <w:name w:val="Table Grid"/>
    <w:basedOn w:val="a1"/>
    <w:uiPriority w:val="59"/>
    <w:rsid w:val="005E01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01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50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7717E"/>
    <w:pPr>
      <w:keepNext/>
      <w:tabs>
        <w:tab w:val="num" w:pos="0"/>
      </w:tabs>
      <w:spacing w:before="1080" w:line="480" w:lineRule="auto"/>
      <w:ind w:left="432" w:hanging="432"/>
      <w:outlineLvl w:val="0"/>
    </w:pPr>
    <w:rPr>
      <w:sz w:val="24"/>
    </w:rPr>
  </w:style>
  <w:style w:type="paragraph" w:styleId="2">
    <w:name w:val="heading 2"/>
    <w:basedOn w:val="a"/>
    <w:next w:val="a"/>
    <w:qFormat/>
    <w:rsid w:val="00B7717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7717E"/>
  </w:style>
  <w:style w:type="character" w:customStyle="1" w:styleId="WW8Num1z1">
    <w:name w:val="WW8Num1z1"/>
    <w:rsid w:val="00B7717E"/>
  </w:style>
  <w:style w:type="character" w:customStyle="1" w:styleId="WW8Num1z2">
    <w:name w:val="WW8Num1z2"/>
    <w:rsid w:val="00B7717E"/>
  </w:style>
  <w:style w:type="character" w:customStyle="1" w:styleId="WW8Num1z3">
    <w:name w:val="WW8Num1z3"/>
    <w:rsid w:val="00B7717E"/>
  </w:style>
  <w:style w:type="character" w:customStyle="1" w:styleId="WW8Num1z4">
    <w:name w:val="WW8Num1z4"/>
    <w:rsid w:val="00B7717E"/>
  </w:style>
  <w:style w:type="character" w:customStyle="1" w:styleId="WW8Num1z5">
    <w:name w:val="WW8Num1z5"/>
    <w:rsid w:val="00B7717E"/>
  </w:style>
  <w:style w:type="character" w:customStyle="1" w:styleId="WW8Num1z6">
    <w:name w:val="WW8Num1z6"/>
    <w:rsid w:val="00B7717E"/>
  </w:style>
  <w:style w:type="character" w:customStyle="1" w:styleId="WW8Num1z7">
    <w:name w:val="WW8Num1z7"/>
    <w:rsid w:val="00B7717E"/>
  </w:style>
  <w:style w:type="character" w:customStyle="1" w:styleId="WW8Num1z8">
    <w:name w:val="WW8Num1z8"/>
    <w:rsid w:val="00B7717E"/>
  </w:style>
  <w:style w:type="character" w:customStyle="1" w:styleId="WW8Num2z0">
    <w:name w:val="WW8Num2z0"/>
    <w:rsid w:val="00B7717E"/>
    <w:rPr>
      <w:rFonts w:hint="default"/>
      <w:color w:val="auto"/>
      <w:sz w:val="24"/>
    </w:rPr>
  </w:style>
  <w:style w:type="character" w:customStyle="1" w:styleId="WW8Num2z1">
    <w:name w:val="WW8Num2z1"/>
    <w:rsid w:val="00B7717E"/>
  </w:style>
  <w:style w:type="character" w:customStyle="1" w:styleId="WW8Num2z2">
    <w:name w:val="WW8Num2z2"/>
    <w:rsid w:val="00B7717E"/>
  </w:style>
  <w:style w:type="character" w:customStyle="1" w:styleId="WW8Num2z3">
    <w:name w:val="WW8Num2z3"/>
    <w:rsid w:val="00B7717E"/>
  </w:style>
  <w:style w:type="character" w:customStyle="1" w:styleId="WW8Num2z4">
    <w:name w:val="WW8Num2z4"/>
    <w:rsid w:val="00B7717E"/>
  </w:style>
  <w:style w:type="character" w:customStyle="1" w:styleId="WW8Num2z5">
    <w:name w:val="WW8Num2z5"/>
    <w:rsid w:val="00B7717E"/>
  </w:style>
  <w:style w:type="character" w:customStyle="1" w:styleId="WW8Num2z6">
    <w:name w:val="WW8Num2z6"/>
    <w:rsid w:val="00B7717E"/>
  </w:style>
  <w:style w:type="character" w:customStyle="1" w:styleId="WW8Num2z7">
    <w:name w:val="WW8Num2z7"/>
    <w:rsid w:val="00B7717E"/>
  </w:style>
  <w:style w:type="character" w:customStyle="1" w:styleId="WW8Num2z8">
    <w:name w:val="WW8Num2z8"/>
    <w:rsid w:val="00B7717E"/>
  </w:style>
  <w:style w:type="character" w:customStyle="1" w:styleId="WW8Num3z0">
    <w:name w:val="WW8Num3z0"/>
    <w:rsid w:val="00B7717E"/>
    <w:rPr>
      <w:rFonts w:hint="default"/>
    </w:rPr>
  </w:style>
  <w:style w:type="character" w:customStyle="1" w:styleId="WW8Num4z0">
    <w:name w:val="WW8Num4z0"/>
    <w:rsid w:val="00B7717E"/>
    <w:rPr>
      <w:rFonts w:hint="default"/>
    </w:rPr>
  </w:style>
  <w:style w:type="character" w:customStyle="1" w:styleId="WW8Num5z0">
    <w:name w:val="WW8Num5z0"/>
    <w:rsid w:val="00B7717E"/>
  </w:style>
  <w:style w:type="character" w:customStyle="1" w:styleId="WW8Num6z0">
    <w:name w:val="WW8Num6z0"/>
    <w:rsid w:val="00B7717E"/>
    <w:rPr>
      <w:rFonts w:hint="default"/>
    </w:rPr>
  </w:style>
  <w:style w:type="character" w:customStyle="1" w:styleId="11">
    <w:name w:val="Основной шрифт абзаца1"/>
    <w:rsid w:val="00B7717E"/>
  </w:style>
  <w:style w:type="character" w:customStyle="1" w:styleId="a3">
    <w:name w:val="Основной текст с отступом Знак"/>
    <w:basedOn w:val="11"/>
    <w:rsid w:val="00B7717E"/>
  </w:style>
  <w:style w:type="paragraph" w:customStyle="1" w:styleId="12">
    <w:name w:val="Заголовок1"/>
    <w:basedOn w:val="a"/>
    <w:next w:val="a4"/>
    <w:rsid w:val="00B7717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B7717E"/>
    <w:pPr>
      <w:jc w:val="both"/>
    </w:pPr>
    <w:rPr>
      <w:sz w:val="24"/>
    </w:rPr>
  </w:style>
  <w:style w:type="paragraph" w:styleId="a5">
    <w:name w:val="List"/>
    <w:basedOn w:val="a4"/>
    <w:rsid w:val="00B7717E"/>
    <w:rPr>
      <w:rFonts w:cs="Mangal"/>
    </w:rPr>
  </w:style>
  <w:style w:type="paragraph" w:styleId="a6">
    <w:name w:val="caption"/>
    <w:basedOn w:val="a"/>
    <w:qFormat/>
    <w:rsid w:val="00B7717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B7717E"/>
    <w:pPr>
      <w:suppressLineNumbers/>
    </w:pPr>
    <w:rPr>
      <w:rFonts w:cs="Mangal"/>
    </w:rPr>
  </w:style>
  <w:style w:type="paragraph" w:styleId="a7">
    <w:name w:val="header"/>
    <w:basedOn w:val="a"/>
    <w:link w:val="a8"/>
    <w:uiPriority w:val="99"/>
    <w:rsid w:val="00B7717E"/>
    <w:pPr>
      <w:tabs>
        <w:tab w:val="center" w:pos="4153"/>
        <w:tab w:val="right" w:pos="8306"/>
      </w:tabs>
    </w:pPr>
  </w:style>
  <w:style w:type="paragraph" w:styleId="a9">
    <w:name w:val="footer"/>
    <w:basedOn w:val="a"/>
    <w:link w:val="aa"/>
    <w:uiPriority w:val="99"/>
    <w:rsid w:val="00B7717E"/>
    <w:pPr>
      <w:tabs>
        <w:tab w:val="center" w:pos="4153"/>
        <w:tab w:val="right" w:pos="8306"/>
      </w:tabs>
    </w:pPr>
  </w:style>
  <w:style w:type="paragraph" w:styleId="ab">
    <w:name w:val="Balloon Text"/>
    <w:basedOn w:val="a"/>
    <w:link w:val="ac"/>
    <w:uiPriority w:val="99"/>
    <w:rsid w:val="00B7717E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7717E"/>
    <w:pPr>
      <w:spacing w:before="100" w:after="100"/>
    </w:pPr>
    <w:rPr>
      <w:sz w:val="24"/>
      <w:szCs w:val="24"/>
    </w:rPr>
  </w:style>
  <w:style w:type="paragraph" w:customStyle="1" w:styleId="14">
    <w:name w:val="Без интервала1"/>
    <w:rsid w:val="00B7717E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e">
    <w:name w:val="Body Text Indent"/>
    <w:basedOn w:val="a"/>
    <w:rsid w:val="00B7717E"/>
    <w:pPr>
      <w:spacing w:after="120"/>
      <w:ind w:left="283"/>
    </w:pPr>
  </w:style>
  <w:style w:type="paragraph" w:styleId="af">
    <w:name w:val="No Spacing"/>
    <w:uiPriority w:val="1"/>
    <w:qFormat/>
    <w:rsid w:val="00B7717E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B7717E"/>
    <w:pPr>
      <w:suppressLineNumbers/>
    </w:pPr>
  </w:style>
  <w:style w:type="paragraph" w:customStyle="1" w:styleId="af1">
    <w:name w:val="Заголовок таблицы"/>
    <w:basedOn w:val="af0"/>
    <w:rsid w:val="00B7717E"/>
    <w:pPr>
      <w:jc w:val="center"/>
    </w:pPr>
    <w:rPr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947792"/>
    <w:rPr>
      <w:lang w:eastAsia="zh-CN"/>
    </w:rPr>
  </w:style>
  <w:style w:type="paragraph" w:customStyle="1" w:styleId="Default">
    <w:name w:val="Default"/>
    <w:rsid w:val="00D17D9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1A450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0CFD"/>
    <w:rPr>
      <w:sz w:val="24"/>
      <w:lang w:eastAsia="zh-CN"/>
    </w:rPr>
  </w:style>
  <w:style w:type="paragraph" w:customStyle="1" w:styleId="ConsPlusNormal">
    <w:name w:val="ConsPlusNormal"/>
    <w:link w:val="ConsPlusNormal1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DocList">
    <w:name w:val="ConsPlusDocList"/>
    <w:uiPriority w:val="99"/>
    <w:rsid w:val="00D30CF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paragraph" w:customStyle="1" w:styleId="ConsPlusJurTerm">
    <w:name w:val="ConsPlusJurTerm"/>
    <w:uiPriority w:val="99"/>
    <w:rsid w:val="00D30CFD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extList1">
    <w:name w:val="ConsPlusTextList1"/>
    <w:uiPriority w:val="99"/>
    <w:rsid w:val="00D30CF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p2">
    <w:name w:val="p2"/>
    <w:basedOn w:val="a"/>
    <w:rsid w:val="00D30CF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D30CFD"/>
    <w:rPr>
      <w:lang w:eastAsia="zh-CN"/>
    </w:rPr>
  </w:style>
  <w:style w:type="character" w:customStyle="1" w:styleId="20">
    <w:name w:val="Основной текст с отступом 2 Знак"/>
    <w:link w:val="21"/>
    <w:locked/>
    <w:rsid w:val="00D30CFD"/>
    <w:rPr>
      <w:sz w:val="28"/>
      <w:szCs w:val="28"/>
    </w:rPr>
  </w:style>
  <w:style w:type="paragraph" w:styleId="21">
    <w:name w:val="Body Text Indent 2"/>
    <w:basedOn w:val="a"/>
    <w:link w:val="20"/>
    <w:rsid w:val="00D30CFD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D30CFD"/>
    <w:rPr>
      <w:lang w:eastAsia="zh-CN"/>
    </w:rPr>
  </w:style>
  <w:style w:type="paragraph" w:customStyle="1" w:styleId="ListParagraph1">
    <w:name w:val="List Paragraph1"/>
    <w:aliases w:val="List Paragraph,Абзац списка1,ПАРАГРАФ,Абзац списка для документа"/>
    <w:basedOn w:val="a"/>
    <w:link w:val="ListParagraphChar"/>
    <w:uiPriority w:val="34"/>
    <w:qFormat/>
    <w:rsid w:val="00D30CFD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ПАРАГРАФ Char,Абзац списка для документа Char"/>
    <w:link w:val="ListParagraph1"/>
    <w:uiPriority w:val="34"/>
    <w:locked/>
    <w:rsid w:val="00D30CF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Текст выноски Знак"/>
    <w:basedOn w:val="a0"/>
    <w:link w:val="ab"/>
    <w:uiPriority w:val="99"/>
    <w:rsid w:val="00D30CFD"/>
    <w:rPr>
      <w:rFonts w:ascii="Tahoma" w:hAnsi="Tahoma" w:cs="Tahoma"/>
      <w:sz w:val="16"/>
      <w:szCs w:val="16"/>
      <w:lang w:eastAsia="zh-CN"/>
    </w:rPr>
  </w:style>
  <w:style w:type="character" w:customStyle="1" w:styleId="15">
    <w:name w:val="Обычный1"/>
    <w:rsid w:val="00D30CFD"/>
  </w:style>
  <w:style w:type="character" w:customStyle="1" w:styleId="ConsPlusNormal1">
    <w:name w:val="ConsPlusNormal1"/>
    <w:link w:val="ConsPlusNormal"/>
    <w:rsid w:val="00FA131C"/>
    <w:rPr>
      <w:rFonts w:ascii="Arial" w:eastAsiaTheme="minorEastAsia" w:hAnsi="Arial" w:cs="Arial"/>
      <w:sz w:val="16"/>
      <w:szCs w:val="16"/>
    </w:rPr>
  </w:style>
  <w:style w:type="table" w:styleId="af3">
    <w:name w:val="Table Grid"/>
    <w:basedOn w:val="a1"/>
    <w:uiPriority w:val="59"/>
    <w:rsid w:val="005E015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E015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0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7A5EA-5208-4B50-985D-426B9DC86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31</TotalTime>
  <Pages>9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ARM23_</cp:lastModifiedBy>
  <cp:revision>8</cp:revision>
  <cp:lastPrinted>2026-04-10T09:00:00Z</cp:lastPrinted>
  <dcterms:created xsi:type="dcterms:W3CDTF">2026-04-10T08:52:00Z</dcterms:created>
  <dcterms:modified xsi:type="dcterms:W3CDTF">2026-05-28T12:35:00Z</dcterms:modified>
</cp:coreProperties>
</file>