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E54F" w14:textId="77777777" w:rsidR="002E3A75" w:rsidRDefault="00B61FA2">
      <w:pPr>
        <w:widowControl w:val="0"/>
        <w:jc w:val="center"/>
      </w:pPr>
      <w:r>
        <w:rPr>
          <w:noProof/>
        </w:rPr>
        <w:drawing>
          <wp:inline distT="0" distB="0" distL="0" distR="0" wp14:anchorId="68754E73" wp14:editId="774F8038">
            <wp:extent cx="542925" cy="8001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542925" cy="800100"/>
                    </a:xfrm>
                    <a:prstGeom prst="rect">
                      <a:avLst/>
                    </a:prstGeom>
                  </pic:spPr>
                </pic:pic>
              </a:graphicData>
            </a:graphic>
          </wp:inline>
        </w:drawing>
      </w:r>
    </w:p>
    <w:p w14:paraId="5137F398" w14:textId="77777777" w:rsidR="002E3A75" w:rsidRDefault="002E3A75">
      <w:pPr>
        <w:widowControl w:val="0"/>
        <w:jc w:val="center"/>
        <w:rPr>
          <w:spacing w:val="30"/>
          <w:sz w:val="26"/>
        </w:rPr>
      </w:pPr>
    </w:p>
    <w:p w14:paraId="6A88FDA3" w14:textId="77777777" w:rsidR="002E3A75" w:rsidRDefault="00B61FA2">
      <w:pPr>
        <w:widowControl w:val="0"/>
        <w:jc w:val="center"/>
        <w:rPr>
          <w:b/>
          <w:color w:val="0C0C0C"/>
          <w:sz w:val="36"/>
        </w:rPr>
      </w:pPr>
      <w:r>
        <w:rPr>
          <w:b/>
          <w:color w:val="0C0C0C"/>
          <w:sz w:val="36"/>
        </w:rPr>
        <w:t>АДМИНИСТРАЦИЯ ГОРОДА БАТАЙСКА</w:t>
      </w:r>
    </w:p>
    <w:p w14:paraId="247733E1" w14:textId="77777777" w:rsidR="002E3A75" w:rsidRDefault="002E3A75">
      <w:pPr>
        <w:widowControl w:val="0"/>
        <w:jc w:val="center"/>
        <w:rPr>
          <w:color w:val="0C0C0C"/>
          <w:sz w:val="26"/>
        </w:rPr>
      </w:pPr>
    </w:p>
    <w:p w14:paraId="0C0DF42A" w14:textId="77777777" w:rsidR="002E3A75" w:rsidRDefault="00B61FA2">
      <w:pPr>
        <w:widowControl w:val="0"/>
        <w:jc w:val="center"/>
        <w:outlineLvl w:val="0"/>
        <w:rPr>
          <w:b/>
          <w:color w:val="0C0C0C"/>
          <w:sz w:val="36"/>
        </w:rPr>
      </w:pPr>
      <w:r>
        <w:rPr>
          <w:b/>
          <w:color w:val="0C0C0C"/>
          <w:sz w:val="36"/>
        </w:rPr>
        <w:t xml:space="preserve">ПОСТАНОВЛЕНИЕ </w:t>
      </w:r>
    </w:p>
    <w:p w14:paraId="0E5CB64B" w14:textId="77777777" w:rsidR="002E3A75" w:rsidRDefault="002E3A75">
      <w:pPr>
        <w:widowControl w:val="0"/>
        <w:jc w:val="center"/>
        <w:rPr>
          <w:b/>
          <w:color w:val="0C0C0C"/>
          <w:spacing w:val="38"/>
          <w:sz w:val="26"/>
        </w:rPr>
      </w:pPr>
    </w:p>
    <w:p w14:paraId="15CA1638" w14:textId="77777777" w:rsidR="002E3A75" w:rsidRDefault="00B61FA2">
      <w:pPr>
        <w:widowControl w:val="0"/>
        <w:jc w:val="center"/>
        <w:rPr>
          <w:color w:val="0C0C0C"/>
          <w:sz w:val="28"/>
        </w:rPr>
      </w:pPr>
      <w:r>
        <w:rPr>
          <w:color w:val="0C0C0C"/>
          <w:sz w:val="28"/>
        </w:rPr>
        <w:t>от 27.03.2026 № 564</w:t>
      </w:r>
    </w:p>
    <w:p w14:paraId="04C313F3" w14:textId="77777777" w:rsidR="002E3A75" w:rsidRDefault="002E3A75">
      <w:pPr>
        <w:widowControl w:val="0"/>
        <w:jc w:val="center"/>
        <w:rPr>
          <w:color w:val="0C0C0C"/>
          <w:sz w:val="26"/>
        </w:rPr>
      </w:pPr>
    </w:p>
    <w:p w14:paraId="4AE10E32" w14:textId="77777777" w:rsidR="002E3A75" w:rsidRDefault="00B61FA2">
      <w:pPr>
        <w:widowControl w:val="0"/>
        <w:jc w:val="center"/>
        <w:rPr>
          <w:color w:val="0C0C0C"/>
          <w:sz w:val="28"/>
        </w:rPr>
      </w:pPr>
      <w:r>
        <w:rPr>
          <w:color w:val="0C0C0C"/>
          <w:sz w:val="28"/>
        </w:rPr>
        <w:t>г. Батайск</w:t>
      </w:r>
    </w:p>
    <w:p w14:paraId="36EA617E" w14:textId="77777777" w:rsidR="002E3A75" w:rsidRDefault="002E3A75">
      <w:pPr>
        <w:widowControl w:val="0"/>
        <w:jc w:val="center"/>
        <w:rPr>
          <w:color w:val="0C0C0C"/>
          <w:sz w:val="28"/>
        </w:rPr>
      </w:pPr>
    </w:p>
    <w:p w14:paraId="58AAE3A2" w14:textId="77777777" w:rsidR="002E3A75" w:rsidRDefault="00B61FA2">
      <w:pPr>
        <w:widowControl w:val="0"/>
        <w:jc w:val="center"/>
        <w:rPr>
          <w:b/>
          <w:color w:val="0C0C0C"/>
          <w:sz w:val="28"/>
        </w:rPr>
      </w:pPr>
      <w:r>
        <w:rPr>
          <w:b/>
          <w:color w:val="0C0C0C"/>
          <w:sz w:val="28"/>
        </w:rPr>
        <w:t xml:space="preserve">О комиссии по соблюдению требований к служебному </w:t>
      </w:r>
    </w:p>
    <w:p w14:paraId="2EEB94EB" w14:textId="77777777" w:rsidR="002E3A75" w:rsidRDefault="00B61FA2">
      <w:pPr>
        <w:widowControl w:val="0"/>
        <w:jc w:val="center"/>
        <w:rPr>
          <w:b/>
          <w:color w:val="0C0C0C"/>
          <w:sz w:val="28"/>
        </w:rPr>
      </w:pPr>
      <w:r>
        <w:rPr>
          <w:b/>
          <w:color w:val="0C0C0C"/>
          <w:sz w:val="28"/>
        </w:rPr>
        <w:t xml:space="preserve">поведению муниципальных служащих Администрации </w:t>
      </w:r>
    </w:p>
    <w:p w14:paraId="1EBCD7C3" w14:textId="77777777" w:rsidR="002E3A75" w:rsidRDefault="00B61FA2">
      <w:pPr>
        <w:widowControl w:val="0"/>
        <w:jc w:val="center"/>
        <w:rPr>
          <w:b/>
          <w:color w:val="0C0C0C"/>
          <w:sz w:val="28"/>
        </w:rPr>
      </w:pPr>
      <w:r>
        <w:rPr>
          <w:b/>
          <w:color w:val="0C0C0C"/>
          <w:sz w:val="28"/>
        </w:rPr>
        <w:t xml:space="preserve">города Батайска, </w:t>
      </w:r>
      <w:r>
        <w:rPr>
          <w:b/>
          <w:color w:val="0C0C0C"/>
          <w:sz w:val="28"/>
        </w:rPr>
        <w:t xml:space="preserve">ее отраслевых (функциональных) органов </w:t>
      </w:r>
      <w:r>
        <w:rPr>
          <w:b/>
          <w:color w:val="0C0C0C"/>
          <w:sz w:val="28"/>
        </w:rPr>
        <w:br/>
        <w:t xml:space="preserve">и урегулированию конфликта интересов </w:t>
      </w:r>
    </w:p>
    <w:p w14:paraId="4DAE05E4" w14:textId="77777777" w:rsidR="002E3A75" w:rsidRDefault="002E3A75">
      <w:pPr>
        <w:widowControl w:val="0"/>
        <w:ind w:firstLine="709"/>
        <w:jc w:val="center"/>
        <w:rPr>
          <w:color w:val="0C0C0C"/>
          <w:sz w:val="28"/>
        </w:rPr>
      </w:pPr>
    </w:p>
    <w:p w14:paraId="2824E28E" w14:textId="77777777" w:rsidR="002E3A75" w:rsidRDefault="00B61FA2">
      <w:pPr>
        <w:pStyle w:val="10"/>
        <w:spacing w:before="0" w:line="240" w:lineRule="auto"/>
        <w:ind w:firstLine="709"/>
        <w:jc w:val="both"/>
        <w:rPr>
          <w:color w:val="0C0C0C"/>
          <w:sz w:val="28"/>
        </w:rPr>
      </w:pPr>
      <w:r>
        <w:rPr>
          <w:color w:val="0C0C0C"/>
          <w:sz w:val="28"/>
        </w:rPr>
        <w:t>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постановлением Правительства Ростовской области от 14.05.2012 № 365 «Об утверждении Порядка образования в орга</w:t>
      </w:r>
      <w:r>
        <w:rPr>
          <w:color w:val="0C0C0C"/>
          <w:sz w:val="28"/>
        </w:rPr>
        <w:t xml:space="preserve">нах местного самоуправления, аппаратах избирательных комиссий муниципальных образований комиссий по соблюдению требований </w:t>
      </w:r>
      <w:r>
        <w:rPr>
          <w:color w:val="0C0C0C"/>
          <w:sz w:val="28"/>
        </w:rPr>
        <w:br/>
        <w:t xml:space="preserve">к служебному поведению муниципальных служащих и урегулированию конфликтов интересов», руководствуясь Уставом муниципального образования городского округа «Город Батайск» Ростовской области, Администрация города Батайска </w:t>
      </w:r>
      <w:r>
        <w:rPr>
          <w:b/>
          <w:color w:val="0C0C0C"/>
          <w:sz w:val="28"/>
        </w:rPr>
        <w:t>постановляет:</w:t>
      </w:r>
    </w:p>
    <w:p w14:paraId="2A143C8D" w14:textId="77777777" w:rsidR="002E3A75" w:rsidRDefault="002E3A75">
      <w:pPr>
        <w:widowControl w:val="0"/>
        <w:jc w:val="center"/>
        <w:rPr>
          <w:color w:val="0C0C0C"/>
          <w:sz w:val="28"/>
        </w:rPr>
      </w:pPr>
    </w:p>
    <w:p w14:paraId="6563B454" w14:textId="77777777" w:rsidR="002E3A75" w:rsidRDefault="00B61FA2">
      <w:pPr>
        <w:widowControl w:val="0"/>
        <w:ind w:firstLine="720"/>
        <w:jc w:val="both"/>
        <w:rPr>
          <w:color w:val="0C0C0C"/>
          <w:sz w:val="28"/>
        </w:rPr>
      </w:pPr>
      <w:r>
        <w:rPr>
          <w:color w:val="0C0C0C"/>
          <w:sz w:val="28"/>
        </w:rPr>
        <w:t>1.</w:t>
      </w:r>
      <w:r>
        <w:rPr>
          <w:color w:val="0C0C0C"/>
        </w:rPr>
        <w:t xml:space="preserve"> </w:t>
      </w:r>
      <w:r>
        <w:rPr>
          <w:color w:val="0C0C0C"/>
          <w:sz w:val="28"/>
        </w:rPr>
        <w:t>Утвердить:</w:t>
      </w:r>
    </w:p>
    <w:p w14:paraId="3D09E2D1" w14:textId="77777777" w:rsidR="002E3A75" w:rsidRDefault="00B61FA2">
      <w:pPr>
        <w:widowControl w:val="0"/>
        <w:ind w:firstLine="720"/>
        <w:jc w:val="both"/>
        <w:rPr>
          <w:color w:val="0C0C0C"/>
          <w:sz w:val="28"/>
        </w:rPr>
      </w:pPr>
      <w:r>
        <w:rPr>
          <w:color w:val="0C0C0C"/>
          <w:sz w:val="28"/>
        </w:rPr>
        <w:t xml:space="preserve">- Положение о комиссии по соблюдению требований к служебному поведению муниципальных служащих Администрации города Батайска, </w:t>
      </w:r>
      <w:r>
        <w:rPr>
          <w:color w:val="0C0C0C"/>
          <w:sz w:val="28"/>
        </w:rPr>
        <w:br/>
        <w:t>ее отраслевых (функциональных) органов и урегулированию конфликта интересов согласно приложению № 1 к настоящему постановлению;</w:t>
      </w:r>
    </w:p>
    <w:p w14:paraId="3F4F3FC5" w14:textId="77777777" w:rsidR="002E3A75" w:rsidRDefault="00B61FA2">
      <w:pPr>
        <w:widowControl w:val="0"/>
        <w:ind w:firstLine="720"/>
        <w:jc w:val="both"/>
        <w:rPr>
          <w:color w:val="0C0C0C"/>
          <w:sz w:val="28"/>
        </w:rPr>
      </w:pPr>
      <w:r>
        <w:rPr>
          <w:color w:val="0C0C0C"/>
          <w:sz w:val="28"/>
        </w:rPr>
        <w:t>- состав комиссии по соблюдению требований к служебному поведению муниципальных служащих Администрации города Батайска, ее отраслевых (функциональных) органов и урегулированию конфликта интересов согласно приложению № 2 к настоящему постановлению.</w:t>
      </w:r>
    </w:p>
    <w:p w14:paraId="5E4E4C38" w14:textId="77777777" w:rsidR="002E3A75" w:rsidRDefault="00B61FA2">
      <w:pPr>
        <w:widowControl w:val="0"/>
        <w:ind w:firstLine="720"/>
        <w:jc w:val="both"/>
        <w:rPr>
          <w:color w:val="0C0C0C"/>
          <w:sz w:val="28"/>
        </w:rPr>
      </w:pPr>
      <w:r>
        <w:rPr>
          <w:color w:val="0C0C0C"/>
          <w:sz w:val="28"/>
        </w:rPr>
        <w:t xml:space="preserve">2. Признать утратившим силу постановление Администрации города Батайска от 22.07.2025 № 52 «О </w:t>
      </w:r>
      <w:bookmarkStart w:id="0" w:name="__DdeLink__1897_2684070196"/>
      <w:bookmarkEnd w:id="0"/>
      <w:r>
        <w:rPr>
          <w:color w:val="0C0C0C"/>
          <w:sz w:val="28"/>
        </w:rPr>
        <w:t xml:space="preserve">комиссиях по соблюдению требований </w:t>
      </w:r>
      <w:r>
        <w:rPr>
          <w:color w:val="0C0C0C"/>
          <w:sz w:val="28"/>
        </w:rPr>
        <w:br/>
        <w:t xml:space="preserve">к служебному поведению муниципальных служащих и урегулированию конфликта интересов в Администрации города Батайска, ее отраслевых </w:t>
      </w:r>
      <w:r>
        <w:rPr>
          <w:color w:val="0C0C0C"/>
          <w:sz w:val="28"/>
        </w:rPr>
        <w:lastRenderedPageBreak/>
        <w:t>(функциональных) органах».</w:t>
      </w:r>
    </w:p>
    <w:p w14:paraId="7CCEF082" w14:textId="77777777" w:rsidR="002E3A75" w:rsidRDefault="00B61FA2">
      <w:pPr>
        <w:widowControl w:val="0"/>
        <w:ind w:firstLine="720"/>
        <w:jc w:val="both"/>
        <w:rPr>
          <w:color w:val="0C0C0C"/>
          <w:sz w:val="28"/>
        </w:rPr>
      </w:pPr>
      <w:r>
        <w:rPr>
          <w:color w:val="0C0C0C"/>
          <w:sz w:val="28"/>
        </w:rPr>
        <w:t xml:space="preserve">3. </w:t>
      </w:r>
      <w:r>
        <w:rPr>
          <w:color w:val="0C0C0C"/>
          <w:sz w:val="28"/>
        </w:rPr>
        <w:t>Настоящее постановление вступает в силу со дня его официального опубликования.</w:t>
      </w:r>
    </w:p>
    <w:p w14:paraId="29EDA835" w14:textId="77777777" w:rsidR="002E3A75" w:rsidRDefault="00B61FA2">
      <w:pPr>
        <w:tabs>
          <w:tab w:val="left" w:pos="0"/>
        </w:tabs>
        <w:ind w:firstLine="737"/>
        <w:jc w:val="both"/>
        <w:rPr>
          <w:color w:val="0C0C0C"/>
          <w:sz w:val="28"/>
        </w:rPr>
      </w:pPr>
      <w:r>
        <w:rPr>
          <w:color w:val="0C0C0C"/>
          <w:sz w:val="28"/>
        </w:rPr>
        <w:t>4. Контроль за исполнением настоящего постановления возложить                  на заместителя главы Администрации города Батайска по внутренней политике Харсееву Е.В.</w:t>
      </w:r>
    </w:p>
    <w:p w14:paraId="1D5AD232" w14:textId="77777777" w:rsidR="002E3A75" w:rsidRDefault="002E3A75">
      <w:pPr>
        <w:tabs>
          <w:tab w:val="left" w:pos="0"/>
        </w:tabs>
        <w:ind w:firstLine="737"/>
        <w:jc w:val="both"/>
        <w:rPr>
          <w:color w:val="0C0C0C"/>
          <w:sz w:val="28"/>
        </w:rPr>
      </w:pPr>
    </w:p>
    <w:p w14:paraId="403E92F1" w14:textId="77777777" w:rsidR="002E3A75" w:rsidRDefault="002E3A75">
      <w:pPr>
        <w:tabs>
          <w:tab w:val="left" w:pos="0"/>
        </w:tabs>
        <w:ind w:firstLine="737"/>
        <w:jc w:val="both"/>
        <w:rPr>
          <w:color w:val="0C0C0C"/>
          <w:sz w:val="28"/>
        </w:rPr>
      </w:pPr>
    </w:p>
    <w:p w14:paraId="3B980C08" w14:textId="77777777" w:rsidR="002E3A75" w:rsidRDefault="00B61FA2">
      <w:pPr>
        <w:widowControl w:val="0"/>
        <w:tabs>
          <w:tab w:val="left" w:pos="4320"/>
          <w:tab w:val="center" w:pos="4875"/>
        </w:tabs>
        <w:jc w:val="both"/>
        <w:rPr>
          <w:color w:val="0C0C0C"/>
          <w:sz w:val="28"/>
        </w:rPr>
      </w:pPr>
      <w:r>
        <w:rPr>
          <w:color w:val="0C0C0C"/>
          <w:sz w:val="28"/>
        </w:rPr>
        <w:t xml:space="preserve">Глава </w:t>
      </w:r>
      <w:r>
        <w:rPr>
          <w:color w:val="0C0C0C"/>
          <w:sz w:val="28"/>
        </w:rPr>
        <w:t>города Батайска                                                                                В.Е. Кукин</w:t>
      </w:r>
    </w:p>
    <w:p w14:paraId="531258A3" w14:textId="77777777" w:rsidR="002E3A75" w:rsidRDefault="002E3A75">
      <w:pPr>
        <w:widowControl w:val="0"/>
        <w:ind w:firstLine="720"/>
        <w:jc w:val="both"/>
        <w:rPr>
          <w:color w:val="0C0C0C"/>
          <w:spacing w:val="-24"/>
          <w:sz w:val="28"/>
        </w:rPr>
      </w:pPr>
    </w:p>
    <w:p w14:paraId="01DF34DE" w14:textId="77777777" w:rsidR="002E3A75" w:rsidRDefault="002E3A75">
      <w:pPr>
        <w:widowControl w:val="0"/>
        <w:ind w:firstLine="720"/>
        <w:jc w:val="both"/>
        <w:rPr>
          <w:color w:val="0C0C0C"/>
          <w:sz w:val="28"/>
        </w:rPr>
      </w:pPr>
    </w:p>
    <w:p w14:paraId="6AFBDF58" w14:textId="77777777" w:rsidR="002E3A75" w:rsidRDefault="002E3A75">
      <w:pPr>
        <w:widowControl w:val="0"/>
        <w:ind w:firstLine="720"/>
        <w:jc w:val="both"/>
        <w:rPr>
          <w:color w:val="0C0C0C"/>
          <w:sz w:val="28"/>
        </w:rPr>
      </w:pPr>
    </w:p>
    <w:p w14:paraId="5BB423BD" w14:textId="77777777" w:rsidR="002E3A75" w:rsidRDefault="00B61FA2">
      <w:pPr>
        <w:rPr>
          <w:color w:val="0C0C0C"/>
          <w:sz w:val="28"/>
        </w:rPr>
      </w:pPr>
      <w:r>
        <w:rPr>
          <w:color w:val="0C0C0C"/>
          <w:sz w:val="28"/>
        </w:rPr>
        <w:t>Постановление вносит</w:t>
      </w:r>
    </w:p>
    <w:p w14:paraId="28CBE24D" w14:textId="77777777" w:rsidR="002E3A75" w:rsidRDefault="00B61FA2">
      <w:pPr>
        <w:rPr>
          <w:color w:val="0C0C0C"/>
          <w:sz w:val="28"/>
        </w:rPr>
      </w:pPr>
      <w:r>
        <w:rPr>
          <w:color w:val="0C0C0C"/>
          <w:sz w:val="28"/>
        </w:rPr>
        <w:t xml:space="preserve">сектор по взаимодействию с </w:t>
      </w:r>
    </w:p>
    <w:p w14:paraId="30B5793E" w14:textId="77777777" w:rsidR="002E3A75" w:rsidRDefault="00B61FA2">
      <w:pPr>
        <w:rPr>
          <w:color w:val="0C0C0C"/>
          <w:sz w:val="28"/>
        </w:rPr>
      </w:pPr>
      <w:r>
        <w:rPr>
          <w:color w:val="0C0C0C"/>
          <w:sz w:val="28"/>
        </w:rPr>
        <w:t xml:space="preserve">правоохранительными органами, </w:t>
      </w:r>
    </w:p>
    <w:p w14:paraId="3CF90E20" w14:textId="77777777" w:rsidR="002E3A75" w:rsidRDefault="00B61FA2">
      <w:pPr>
        <w:rPr>
          <w:color w:val="0C0C0C"/>
          <w:sz w:val="28"/>
        </w:rPr>
      </w:pPr>
      <w:r>
        <w:rPr>
          <w:color w:val="0C0C0C"/>
          <w:sz w:val="28"/>
        </w:rPr>
        <w:t xml:space="preserve">казачеством и профилактики </w:t>
      </w:r>
    </w:p>
    <w:p w14:paraId="399FA9DB" w14:textId="77777777" w:rsidR="002E3A75" w:rsidRDefault="00B61FA2">
      <w:pPr>
        <w:rPr>
          <w:color w:val="0C0C0C"/>
          <w:sz w:val="28"/>
        </w:rPr>
      </w:pPr>
      <w:r>
        <w:rPr>
          <w:color w:val="0C0C0C"/>
          <w:sz w:val="28"/>
        </w:rPr>
        <w:t xml:space="preserve">коррупционных правонарушений </w:t>
      </w:r>
    </w:p>
    <w:p w14:paraId="3D44144B" w14:textId="77777777" w:rsidR="002E3A75" w:rsidRDefault="00B61FA2">
      <w:pPr>
        <w:rPr>
          <w:color w:val="0C0C0C"/>
          <w:sz w:val="28"/>
        </w:rPr>
      </w:pPr>
      <w:r>
        <w:rPr>
          <w:color w:val="0C0C0C"/>
          <w:sz w:val="28"/>
        </w:rPr>
        <w:t>Администрации города Батайска</w:t>
      </w:r>
    </w:p>
    <w:p w14:paraId="77CB6400" w14:textId="77777777" w:rsidR="002E3A75" w:rsidRDefault="002E3A75">
      <w:pPr>
        <w:widowControl w:val="0"/>
        <w:jc w:val="both"/>
        <w:rPr>
          <w:color w:val="0C0C0C"/>
          <w:sz w:val="28"/>
        </w:rPr>
      </w:pPr>
    </w:p>
    <w:p w14:paraId="50C83D46" w14:textId="77777777" w:rsidR="002E3A75" w:rsidRDefault="002E3A75">
      <w:pPr>
        <w:widowControl w:val="0"/>
        <w:jc w:val="both"/>
        <w:rPr>
          <w:color w:val="0C0C0C"/>
          <w:sz w:val="28"/>
        </w:rPr>
      </w:pPr>
    </w:p>
    <w:p w14:paraId="2CE38836" w14:textId="77777777" w:rsidR="002E3A75" w:rsidRDefault="002E3A75">
      <w:pPr>
        <w:widowControl w:val="0"/>
        <w:jc w:val="both"/>
        <w:rPr>
          <w:color w:val="0C0C0C"/>
          <w:sz w:val="28"/>
        </w:rPr>
      </w:pPr>
    </w:p>
    <w:p w14:paraId="2FED5B08" w14:textId="77777777" w:rsidR="002E3A75" w:rsidRDefault="002E3A75">
      <w:pPr>
        <w:widowControl w:val="0"/>
        <w:jc w:val="both"/>
        <w:rPr>
          <w:color w:val="0C0C0C"/>
          <w:sz w:val="28"/>
        </w:rPr>
      </w:pPr>
    </w:p>
    <w:p w14:paraId="3FCA0C76" w14:textId="77777777" w:rsidR="002E3A75" w:rsidRDefault="002E3A75">
      <w:pPr>
        <w:widowControl w:val="0"/>
        <w:jc w:val="both"/>
        <w:rPr>
          <w:color w:val="0C0C0C"/>
          <w:sz w:val="28"/>
        </w:rPr>
      </w:pPr>
    </w:p>
    <w:p w14:paraId="454CDA71" w14:textId="77777777" w:rsidR="002E3A75" w:rsidRDefault="002E3A75">
      <w:pPr>
        <w:widowControl w:val="0"/>
        <w:jc w:val="both"/>
        <w:rPr>
          <w:color w:val="0C0C0C"/>
          <w:sz w:val="28"/>
        </w:rPr>
      </w:pPr>
    </w:p>
    <w:p w14:paraId="3064F725" w14:textId="77777777" w:rsidR="002E3A75" w:rsidRDefault="002E3A75">
      <w:pPr>
        <w:widowControl w:val="0"/>
        <w:jc w:val="both"/>
        <w:rPr>
          <w:color w:val="0C0C0C"/>
          <w:sz w:val="28"/>
        </w:rPr>
      </w:pPr>
    </w:p>
    <w:p w14:paraId="2C6A14F8" w14:textId="77777777" w:rsidR="002E3A75" w:rsidRDefault="002E3A75">
      <w:pPr>
        <w:widowControl w:val="0"/>
        <w:jc w:val="both"/>
        <w:rPr>
          <w:color w:val="0C0C0C"/>
          <w:sz w:val="28"/>
        </w:rPr>
      </w:pPr>
    </w:p>
    <w:p w14:paraId="7CB32F5A" w14:textId="77777777" w:rsidR="002E3A75" w:rsidRDefault="002E3A75">
      <w:pPr>
        <w:widowControl w:val="0"/>
        <w:jc w:val="both"/>
        <w:rPr>
          <w:color w:val="0C0C0C"/>
          <w:sz w:val="28"/>
        </w:rPr>
      </w:pPr>
    </w:p>
    <w:p w14:paraId="012C97EB" w14:textId="77777777" w:rsidR="002E3A75" w:rsidRDefault="002E3A75">
      <w:pPr>
        <w:widowControl w:val="0"/>
        <w:jc w:val="both"/>
        <w:rPr>
          <w:color w:val="0C0C0C"/>
          <w:sz w:val="28"/>
        </w:rPr>
      </w:pPr>
    </w:p>
    <w:p w14:paraId="26CCCE8A" w14:textId="77777777" w:rsidR="002E3A75" w:rsidRDefault="002E3A75">
      <w:pPr>
        <w:widowControl w:val="0"/>
        <w:jc w:val="both"/>
        <w:rPr>
          <w:color w:val="0C0C0C"/>
          <w:sz w:val="28"/>
        </w:rPr>
      </w:pPr>
    </w:p>
    <w:p w14:paraId="1A1C5882" w14:textId="77777777" w:rsidR="002E3A75" w:rsidRDefault="002E3A75">
      <w:pPr>
        <w:widowControl w:val="0"/>
        <w:jc w:val="both"/>
        <w:rPr>
          <w:color w:val="0C0C0C"/>
          <w:sz w:val="28"/>
        </w:rPr>
      </w:pPr>
    </w:p>
    <w:p w14:paraId="4C7C2012" w14:textId="77777777" w:rsidR="002E3A75" w:rsidRDefault="002E3A75">
      <w:pPr>
        <w:widowControl w:val="0"/>
        <w:jc w:val="both"/>
        <w:rPr>
          <w:color w:val="0C0C0C"/>
          <w:sz w:val="28"/>
        </w:rPr>
      </w:pPr>
    </w:p>
    <w:p w14:paraId="50E73482" w14:textId="77777777" w:rsidR="002E3A75" w:rsidRDefault="002E3A75">
      <w:pPr>
        <w:widowControl w:val="0"/>
        <w:jc w:val="both"/>
        <w:rPr>
          <w:color w:val="0C0C0C"/>
          <w:sz w:val="28"/>
        </w:rPr>
      </w:pPr>
    </w:p>
    <w:p w14:paraId="50D638D7" w14:textId="77777777" w:rsidR="002E3A75" w:rsidRDefault="002E3A75">
      <w:pPr>
        <w:widowControl w:val="0"/>
        <w:jc w:val="both"/>
        <w:rPr>
          <w:color w:val="0C0C0C"/>
          <w:sz w:val="28"/>
        </w:rPr>
      </w:pPr>
    </w:p>
    <w:p w14:paraId="454F733C" w14:textId="77777777" w:rsidR="002E3A75" w:rsidRDefault="002E3A75">
      <w:pPr>
        <w:widowControl w:val="0"/>
        <w:jc w:val="both"/>
        <w:rPr>
          <w:color w:val="0C0C0C"/>
          <w:sz w:val="28"/>
        </w:rPr>
      </w:pPr>
    </w:p>
    <w:p w14:paraId="1404AA8D" w14:textId="77777777" w:rsidR="002E3A75" w:rsidRDefault="002E3A75">
      <w:pPr>
        <w:widowControl w:val="0"/>
        <w:jc w:val="both"/>
        <w:rPr>
          <w:color w:val="0C0C0C"/>
          <w:sz w:val="28"/>
        </w:rPr>
      </w:pPr>
    </w:p>
    <w:p w14:paraId="120FB054" w14:textId="77777777" w:rsidR="002E3A75" w:rsidRDefault="002E3A75">
      <w:pPr>
        <w:widowControl w:val="0"/>
        <w:jc w:val="both"/>
        <w:rPr>
          <w:color w:val="0C0C0C"/>
          <w:sz w:val="28"/>
        </w:rPr>
      </w:pPr>
    </w:p>
    <w:p w14:paraId="7EEC3677" w14:textId="77777777" w:rsidR="002E3A75" w:rsidRDefault="002E3A75">
      <w:pPr>
        <w:widowControl w:val="0"/>
        <w:jc w:val="both"/>
        <w:rPr>
          <w:color w:val="0C0C0C"/>
          <w:sz w:val="28"/>
        </w:rPr>
      </w:pPr>
    </w:p>
    <w:p w14:paraId="46F27D06" w14:textId="77777777" w:rsidR="002E3A75" w:rsidRDefault="002E3A75">
      <w:pPr>
        <w:widowControl w:val="0"/>
        <w:jc w:val="both"/>
        <w:rPr>
          <w:color w:val="0C0C0C"/>
          <w:sz w:val="28"/>
        </w:rPr>
      </w:pPr>
    </w:p>
    <w:p w14:paraId="5FB32A84" w14:textId="77777777" w:rsidR="002E3A75" w:rsidRDefault="002E3A75">
      <w:pPr>
        <w:widowControl w:val="0"/>
        <w:jc w:val="both"/>
        <w:rPr>
          <w:color w:val="0C0C0C"/>
          <w:sz w:val="28"/>
        </w:rPr>
      </w:pPr>
    </w:p>
    <w:p w14:paraId="7772F3E6" w14:textId="77777777" w:rsidR="002E3A75" w:rsidRDefault="002E3A75">
      <w:pPr>
        <w:widowControl w:val="0"/>
        <w:jc w:val="both"/>
        <w:rPr>
          <w:color w:val="0C0C0C"/>
          <w:sz w:val="28"/>
        </w:rPr>
      </w:pPr>
    </w:p>
    <w:p w14:paraId="1003B89E" w14:textId="77777777" w:rsidR="002E3A75" w:rsidRDefault="002E3A75">
      <w:pPr>
        <w:widowControl w:val="0"/>
        <w:jc w:val="both"/>
        <w:rPr>
          <w:color w:val="0C0C0C"/>
          <w:sz w:val="28"/>
        </w:rPr>
      </w:pPr>
    </w:p>
    <w:p w14:paraId="79CE34D3" w14:textId="77777777" w:rsidR="002E3A75" w:rsidRDefault="002E3A75">
      <w:pPr>
        <w:widowControl w:val="0"/>
        <w:jc w:val="both"/>
        <w:rPr>
          <w:color w:val="0C0C0C"/>
          <w:sz w:val="28"/>
        </w:rPr>
      </w:pPr>
    </w:p>
    <w:p w14:paraId="76CD8207" w14:textId="77777777" w:rsidR="002E3A75" w:rsidRDefault="002E3A75">
      <w:pPr>
        <w:widowControl w:val="0"/>
        <w:jc w:val="both"/>
        <w:rPr>
          <w:color w:val="0C0C0C"/>
          <w:sz w:val="28"/>
        </w:rPr>
      </w:pPr>
    </w:p>
    <w:p w14:paraId="45023EA7" w14:textId="77777777" w:rsidR="002E3A75" w:rsidRDefault="002E3A75">
      <w:pPr>
        <w:widowControl w:val="0"/>
        <w:jc w:val="both"/>
        <w:rPr>
          <w:color w:val="0C0C0C"/>
          <w:sz w:val="28"/>
        </w:rPr>
      </w:pPr>
    </w:p>
    <w:p w14:paraId="022A6D1B" w14:textId="77777777" w:rsidR="002E3A75" w:rsidRDefault="002E3A75">
      <w:pPr>
        <w:widowControl w:val="0"/>
        <w:jc w:val="both"/>
        <w:rPr>
          <w:color w:val="0C0C0C"/>
          <w:sz w:val="28"/>
        </w:rPr>
      </w:pPr>
    </w:p>
    <w:p w14:paraId="30A84F85" w14:textId="77777777" w:rsidR="002E3A75" w:rsidRDefault="002E3A75">
      <w:pPr>
        <w:widowControl w:val="0"/>
        <w:jc w:val="both"/>
        <w:rPr>
          <w:color w:val="0C0C0C"/>
          <w:sz w:val="28"/>
        </w:rPr>
      </w:pPr>
    </w:p>
    <w:tbl>
      <w:tblPr>
        <w:tblW w:w="0" w:type="auto"/>
        <w:tblInd w:w="-96" w:type="dxa"/>
        <w:tblLayout w:type="fixed"/>
        <w:tblLook w:val="04A0" w:firstRow="1" w:lastRow="0" w:firstColumn="1" w:lastColumn="0" w:noHBand="0" w:noVBand="1"/>
      </w:tblPr>
      <w:tblGrid>
        <w:gridCol w:w="3545"/>
        <w:gridCol w:w="1944"/>
        <w:gridCol w:w="4151"/>
      </w:tblGrid>
      <w:tr w:rsidR="002E3A75" w14:paraId="4708965C" w14:textId="77777777">
        <w:tc>
          <w:tcPr>
            <w:tcW w:w="3545" w:type="dxa"/>
            <w:tcMar>
              <w:top w:w="0" w:type="dxa"/>
              <w:left w:w="108" w:type="dxa"/>
              <w:bottom w:w="0" w:type="dxa"/>
              <w:right w:w="108" w:type="dxa"/>
            </w:tcMar>
          </w:tcPr>
          <w:p w14:paraId="43FF6953" w14:textId="77777777" w:rsidR="002E3A75" w:rsidRDefault="002E3A75">
            <w:pPr>
              <w:widowControl w:val="0"/>
              <w:jc w:val="right"/>
              <w:rPr>
                <w:color w:val="0C0C0C"/>
                <w:sz w:val="28"/>
              </w:rPr>
            </w:pPr>
          </w:p>
        </w:tc>
        <w:tc>
          <w:tcPr>
            <w:tcW w:w="1944" w:type="dxa"/>
            <w:tcMar>
              <w:top w:w="0" w:type="dxa"/>
              <w:left w:w="108" w:type="dxa"/>
              <w:bottom w:w="0" w:type="dxa"/>
              <w:right w:w="108" w:type="dxa"/>
            </w:tcMar>
          </w:tcPr>
          <w:p w14:paraId="387874FD" w14:textId="77777777" w:rsidR="002E3A75" w:rsidRDefault="002E3A75">
            <w:pPr>
              <w:widowControl w:val="0"/>
              <w:jc w:val="right"/>
              <w:rPr>
                <w:color w:val="0C0C0C"/>
                <w:sz w:val="28"/>
              </w:rPr>
            </w:pPr>
          </w:p>
        </w:tc>
        <w:tc>
          <w:tcPr>
            <w:tcW w:w="4151" w:type="dxa"/>
            <w:tcMar>
              <w:top w:w="0" w:type="dxa"/>
              <w:left w:w="108" w:type="dxa"/>
              <w:bottom w:w="0" w:type="dxa"/>
              <w:right w:w="108" w:type="dxa"/>
            </w:tcMar>
          </w:tcPr>
          <w:p w14:paraId="002CCD9A" w14:textId="77777777" w:rsidR="002E3A75" w:rsidRDefault="00B61FA2">
            <w:pPr>
              <w:widowControl w:val="0"/>
              <w:jc w:val="center"/>
              <w:rPr>
                <w:color w:val="0C0C0C"/>
                <w:sz w:val="28"/>
              </w:rPr>
            </w:pPr>
            <w:r>
              <w:rPr>
                <w:color w:val="0C0C0C"/>
                <w:sz w:val="28"/>
              </w:rPr>
              <w:t xml:space="preserve">                  Приложение № 1</w:t>
            </w:r>
          </w:p>
          <w:p w14:paraId="51D84F8E" w14:textId="77777777" w:rsidR="002E3A75" w:rsidRDefault="00B61FA2">
            <w:pPr>
              <w:widowControl w:val="0"/>
              <w:jc w:val="center"/>
              <w:rPr>
                <w:color w:val="0C0C0C"/>
                <w:sz w:val="28"/>
              </w:rPr>
            </w:pPr>
            <w:r>
              <w:rPr>
                <w:color w:val="0C0C0C"/>
                <w:sz w:val="28"/>
              </w:rPr>
              <w:t xml:space="preserve">                  к постановлению</w:t>
            </w:r>
          </w:p>
          <w:p w14:paraId="7270E6C8" w14:textId="77777777" w:rsidR="002E3A75" w:rsidRDefault="00B61FA2">
            <w:pPr>
              <w:widowControl w:val="0"/>
              <w:jc w:val="center"/>
              <w:rPr>
                <w:color w:val="0C0C0C"/>
                <w:sz w:val="28"/>
              </w:rPr>
            </w:pPr>
            <w:r>
              <w:rPr>
                <w:color w:val="0C0C0C"/>
                <w:sz w:val="28"/>
              </w:rPr>
              <w:t xml:space="preserve">                Администрации </w:t>
            </w:r>
          </w:p>
          <w:p w14:paraId="705279F8" w14:textId="77777777" w:rsidR="002E3A75" w:rsidRDefault="00B61FA2">
            <w:pPr>
              <w:widowControl w:val="0"/>
              <w:jc w:val="center"/>
              <w:rPr>
                <w:color w:val="0C0C0C"/>
                <w:sz w:val="28"/>
              </w:rPr>
            </w:pPr>
            <w:r>
              <w:rPr>
                <w:color w:val="0C0C0C"/>
                <w:sz w:val="28"/>
              </w:rPr>
              <w:t xml:space="preserve">                города Батайска </w:t>
            </w:r>
          </w:p>
          <w:p w14:paraId="271E0DEA" w14:textId="1205E001" w:rsidR="002E3A75" w:rsidRDefault="00B61FA2" w:rsidP="00B61FA2">
            <w:pPr>
              <w:widowControl w:val="0"/>
              <w:jc w:val="right"/>
              <w:rPr>
                <w:color w:val="0C0C0C"/>
                <w:sz w:val="28"/>
              </w:rPr>
            </w:pPr>
            <w:r w:rsidRPr="00B61FA2">
              <w:rPr>
                <w:color w:val="0C0C0C"/>
                <w:sz w:val="28"/>
              </w:rPr>
              <w:t>от 27.03.2026 № 564</w:t>
            </w:r>
          </w:p>
        </w:tc>
      </w:tr>
    </w:tbl>
    <w:p w14:paraId="2F7D24C9" w14:textId="77777777" w:rsidR="002E3A75" w:rsidRDefault="002E3A75">
      <w:pPr>
        <w:widowControl w:val="0"/>
        <w:jc w:val="both"/>
        <w:rPr>
          <w:color w:val="0C0C0C"/>
          <w:sz w:val="28"/>
        </w:rPr>
      </w:pPr>
    </w:p>
    <w:p w14:paraId="6EF8F2EE" w14:textId="77777777" w:rsidR="002E3A75" w:rsidRDefault="00B61FA2">
      <w:pPr>
        <w:widowControl w:val="0"/>
        <w:ind w:firstLine="540"/>
        <w:jc w:val="center"/>
        <w:rPr>
          <w:color w:val="0C0C0C"/>
        </w:rPr>
      </w:pPr>
      <w:r>
        <w:rPr>
          <w:color w:val="0C0C0C"/>
          <w:sz w:val="28"/>
        </w:rPr>
        <w:t xml:space="preserve"> П</w:t>
      </w:r>
      <w:r>
        <w:rPr>
          <w:color w:val="0C0C0C"/>
        </w:rPr>
        <w:t>ОЛОЖЕНИЕ</w:t>
      </w:r>
    </w:p>
    <w:p w14:paraId="5F8C9257" w14:textId="77777777" w:rsidR="002E3A75" w:rsidRDefault="00B61FA2">
      <w:pPr>
        <w:widowControl w:val="0"/>
        <w:ind w:firstLine="540"/>
        <w:jc w:val="center"/>
        <w:rPr>
          <w:color w:val="0C0C0C"/>
        </w:rPr>
      </w:pPr>
      <w:r>
        <w:rPr>
          <w:color w:val="0C0C0C"/>
          <w:sz w:val="28"/>
        </w:rPr>
        <w:t xml:space="preserve">о комиссии по соблюдению требований к служебному </w:t>
      </w:r>
    </w:p>
    <w:p w14:paraId="2ED6F371" w14:textId="77777777" w:rsidR="002E3A75" w:rsidRDefault="00B61FA2">
      <w:pPr>
        <w:widowControl w:val="0"/>
        <w:jc w:val="center"/>
        <w:rPr>
          <w:color w:val="0C0C0C"/>
          <w:sz w:val="28"/>
        </w:rPr>
      </w:pPr>
      <w:r>
        <w:rPr>
          <w:color w:val="0C0C0C"/>
          <w:sz w:val="28"/>
        </w:rPr>
        <w:t xml:space="preserve">поведению муниципальных служащих </w:t>
      </w:r>
      <w:r>
        <w:rPr>
          <w:color w:val="0C0C0C"/>
          <w:sz w:val="28"/>
        </w:rPr>
        <w:t xml:space="preserve">Администрации города Батайска, </w:t>
      </w:r>
    </w:p>
    <w:p w14:paraId="0745F5BE" w14:textId="77777777" w:rsidR="002E3A75" w:rsidRDefault="00B61FA2">
      <w:pPr>
        <w:widowControl w:val="0"/>
        <w:jc w:val="center"/>
        <w:rPr>
          <w:color w:val="0C0C0C"/>
          <w:sz w:val="28"/>
        </w:rPr>
      </w:pPr>
      <w:r>
        <w:rPr>
          <w:color w:val="0C0C0C"/>
          <w:sz w:val="28"/>
        </w:rPr>
        <w:t>ее отраслевых (функциональных) органов и урегулированию конфликта интересов</w:t>
      </w:r>
    </w:p>
    <w:p w14:paraId="21F13CA3" w14:textId="77777777" w:rsidR="002E3A75" w:rsidRDefault="002E3A75">
      <w:pPr>
        <w:widowControl w:val="0"/>
        <w:ind w:firstLine="540"/>
        <w:jc w:val="both"/>
        <w:rPr>
          <w:color w:val="0C0C0C"/>
          <w:sz w:val="28"/>
        </w:rPr>
      </w:pPr>
    </w:p>
    <w:p w14:paraId="3EAFFF0C" w14:textId="77777777" w:rsidR="002E3A75" w:rsidRDefault="00B61FA2">
      <w:pPr>
        <w:widowControl w:val="0"/>
        <w:jc w:val="both"/>
        <w:rPr>
          <w:color w:val="0C0C0C"/>
        </w:rPr>
      </w:pPr>
      <w:r>
        <w:rPr>
          <w:color w:val="0C0C0C"/>
          <w:sz w:val="28"/>
        </w:rPr>
        <w:t xml:space="preserve">        1. Настоящим Положением определяется порядок формирования                            и деятельности комиссии по </w:t>
      </w:r>
      <w:r>
        <w:rPr>
          <w:color w:val="0C0C0C"/>
          <w:sz w:val="28"/>
        </w:rPr>
        <w:t>соблюдению требований к служебному поведению муниципальных служащих Администрации города Батайска, ее отраслевых (функциональных) органов и урегулированию конфликта интересов (далее - Комиссия)</w:t>
      </w:r>
      <w:r>
        <w:rPr>
          <w:color w:val="0C0C0C"/>
          <w:sz w:val="28"/>
        </w:rPr>
        <w:t>.</w:t>
      </w:r>
    </w:p>
    <w:p w14:paraId="00D8544B" w14:textId="77777777" w:rsidR="002E3A75" w:rsidRDefault="00B61FA2">
      <w:pPr>
        <w:widowControl w:val="0"/>
        <w:spacing w:before="220"/>
        <w:ind w:firstLine="540"/>
        <w:jc w:val="both"/>
        <w:rPr>
          <w:color w:val="0C0C0C"/>
          <w:sz w:val="28"/>
        </w:rPr>
      </w:pPr>
      <w:r>
        <w:rPr>
          <w:color w:val="0C0C0C"/>
          <w:sz w:val="28"/>
        </w:rPr>
        <w:t xml:space="preserve">2. Комиссия в своей деятельности руководствуются </w:t>
      </w:r>
      <w:hyperlink r:id="rId7" w:history="1">
        <w:r>
          <w:rPr>
            <w:color w:val="0C0C0C"/>
            <w:sz w:val="28"/>
          </w:rPr>
          <w:t>Конституцией</w:t>
        </w:r>
      </w:hyperlink>
      <w:r>
        <w:rPr>
          <w:color w:val="0C0C0C"/>
          <w:sz w:val="28"/>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областными законами и иными правовыми актами Ростовской области, настоящим Положением, а также Методическими </w:t>
      </w:r>
      <w:hyperlink r:id="rId8" w:history="1">
        <w:r>
          <w:rPr>
            <w:color w:val="0C0C0C"/>
            <w:sz w:val="28"/>
          </w:rPr>
          <w:t>рекомендациями</w:t>
        </w:r>
      </w:hyperlink>
      <w:r>
        <w:rPr>
          <w:color w:val="0C0C0C"/>
          <w:sz w:val="28"/>
        </w:rPr>
        <w:t xml:space="preserve"> по организации работы комиссий </w:t>
      </w:r>
      <w:r>
        <w:rPr>
          <w:color w:val="0C0C0C"/>
          <w:sz w:val="28"/>
        </w:rPr>
        <w:br/>
        <w:t xml:space="preserve">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w:t>
      </w:r>
      <w:r>
        <w:rPr>
          <w:color w:val="0C0C0C"/>
          <w:sz w:val="28"/>
        </w:rPr>
        <w:br/>
        <w:t>по противодействию коррупции, инструктивно-методическими материалами, издаваемыми Министерством труда и социальной защиты Российской Федерации.</w:t>
      </w:r>
    </w:p>
    <w:p w14:paraId="06266810" w14:textId="77777777" w:rsidR="002E3A75" w:rsidRDefault="00B61FA2">
      <w:pPr>
        <w:widowControl w:val="0"/>
        <w:spacing w:before="220"/>
        <w:ind w:firstLine="540"/>
        <w:jc w:val="both"/>
        <w:rPr>
          <w:color w:val="0C0C0C"/>
          <w:sz w:val="28"/>
        </w:rPr>
      </w:pPr>
      <w:r>
        <w:rPr>
          <w:color w:val="0C0C0C"/>
          <w:sz w:val="28"/>
        </w:rPr>
        <w:t xml:space="preserve">3. Основной задачей Комиссии является содействие Администрации города Батайска, ее </w:t>
      </w:r>
      <w:r>
        <w:rPr>
          <w:color w:val="0C0C0C"/>
          <w:sz w:val="28"/>
        </w:rPr>
        <w:t xml:space="preserve">отраслевым (функциональным) </w:t>
      </w:r>
      <w:r>
        <w:rPr>
          <w:color w:val="0C0C0C"/>
          <w:sz w:val="28"/>
        </w:rPr>
        <w:t>органам:</w:t>
      </w:r>
    </w:p>
    <w:p w14:paraId="0A72E4BD" w14:textId="77777777" w:rsidR="002E3A75" w:rsidRDefault="00B61FA2">
      <w:pPr>
        <w:widowControl w:val="0"/>
        <w:spacing w:before="220"/>
        <w:ind w:firstLine="540"/>
        <w:jc w:val="both"/>
        <w:rPr>
          <w:color w:val="0C0C0C"/>
          <w:sz w:val="28"/>
        </w:rPr>
      </w:pPr>
      <w:r>
        <w:rPr>
          <w:color w:val="0C0C0C"/>
          <w:sz w:val="28"/>
        </w:rPr>
        <w:t xml:space="preserve">3.1. В обеспечении соблюдения муниципальными служащими Администрации города Батайска, ее </w:t>
      </w:r>
      <w:r>
        <w:rPr>
          <w:color w:val="0C0C0C"/>
          <w:sz w:val="28"/>
        </w:rPr>
        <w:t>отраслевых (функциональных)</w:t>
      </w:r>
      <w:r>
        <w:rPr>
          <w:color w:val="0C0C0C"/>
          <w:sz w:val="28"/>
        </w:rPr>
        <w:t xml:space="preserve"> органов, работниками муниципальных учреждений города Батайска, назначение которых на должность и освобождение от занимаемой должности осуществляет Глава города Батайска, руководитель отраслевого (функционального) органа Администрации города Батайска ограничений и запретов, требований </w:t>
      </w:r>
      <w:r>
        <w:rPr>
          <w:color w:val="0C0C0C"/>
          <w:sz w:val="28"/>
        </w:rPr>
        <w:br/>
        <w:t xml:space="preserve">о предотвращении или урегулировании конфликта интересов, исполнения обязанностей, установленных Федеральным </w:t>
      </w:r>
      <w:hyperlink r:id="rId9" w:history="1">
        <w:r>
          <w:rPr>
            <w:color w:val="0C0C0C"/>
            <w:sz w:val="28"/>
          </w:rPr>
          <w:t>законом</w:t>
        </w:r>
      </w:hyperlink>
      <w:r>
        <w:rPr>
          <w:color w:val="0C0C0C"/>
          <w:sz w:val="28"/>
        </w:rPr>
        <w:t xml:space="preserve"> от 25.12.2008 № 273-ФЗ «О противодействии коррупции» (далее - Федеральный закон № 273-ФЗ), другими федеральными законами в целях противодействия коррупции (далее – </w:t>
      </w:r>
      <w:r>
        <w:rPr>
          <w:color w:val="0C0C0C"/>
          <w:sz w:val="28"/>
        </w:rPr>
        <w:lastRenderedPageBreak/>
        <w:t>требования к служебному (должностному) поведению и (или) требования об урегулировании конфликта интересов).</w:t>
      </w:r>
    </w:p>
    <w:p w14:paraId="74BDEB19" w14:textId="77777777" w:rsidR="002E3A75" w:rsidRDefault="00B61FA2">
      <w:pPr>
        <w:widowControl w:val="0"/>
        <w:spacing w:before="220"/>
        <w:ind w:firstLine="540"/>
        <w:jc w:val="both"/>
        <w:rPr>
          <w:color w:val="0C0C0C"/>
          <w:sz w:val="28"/>
        </w:rPr>
      </w:pPr>
      <w:r>
        <w:rPr>
          <w:color w:val="0C0C0C"/>
          <w:sz w:val="28"/>
        </w:rPr>
        <w:t xml:space="preserve">3.2. В осуществлении в Администрации города Батайска, ее </w:t>
      </w:r>
      <w:r>
        <w:rPr>
          <w:color w:val="0C0C0C"/>
          <w:sz w:val="28"/>
        </w:rPr>
        <w:t xml:space="preserve">отраслевых (функциональных) </w:t>
      </w:r>
      <w:r>
        <w:rPr>
          <w:color w:val="0C0C0C"/>
          <w:sz w:val="28"/>
        </w:rPr>
        <w:t>органах мер по предупреждению коррупции.</w:t>
      </w:r>
      <w:r>
        <w:rPr>
          <w:rFonts w:ascii="Roboto" w:hAnsi="Roboto"/>
          <w:color w:val="020B22"/>
          <w:sz w:val="24"/>
          <w:highlight w:val="white"/>
        </w:rPr>
        <w:t> </w:t>
      </w:r>
    </w:p>
    <w:p w14:paraId="34F1271C" w14:textId="77777777" w:rsidR="002E3A75" w:rsidRDefault="00B61FA2">
      <w:pPr>
        <w:widowControl w:val="0"/>
        <w:spacing w:before="220"/>
        <w:ind w:firstLine="540"/>
        <w:jc w:val="both"/>
        <w:rPr>
          <w:color w:val="0C0C0C"/>
          <w:sz w:val="28"/>
        </w:rPr>
      </w:pPr>
      <w:r>
        <w:rPr>
          <w:color w:val="0C0C0C"/>
          <w:sz w:val="28"/>
        </w:rPr>
        <w:t xml:space="preserve">4. Комиссия рассматривает вопросы, связанные с соблюдением требований к служебному (должностному) поведению и (или) требований </w:t>
      </w:r>
      <w:r>
        <w:rPr>
          <w:color w:val="0C0C0C"/>
          <w:sz w:val="28"/>
        </w:rPr>
        <w:br/>
        <w:t xml:space="preserve">об урегулировании конфликта интересов, в отношении муниципальных служащих, замещающих должности муниципальной службы в Администрации города Батайска, ее </w:t>
      </w:r>
      <w:r>
        <w:rPr>
          <w:color w:val="0C0C0C"/>
          <w:sz w:val="28"/>
        </w:rPr>
        <w:t xml:space="preserve">отраслевых (функциональных) </w:t>
      </w:r>
      <w:r>
        <w:rPr>
          <w:color w:val="0C0C0C"/>
          <w:sz w:val="28"/>
        </w:rPr>
        <w:t xml:space="preserve">органах, а также </w:t>
      </w:r>
      <w:r>
        <w:rPr>
          <w:color w:val="0C0C0C"/>
          <w:sz w:val="28"/>
        </w:rPr>
        <w:br/>
        <w:t>в отношении работников муниципальных учреждений, назначение которых на должность и освобождение от занимаемой должности осуществляет Глава города Батайска, руководитель отраслевого (функционального) органа Администрации города Батайска.</w:t>
      </w:r>
    </w:p>
    <w:p w14:paraId="227620FC" w14:textId="77777777" w:rsidR="002E3A75" w:rsidRDefault="00B61FA2">
      <w:pPr>
        <w:widowControl w:val="0"/>
        <w:spacing w:before="220"/>
        <w:ind w:firstLine="540"/>
        <w:jc w:val="both"/>
        <w:rPr>
          <w:color w:val="0C0C0C"/>
          <w:sz w:val="28"/>
        </w:rPr>
      </w:pPr>
      <w:r>
        <w:rPr>
          <w:color w:val="0C0C0C"/>
          <w:sz w:val="28"/>
        </w:rPr>
        <w:t xml:space="preserve">5. Комиссия образуется нормативно правовым актом Администрации города Батайска. </w:t>
      </w:r>
      <w:r>
        <w:rPr>
          <w:sz w:val="28"/>
          <w:highlight w:val="white"/>
        </w:rPr>
        <w:t xml:space="preserve">Указанным актом утверждается состав Комиссии </w:t>
      </w:r>
      <w:r>
        <w:rPr>
          <w:sz w:val="28"/>
          <w:highlight w:val="white"/>
        </w:rPr>
        <w:br/>
        <w:t>и порядок ее работы, назначаются председатель Комиссии, его заместитель, секретарь и определяются другие члены Комиссии.</w:t>
      </w:r>
    </w:p>
    <w:p w14:paraId="28DC25C9" w14:textId="77777777" w:rsidR="002E3A75" w:rsidRDefault="00B61FA2">
      <w:pPr>
        <w:widowControl w:val="0"/>
        <w:spacing w:before="220"/>
        <w:ind w:firstLine="540"/>
        <w:jc w:val="both"/>
        <w:rPr>
          <w:color w:val="0C0C0C"/>
          <w:sz w:val="28"/>
        </w:rPr>
      </w:pPr>
      <w:r>
        <w:rPr>
          <w:color w:val="0C0C0C"/>
          <w:sz w:val="28"/>
        </w:rPr>
        <w:t>6.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20A25960" w14:textId="77777777" w:rsidR="002E3A75" w:rsidRDefault="00B61FA2">
      <w:pPr>
        <w:widowControl w:val="0"/>
        <w:spacing w:before="220"/>
        <w:ind w:firstLine="540"/>
        <w:jc w:val="both"/>
        <w:rPr>
          <w:color w:val="0C0C0C"/>
          <w:sz w:val="28"/>
        </w:rPr>
      </w:pPr>
      <w:r>
        <w:rPr>
          <w:color w:val="0C0C0C"/>
          <w:sz w:val="28"/>
        </w:rPr>
        <w:t>7. В состав Комиссий входят:</w:t>
      </w:r>
    </w:p>
    <w:p w14:paraId="0F4B8B0C" w14:textId="77777777" w:rsidR="002E3A75" w:rsidRDefault="00B61FA2">
      <w:pPr>
        <w:widowControl w:val="0"/>
        <w:spacing w:before="220"/>
        <w:ind w:firstLine="540"/>
        <w:jc w:val="both"/>
        <w:rPr>
          <w:color w:val="0C0C0C"/>
          <w:sz w:val="28"/>
        </w:rPr>
      </w:pPr>
      <w:r>
        <w:rPr>
          <w:color w:val="111111"/>
          <w:sz w:val="28"/>
        </w:rPr>
        <w:t xml:space="preserve">7.1. Заместитель главы Администрации города Батайска по внутренней политике (председатель Комиссии), заведующий сектором по взаимодействию </w:t>
      </w:r>
      <w:r>
        <w:rPr>
          <w:color w:val="111111"/>
          <w:sz w:val="28"/>
        </w:rPr>
        <w:br/>
        <w:t xml:space="preserve">с правоохранительными органами, казачеством и профилактики коррупционных правонарушений Администрации города Батайска (заместитель председателя Комиссии), главный специалист сектора по взаимодействию </w:t>
      </w:r>
      <w:r>
        <w:rPr>
          <w:color w:val="111111"/>
          <w:sz w:val="28"/>
        </w:rPr>
        <w:br/>
        <w:t>с правоохранительными органами, казачеством и профилактики коррупционных правонарушений Администрации города Батайска (секретарь Комиссии), начальник отдела по правовой и кадровой работе Администрации города Батайска (член Комиссии).</w:t>
      </w:r>
    </w:p>
    <w:p w14:paraId="602216A9" w14:textId="77777777" w:rsidR="002E3A75" w:rsidRDefault="00B61FA2">
      <w:pPr>
        <w:widowControl w:val="0"/>
        <w:spacing w:before="220"/>
        <w:ind w:firstLine="540"/>
        <w:jc w:val="both"/>
        <w:rPr>
          <w:color w:val="0C0C0C"/>
          <w:sz w:val="28"/>
        </w:rPr>
      </w:pPr>
      <w:r>
        <w:rPr>
          <w:color w:val="0C0C0C"/>
          <w:sz w:val="28"/>
        </w:rPr>
        <w:t>7.2. Представитель управления по противодействию коррупции при Губернаторе Ростовской области (далее - управление по противодействию коррупции).</w:t>
      </w:r>
    </w:p>
    <w:p w14:paraId="16CC404B" w14:textId="77777777" w:rsidR="002E3A75" w:rsidRDefault="00B61FA2">
      <w:pPr>
        <w:widowControl w:val="0"/>
        <w:spacing w:before="220"/>
        <w:ind w:firstLine="540"/>
        <w:jc w:val="both"/>
        <w:rPr>
          <w:color w:val="0C0C0C"/>
          <w:sz w:val="28"/>
        </w:rPr>
      </w:pPr>
      <w:r>
        <w:rPr>
          <w:color w:val="0C0C0C"/>
          <w:sz w:val="28"/>
        </w:rPr>
        <w:t xml:space="preserve">7.3. Представитель (представители) научных организаций </w:t>
      </w:r>
      <w:r>
        <w:rPr>
          <w:color w:val="0C0C0C"/>
          <w:sz w:val="28"/>
        </w:rPr>
        <w:br/>
        <w:t xml:space="preserve">и профессиональных образовательных организаций высшего образования </w:t>
      </w:r>
      <w:r>
        <w:rPr>
          <w:color w:val="0C0C0C"/>
          <w:sz w:val="28"/>
        </w:rPr>
        <w:br/>
        <w:t>и организаций дополнительного профессионального образования, деятельность которых связана с государственной службой.</w:t>
      </w:r>
    </w:p>
    <w:p w14:paraId="34CB2A21" w14:textId="77777777" w:rsidR="002E3A75" w:rsidRDefault="002E3A75">
      <w:pPr>
        <w:widowControl w:val="0"/>
        <w:spacing w:before="220"/>
        <w:ind w:firstLine="540"/>
        <w:jc w:val="both"/>
        <w:rPr>
          <w:color w:val="0C0C0C"/>
          <w:sz w:val="28"/>
        </w:rPr>
      </w:pPr>
    </w:p>
    <w:p w14:paraId="711C0642" w14:textId="77777777" w:rsidR="002E3A75" w:rsidRDefault="00B61FA2">
      <w:pPr>
        <w:widowControl w:val="0"/>
        <w:spacing w:before="220"/>
        <w:ind w:firstLine="540"/>
        <w:jc w:val="both"/>
        <w:rPr>
          <w:color w:val="0C0C0C"/>
          <w:sz w:val="28"/>
        </w:rPr>
      </w:pPr>
      <w:r>
        <w:rPr>
          <w:color w:val="0C0C0C"/>
          <w:sz w:val="28"/>
        </w:rPr>
        <w:lastRenderedPageBreak/>
        <w:t>8. Глава города Батайска</w:t>
      </w:r>
      <w:r>
        <w:rPr>
          <w:sz w:val="28"/>
        </w:rPr>
        <w:t xml:space="preserve"> может принять решение о включении в состав комиссии</w:t>
      </w:r>
      <w:r>
        <w:t>:</w:t>
      </w:r>
    </w:p>
    <w:p w14:paraId="5B28FCC0" w14:textId="77777777" w:rsidR="002E3A75" w:rsidRDefault="00B61FA2">
      <w:pPr>
        <w:widowControl w:val="0"/>
        <w:spacing w:before="220"/>
        <w:ind w:firstLine="540"/>
        <w:jc w:val="both"/>
        <w:rPr>
          <w:color w:val="0C0C0C"/>
          <w:sz w:val="28"/>
        </w:rPr>
      </w:pPr>
      <w:r>
        <w:rPr>
          <w:color w:val="0C0C0C"/>
          <w:sz w:val="28"/>
        </w:rPr>
        <w:t>а) представителя Общественного Совета, образованного при Администрации города Батайска;</w:t>
      </w:r>
    </w:p>
    <w:p w14:paraId="4E752572" w14:textId="77777777" w:rsidR="002E3A75" w:rsidRDefault="00B61FA2">
      <w:pPr>
        <w:widowControl w:val="0"/>
        <w:spacing w:before="220"/>
        <w:ind w:firstLine="540"/>
        <w:jc w:val="both"/>
        <w:rPr>
          <w:color w:val="0C0C0C"/>
          <w:sz w:val="28"/>
        </w:rPr>
      </w:pPr>
      <w:r>
        <w:rPr>
          <w:color w:val="0C0C0C"/>
          <w:sz w:val="28"/>
        </w:rPr>
        <w:t xml:space="preserve">б) представителя профсоюзной организации, действующей </w:t>
      </w:r>
      <w:r>
        <w:rPr>
          <w:color w:val="0C0C0C"/>
          <w:sz w:val="28"/>
        </w:rPr>
        <w:br/>
        <w:t>в установленном порядке в Администрации города Батайска;</w:t>
      </w:r>
    </w:p>
    <w:p w14:paraId="7F2A5C21" w14:textId="77777777" w:rsidR="002E3A75" w:rsidRDefault="00B61FA2">
      <w:pPr>
        <w:widowControl w:val="0"/>
        <w:spacing w:before="220"/>
        <w:ind w:firstLine="540"/>
        <w:jc w:val="both"/>
        <w:rPr>
          <w:color w:val="0C0C0C"/>
          <w:sz w:val="28"/>
        </w:rPr>
      </w:pPr>
      <w:r>
        <w:rPr>
          <w:color w:val="0C0C0C"/>
          <w:sz w:val="28"/>
        </w:rPr>
        <w:t>в) представителя общественной организаций ветеранов.</w:t>
      </w:r>
    </w:p>
    <w:p w14:paraId="171D5667" w14:textId="77777777" w:rsidR="002E3A75" w:rsidRDefault="00B61FA2">
      <w:pPr>
        <w:widowControl w:val="0"/>
        <w:spacing w:before="220"/>
        <w:ind w:firstLine="540"/>
        <w:jc w:val="both"/>
        <w:rPr>
          <w:color w:val="0C0C0C"/>
          <w:sz w:val="28"/>
        </w:rPr>
      </w:pPr>
      <w:r>
        <w:rPr>
          <w:color w:val="0C0C0C"/>
          <w:sz w:val="28"/>
        </w:rPr>
        <w:t xml:space="preserve">9. Лица, указанные в пунктах 7.2, 7.3 пункта 7, пункте </w:t>
      </w:r>
      <w:r>
        <w:rPr>
          <w:color w:val="0C0C0C"/>
          <w:sz w:val="28"/>
        </w:rPr>
        <w:br/>
        <w:t xml:space="preserve">8 настоящего Положения, включаются в состав Комиссии по согласованию: </w:t>
      </w:r>
      <w:r>
        <w:rPr>
          <w:color w:val="0C0C0C"/>
          <w:sz w:val="28"/>
        </w:rPr>
        <w:br/>
        <w:t>с</w:t>
      </w:r>
      <w:r>
        <w:rPr>
          <w:color w:val="0C0C0C"/>
          <w:sz w:val="28"/>
        </w:rPr>
        <w:t xml:space="preserve"> </w:t>
      </w:r>
      <w:r>
        <w:rPr>
          <w:color w:val="020B22"/>
          <w:sz w:val="28"/>
          <w:highlight w:val="white"/>
        </w:rPr>
        <w:t xml:space="preserve">управлением по противодействию коррупции при Губернаторе Ростовской области; </w:t>
      </w:r>
      <w:r>
        <w:rPr>
          <w:color w:val="0C0C0C"/>
          <w:sz w:val="28"/>
        </w:rPr>
        <w:t xml:space="preserve">научными организациями и профессиональными образовательными организациями высшего образования и организациями дополнительного профессионального образования; общественным советом, образованным при Администрации города Батайска; профсоюзной организацией, действующей </w:t>
      </w:r>
      <w:r>
        <w:rPr>
          <w:color w:val="0C0C0C"/>
          <w:sz w:val="28"/>
        </w:rPr>
        <w:br/>
        <w:t>в установленном порядке в Администрации города Батайска; общественными организациями ветеранов,</w:t>
      </w:r>
      <w:r>
        <w:rPr>
          <w:color w:val="0C0C0C"/>
          <w:sz w:val="28"/>
        </w:rPr>
        <w:t xml:space="preserve"> на основании запроса должностного лица Администрации города Батайска. Согласование осуществляется </w:t>
      </w:r>
      <w:r>
        <w:rPr>
          <w:color w:val="0C0C0C"/>
          <w:sz w:val="28"/>
        </w:rPr>
        <w:br/>
        <w:t>в 10-дневный срок со дня получения запроса.</w:t>
      </w:r>
      <w:r>
        <w:rPr>
          <w:rFonts w:ascii="Roboto" w:hAnsi="Roboto"/>
          <w:color w:val="020B22"/>
          <w:sz w:val="24"/>
          <w:highlight w:val="white"/>
        </w:rPr>
        <w:t xml:space="preserve"> </w:t>
      </w:r>
      <w:r>
        <w:rPr>
          <w:color w:val="020B22"/>
          <w:sz w:val="28"/>
          <w:highlight w:val="white"/>
        </w:rPr>
        <w:t>При этом на основании соответствующего запроса в управление по противодействию коррупции при Губернаторе Ростовской области представляются копии материалов, выносимых на заседание Комиссии.</w:t>
      </w:r>
    </w:p>
    <w:p w14:paraId="5B885CFF" w14:textId="77777777" w:rsidR="002E3A75" w:rsidRDefault="00B61FA2">
      <w:pPr>
        <w:widowControl w:val="0"/>
        <w:spacing w:before="220"/>
        <w:ind w:firstLine="540"/>
        <w:jc w:val="both"/>
        <w:rPr>
          <w:color w:val="0C0C0C"/>
          <w:sz w:val="28"/>
        </w:rPr>
      </w:pPr>
      <w:r>
        <w:rPr>
          <w:color w:val="0C0C0C"/>
          <w:sz w:val="28"/>
        </w:rPr>
        <w:t>10. Число членов Комиссии, не замещающих должности муниципальной службы, должно составлять не менее одной четверти от общего числа членов Комиссии.</w:t>
      </w:r>
    </w:p>
    <w:p w14:paraId="19648997" w14:textId="77777777" w:rsidR="002E3A75" w:rsidRDefault="00B61FA2">
      <w:pPr>
        <w:widowControl w:val="0"/>
        <w:spacing w:before="220"/>
        <w:ind w:firstLine="540"/>
        <w:jc w:val="both"/>
        <w:rPr>
          <w:color w:val="0C0C0C"/>
          <w:sz w:val="28"/>
        </w:rPr>
      </w:pPr>
      <w:r>
        <w:rPr>
          <w:color w:val="0C0C0C"/>
          <w:sz w:val="28"/>
        </w:rPr>
        <w:t>11. В заседаниях Комиссии с правом совещательного голоса участвуют:</w:t>
      </w:r>
    </w:p>
    <w:p w14:paraId="40FF2F5C" w14:textId="77777777" w:rsidR="002E3A75" w:rsidRDefault="00B61FA2">
      <w:pPr>
        <w:widowControl w:val="0"/>
        <w:spacing w:before="220"/>
        <w:ind w:firstLine="540"/>
        <w:jc w:val="both"/>
        <w:rPr>
          <w:color w:val="0C0C0C"/>
          <w:sz w:val="28"/>
        </w:rPr>
      </w:pPr>
      <w:r>
        <w:rPr>
          <w:color w:val="0C0C0C"/>
          <w:sz w:val="28"/>
        </w:rPr>
        <w:t xml:space="preserve">11.1.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(должностному) поведению и (или) требований </w:t>
      </w:r>
      <w:r>
        <w:rPr>
          <w:color w:val="0C0C0C"/>
          <w:sz w:val="28"/>
        </w:rPr>
        <w:br/>
        <w:t>об урегулировании конфликта интересов и определяемые председателем Комиссии, двое муниципальных служащих, замещающих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18C8BD88" w14:textId="77777777" w:rsidR="002E3A75" w:rsidRDefault="00B61FA2">
      <w:pPr>
        <w:widowControl w:val="0"/>
        <w:spacing w:before="220"/>
        <w:ind w:firstLine="540"/>
        <w:jc w:val="both"/>
        <w:rPr>
          <w:color w:val="0C0C0C"/>
          <w:sz w:val="28"/>
        </w:rPr>
      </w:pPr>
      <w:r>
        <w:rPr>
          <w:color w:val="0C0C0C"/>
          <w:sz w:val="28"/>
        </w:rPr>
        <w:t xml:space="preserve">11.2. Другие муниципальные служащие, замещающие должности муниципальной службы в Администрации города Батайска, ее отраслевых (функциональных) органах; специалисты, которые могут дать пояснения по вопросам муниципальной службы и вопросам, рассматриваемым Комиссией; должностные лица отраслевых (функциональных) органов местного самоуправления; представители заинтересованных организаций; представитель муниципального служащего, работника муниципального учреждения, </w:t>
      </w:r>
      <w:r>
        <w:rPr>
          <w:color w:val="0C0C0C"/>
          <w:sz w:val="28"/>
        </w:rPr>
        <w:br/>
      </w:r>
      <w:r>
        <w:rPr>
          <w:color w:val="0C0C0C"/>
          <w:sz w:val="28"/>
        </w:rPr>
        <w:lastRenderedPageBreak/>
        <w:t xml:space="preserve">в отношении которого Комиссией рассматривается вопрос о соблюдении требований к служебному (должностному) поведению и (или) требований </w:t>
      </w:r>
      <w:r>
        <w:rPr>
          <w:color w:val="0C0C0C"/>
          <w:sz w:val="28"/>
        </w:rPr>
        <w:br/>
        <w:t>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работника муниципального учреждения, в отношении которого Комиссией рассматривается этот вопрос, или любого члена Комиссии.</w:t>
      </w:r>
    </w:p>
    <w:p w14:paraId="681BCD77" w14:textId="77777777" w:rsidR="002E3A75" w:rsidRDefault="00B61FA2">
      <w:pPr>
        <w:widowControl w:val="0"/>
        <w:spacing w:before="220"/>
        <w:ind w:firstLine="540"/>
        <w:jc w:val="both"/>
        <w:rPr>
          <w:color w:val="0C0C0C"/>
          <w:sz w:val="28"/>
        </w:rPr>
      </w:pPr>
      <w:r>
        <w:rPr>
          <w:color w:val="0C0C0C"/>
          <w:sz w:val="28"/>
        </w:rPr>
        <w:t xml:space="preserve">12.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Глава города Батайска, руководитель отраслевого (функционального) органа не может принимать участие в заседании Комиссии, за исключением случаев, когда Глава города Батайска, руководитель отраслевого (функционального) органа участвует в заседании Комиссии </w:t>
      </w:r>
      <w:r>
        <w:rPr>
          <w:color w:val="0C0C0C"/>
          <w:sz w:val="28"/>
        </w:rPr>
        <w:br/>
        <w:t>по основаниям, указанным в подпункте 11.1 пункта 11 настоящего Положения.</w:t>
      </w:r>
    </w:p>
    <w:p w14:paraId="0DA63DE1" w14:textId="77777777" w:rsidR="002E3A75" w:rsidRDefault="00B61FA2">
      <w:pPr>
        <w:widowControl w:val="0"/>
        <w:spacing w:before="220"/>
        <w:ind w:firstLine="540"/>
        <w:jc w:val="both"/>
        <w:rPr>
          <w:color w:val="0C0C0C"/>
          <w:sz w:val="28"/>
        </w:rPr>
      </w:pPr>
      <w:r>
        <w:rPr>
          <w:color w:val="0C0C0C"/>
          <w:sz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3DA08694" w14:textId="77777777" w:rsidR="002E3A75" w:rsidRDefault="00B61FA2">
      <w:pPr>
        <w:widowControl w:val="0"/>
        <w:spacing w:before="220"/>
        <w:ind w:firstLine="540"/>
        <w:jc w:val="both"/>
        <w:rPr>
          <w:color w:val="0C0C0C"/>
          <w:sz w:val="28"/>
        </w:rPr>
      </w:pPr>
      <w:r>
        <w:rPr>
          <w:color w:val="0C0C0C"/>
          <w:sz w:val="28"/>
        </w:rPr>
        <w:t>14.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Администрации города Батайска, ее отраслевого (функционального) органа, недопустимо.</w:t>
      </w:r>
    </w:p>
    <w:p w14:paraId="5257AB30" w14:textId="77777777" w:rsidR="002E3A75" w:rsidRDefault="00B61FA2">
      <w:pPr>
        <w:widowControl w:val="0"/>
        <w:spacing w:before="220"/>
        <w:ind w:firstLine="540"/>
        <w:jc w:val="both"/>
        <w:rPr>
          <w:color w:val="0C0C0C"/>
          <w:sz w:val="28"/>
        </w:rPr>
      </w:pPr>
      <w:r>
        <w:rPr>
          <w:color w:val="0C0C0C"/>
          <w:sz w:val="28"/>
        </w:rPr>
        <w:t>15. Основаниями для проведения заседания Комиссии являются:</w:t>
      </w:r>
    </w:p>
    <w:p w14:paraId="084F3EF6" w14:textId="77777777" w:rsidR="002E3A75" w:rsidRDefault="00B61FA2">
      <w:pPr>
        <w:widowControl w:val="0"/>
        <w:spacing w:before="220"/>
        <w:ind w:firstLine="540"/>
        <w:jc w:val="both"/>
        <w:rPr>
          <w:color w:val="0C0C0C"/>
          <w:sz w:val="28"/>
        </w:rPr>
      </w:pPr>
      <w:r>
        <w:rPr>
          <w:color w:val="0C0C0C"/>
          <w:sz w:val="28"/>
        </w:rPr>
        <w:t xml:space="preserve">15.1. Представление Главой города Батайска, руководителем отраслевого (функционального) органа Администрации города Батайска в Комиссию </w:t>
      </w:r>
      <w:r>
        <w:rPr>
          <w:color w:val="0C0C0C"/>
          <w:sz w:val="28"/>
        </w:rPr>
        <w:br/>
        <w:t xml:space="preserve">в соответствии с </w:t>
      </w:r>
      <w:hyperlink r:id="rId10" w:history="1">
        <w:r>
          <w:rPr>
            <w:color w:val="0C0C0C"/>
            <w:sz w:val="28"/>
          </w:rPr>
          <w:t>пунктом 26.4</w:t>
        </w:r>
      </w:hyperlink>
      <w:r>
        <w:rPr>
          <w:color w:val="0C0C0C"/>
          <w:sz w:val="28"/>
        </w:rPr>
        <w:t xml:space="preserve"> Порядка</w:t>
      </w:r>
      <w:r>
        <w:t xml:space="preserve"> </w:t>
      </w:r>
      <w:r>
        <w:rPr>
          <w:sz w:val="28"/>
        </w:rPr>
        <w:t>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r>
        <w:t xml:space="preserve"> </w:t>
      </w:r>
      <w:r>
        <w:rPr>
          <w:color w:val="0C0C0C"/>
          <w:sz w:val="28"/>
        </w:rPr>
        <w:t>утвержденного постановлением Правительства Ростовской области от 03.08.2016 № 551 (далее - Порядок проверки)</w:t>
      </w:r>
      <w:r>
        <w:rPr>
          <w:sz w:val="28"/>
        </w:rPr>
        <w:t>,</w:t>
      </w:r>
      <w:r>
        <w:rPr>
          <w:color w:val="0C0C0C"/>
          <w:sz w:val="28"/>
        </w:rPr>
        <w:t xml:space="preserve"> свидетельствующих:</w:t>
      </w:r>
    </w:p>
    <w:p w14:paraId="632F13C5" w14:textId="77777777" w:rsidR="002E3A75" w:rsidRDefault="00B61FA2">
      <w:pPr>
        <w:widowControl w:val="0"/>
        <w:spacing w:before="220"/>
        <w:ind w:firstLine="540"/>
        <w:jc w:val="both"/>
        <w:rPr>
          <w:color w:val="0C0C0C"/>
          <w:sz w:val="28"/>
        </w:rPr>
      </w:pPr>
      <w:r>
        <w:rPr>
          <w:color w:val="0C0C0C"/>
          <w:sz w:val="28"/>
        </w:rPr>
        <w:t xml:space="preserve">о представлении муниципальным служащим недостоверных или неполных сведений, предусмотренных </w:t>
      </w:r>
      <w:hyperlink r:id="rId11" w:history="1">
        <w:r>
          <w:rPr>
            <w:color w:val="0C0C0C"/>
            <w:sz w:val="28"/>
          </w:rPr>
          <w:t>подпунктом 1.1</w:t>
        </w:r>
      </w:hyperlink>
      <w:r>
        <w:rPr>
          <w:color w:val="0C0C0C"/>
          <w:sz w:val="28"/>
        </w:rPr>
        <w:t xml:space="preserve"> Порядка проверки;</w:t>
      </w:r>
    </w:p>
    <w:p w14:paraId="20165372" w14:textId="77777777" w:rsidR="002E3A75" w:rsidRDefault="00B61FA2">
      <w:pPr>
        <w:widowControl w:val="0"/>
        <w:spacing w:before="220"/>
        <w:ind w:firstLine="540"/>
        <w:jc w:val="both"/>
        <w:rPr>
          <w:color w:val="0C0C0C"/>
          <w:sz w:val="28"/>
        </w:rPr>
      </w:pPr>
      <w:r>
        <w:rPr>
          <w:color w:val="0C0C0C"/>
          <w:sz w:val="28"/>
        </w:rPr>
        <w:t xml:space="preserve">о несоблюдении муниципальным служащим требований к служебному (должностному) поведению и (или) требований об урегулировании конфликта </w:t>
      </w:r>
      <w:r>
        <w:rPr>
          <w:color w:val="0C0C0C"/>
          <w:sz w:val="28"/>
        </w:rPr>
        <w:lastRenderedPageBreak/>
        <w:t>интересов.</w:t>
      </w:r>
    </w:p>
    <w:p w14:paraId="138BFEF4" w14:textId="77777777" w:rsidR="002E3A75" w:rsidRDefault="00B61FA2">
      <w:pPr>
        <w:widowControl w:val="0"/>
        <w:spacing w:before="220"/>
        <w:ind w:firstLine="540"/>
        <w:jc w:val="both"/>
        <w:rPr>
          <w:color w:val="0C0C0C"/>
          <w:sz w:val="28"/>
        </w:rPr>
      </w:pPr>
      <w:r>
        <w:rPr>
          <w:color w:val="0C0C0C"/>
          <w:sz w:val="28"/>
        </w:rPr>
        <w:t>15.2. Поступившее в подразделение (должностному лицу, ответственному за работу) по профилактике коррупционных правонарушений в Администрации города Батайска, ее отраслевом (функциональном) органе:</w:t>
      </w:r>
    </w:p>
    <w:p w14:paraId="7CC09581" w14:textId="77777777" w:rsidR="002E3A75" w:rsidRDefault="00B61FA2">
      <w:pPr>
        <w:widowControl w:val="0"/>
        <w:spacing w:before="220"/>
        <w:ind w:firstLine="540"/>
        <w:jc w:val="both"/>
        <w:rPr>
          <w:color w:val="0C0C0C"/>
          <w:sz w:val="28"/>
        </w:rPr>
      </w:pPr>
      <w:r>
        <w:rPr>
          <w:color w:val="0C0C0C"/>
          <w:sz w:val="28"/>
        </w:rPr>
        <w:t xml:space="preserve">обращение гражданина, замещавшего определенную соответствующим правовым актом Администрации города Батайска должность муниципальной службы в Администрации города Батайска, ее органе, в случае замещения которой на гражданина в течение двух лет со дня увольнения с муниципальной службы, налагаются ограничения, предусмотренные </w:t>
      </w:r>
      <w:hyperlink r:id="rId12" w:history="1">
        <w:r>
          <w:rPr>
            <w:color w:val="0C0C0C"/>
            <w:sz w:val="28"/>
          </w:rPr>
          <w:t>статьей 12</w:t>
        </w:r>
      </w:hyperlink>
      <w:r>
        <w:rPr>
          <w:color w:val="0C0C0C"/>
          <w:sz w:val="28"/>
        </w:rPr>
        <w:t xml:space="preserve"> Федерального закона  № 273-ФЗ,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14:paraId="03345EEB" w14:textId="77777777" w:rsidR="002E3A75" w:rsidRDefault="00B61FA2">
      <w:pPr>
        <w:widowControl w:val="0"/>
        <w:spacing w:before="220"/>
        <w:ind w:firstLine="540"/>
        <w:jc w:val="both"/>
        <w:rPr>
          <w:color w:val="0C0C0C"/>
          <w:sz w:val="28"/>
        </w:rPr>
      </w:pPr>
      <w:r>
        <w:rPr>
          <w:color w:val="0C0C0C"/>
          <w:sz w:val="28"/>
        </w:rPr>
        <w:t xml:space="preserve">заявление муниципального служащего Администрации города Батайска,    ее отраслевого (функционального) органа, руководителя муниципального учреждения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w:t>
      </w:r>
      <w:r>
        <w:rPr>
          <w:color w:val="0C0C0C"/>
          <w:sz w:val="28"/>
        </w:rPr>
        <w:br/>
        <w:t xml:space="preserve">с требованиями </w:t>
      </w:r>
      <w:r>
        <w:rPr>
          <w:sz w:val="28"/>
        </w:rPr>
        <w:t xml:space="preserve">Федерального закона от 03.12.2012 № 230-ФЗ «О контроле </w:t>
      </w:r>
      <w:r>
        <w:rPr>
          <w:sz w:val="28"/>
        </w:rPr>
        <w:br/>
        <w:t xml:space="preserve">за соответствием расходов лиц, замещающих государственные должности, </w:t>
      </w:r>
      <w:r>
        <w:rPr>
          <w:sz w:val="28"/>
        </w:rPr>
        <w:br/>
        <w:t xml:space="preserve">и иных лиц их доходам» (далее - Федеральный закон «О контроле </w:t>
      </w:r>
      <w:r>
        <w:rPr>
          <w:sz w:val="28"/>
        </w:rPr>
        <w:br/>
        <w:t xml:space="preserve">за соответствием расходов лиц, замещающих государственные должности, </w:t>
      </w:r>
      <w:r>
        <w:rPr>
          <w:sz w:val="28"/>
        </w:rPr>
        <w:br/>
        <w:t>и иных лиц их доходам»);</w:t>
      </w:r>
    </w:p>
    <w:p w14:paraId="0B2A03F6" w14:textId="77777777" w:rsidR="002E3A75" w:rsidRDefault="00B61FA2">
      <w:pPr>
        <w:widowControl w:val="0"/>
        <w:spacing w:before="220"/>
        <w:ind w:firstLine="540"/>
        <w:jc w:val="both"/>
        <w:rPr>
          <w:color w:val="0C0C0C"/>
          <w:sz w:val="28"/>
        </w:rPr>
      </w:pPr>
      <w:r>
        <w:rPr>
          <w:color w:val="020B22"/>
          <w:sz w:val="28"/>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в связи с арестом, запретом распоряжения, наложенными компетентными органами иностранного госуд</w:t>
      </w:r>
      <w:r>
        <w:rPr>
          <w:color w:val="020B22"/>
          <w:sz w:val="28"/>
        </w:rPr>
        <w:t>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законодательством данного иностранного государства, либо в связи с иными обстоятельствами, не зависящими от его воли или воли его супруги (супруга) и несовершеннолетних детей;</w:t>
      </w:r>
    </w:p>
    <w:p w14:paraId="65E6BCC0" w14:textId="77777777" w:rsidR="002E3A75" w:rsidRDefault="00B61FA2">
      <w:pPr>
        <w:widowControl w:val="0"/>
        <w:spacing w:before="220"/>
        <w:ind w:firstLine="540"/>
        <w:jc w:val="both"/>
        <w:rPr>
          <w:color w:val="0C0C0C"/>
          <w:sz w:val="28"/>
        </w:rPr>
      </w:pPr>
      <w:r>
        <w:rPr>
          <w:color w:val="0C0C0C"/>
          <w:sz w:val="28"/>
        </w:rPr>
        <w:t xml:space="preserve">уведомление муниципального служащего, работника муниципального учреждения о возникновении личной заинтересованности при исполнении должностных обязанностей, которая приводит или может привести                                </w:t>
      </w:r>
      <w:r>
        <w:rPr>
          <w:color w:val="0C0C0C"/>
          <w:sz w:val="28"/>
        </w:rPr>
        <w:lastRenderedPageBreak/>
        <w:t>к конфликту интересов;</w:t>
      </w:r>
    </w:p>
    <w:p w14:paraId="5FE3EE0D" w14:textId="77777777" w:rsidR="002E3A75" w:rsidRDefault="00B61FA2">
      <w:pPr>
        <w:widowControl w:val="0"/>
        <w:spacing w:before="220"/>
        <w:ind w:firstLine="540"/>
        <w:jc w:val="both"/>
        <w:rPr>
          <w:color w:val="0C0C0C"/>
          <w:sz w:val="28"/>
        </w:rPr>
      </w:pPr>
      <w:r>
        <w:rPr>
          <w:color w:val="0C0C0C"/>
          <w:sz w:val="28"/>
        </w:rPr>
        <w:t>уведомление муниципального служащего, работника муниципального учреждения о возникновении независящих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14:paraId="4630513F" w14:textId="77777777" w:rsidR="002E3A75" w:rsidRDefault="00B61FA2">
      <w:pPr>
        <w:widowControl w:val="0"/>
        <w:spacing w:before="220"/>
        <w:ind w:firstLine="540"/>
        <w:jc w:val="both"/>
        <w:rPr>
          <w:color w:val="0C0C0C"/>
          <w:sz w:val="28"/>
        </w:rPr>
      </w:pPr>
      <w:r>
        <w:rPr>
          <w:color w:val="0C0C0C"/>
          <w:sz w:val="28"/>
        </w:rPr>
        <w:t>15.3. Представления Главы города Батайска, руководителя отраслевого (функционального) органа Администрации города Батайска или любого члена Комиссии, касающиеся обеспечения соблюдения муниципальным служащим, работником муниципального учреждения требований к служебному (должностному) поведению и (или) требований об урегулировании конфликта интересов либо осуществления мер по предупреждению коррупции.</w:t>
      </w:r>
    </w:p>
    <w:p w14:paraId="46A9C6A3" w14:textId="77777777" w:rsidR="002E3A75" w:rsidRDefault="00B61FA2">
      <w:pPr>
        <w:widowControl w:val="0"/>
        <w:spacing w:before="220"/>
        <w:ind w:firstLine="540"/>
        <w:jc w:val="both"/>
        <w:rPr>
          <w:color w:val="0C0C0C"/>
          <w:sz w:val="28"/>
        </w:rPr>
      </w:pPr>
      <w:r>
        <w:rPr>
          <w:color w:val="0C0C0C"/>
          <w:sz w:val="28"/>
        </w:rPr>
        <w:t xml:space="preserve">15.4. Представление в Комиссию материалов проверки, свидетельствующих о представлении муниципальным служащим, работником муниципального учреждения недостоверных или неполных сведений, предусмотренных </w:t>
      </w:r>
      <w:hyperlink r:id="rId13" w:history="1">
        <w:r>
          <w:rPr>
            <w:color w:val="0C0C0C"/>
            <w:sz w:val="28"/>
          </w:rPr>
          <w:t>частью 1 статьи 3</w:t>
        </w:r>
      </w:hyperlink>
      <w:r>
        <w:rPr>
          <w:color w:val="0C0C0C"/>
          <w:sz w:val="28"/>
        </w:rPr>
        <w:t xml:space="preserve"> Федерального закона от 03.12.2012 </w:t>
      </w:r>
      <w:r>
        <w:rPr>
          <w:color w:val="0C0C0C"/>
          <w:sz w:val="28"/>
        </w:rPr>
        <w:br/>
        <w:t>№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7A363281" w14:textId="77777777" w:rsidR="002E3A75" w:rsidRDefault="00B61FA2">
      <w:pPr>
        <w:widowControl w:val="0"/>
        <w:spacing w:before="220"/>
        <w:ind w:firstLine="540"/>
        <w:jc w:val="both"/>
        <w:rPr>
          <w:color w:val="0C0C0C"/>
          <w:sz w:val="28"/>
        </w:rPr>
      </w:pPr>
      <w:r>
        <w:rPr>
          <w:color w:val="0C0C0C"/>
          <w:sz w:val="28"/>
        </w:rPr>
        <w:t xml:space="preserve">15.5. Поступившее в соответствии с </w:t>
      </w:r>
      <w:hyperlink r:id="rId14" w:history="1">
        <w:r>
          <w:rPr>
            <w:color w:val="0C0C0C"/>
            <w:sz w:val="28"/>
          </w:rPr>
          <w:t>частью 4 статьи 12</w:t>
        </w:r>
      </w:hyperlink>
      <w:r>
        <w:rPr>
          <w:color w:val="0C0C0C"/>
          <w:sz w:val="28"/>
        </w:rPr>
        <w:t xml:space="preserve"> Федерального закона № 273-ФЗ и </w:t>
      </w:r>
      <w:hyperlink r:id="rId15" w:history="1">
        <w:r>
          <w:rPr>
            <w:color w:val="0C0C0C"/>
            <w:sz w:val="28"/>
          </w:rPr>
          <w:t>статьей 64.1</w:t>
        </w:r>
      </w:hyperlink>
      <w:r>
        <w:rPr>
          <w:color w:val="0C0C0C"/>
          <w:sz w:val="28"/>
        </w:rPr>
        <w:t xml:space="preserve"> Трудового кодекса Российской Федерации                       в Администрацию города Батайска, ее отраслевой (функциональный) орган уведомление коммерческой или некоммерческой организации о заключении </w:t>
      </w:r>
      <w:r>
        <w:rPr>
          <w:color w:val="0C0C0C"/>
          <w:sz w:val="28"/>
        </w:rPr>
        <w:br/>
        <w:t xml:space="preserve">с гражданином трудового или гражданско-правового договора на выполнение работы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муниципальной службы </w:t>
      </w:r>
      <w:r>
        <w:rPr>
          <w:color w:val="0C0C0C"/>
          <w:sz w:val="28"/>
        </w:rPr>
        <w:br/>
        <w:t>в Администрации города Батайск</w:t>
      </w:r>
      <w:r>
        <w:rPr>
          <w:color w:val="0C0C0C"/>
          <w:sz w:val="28"/>
        </w:rPr>
        <w:t xml:space="preserve">а, ее отраслевом (функциональном) органе, при условии, что ему комиссией ранее было отказано во вступлении в трудовые и гражданско-правовые отношения с данной организацией или что вопрос </w:t>
      </w:r>
      <w:r>
        <w:rPr>
          <w:color w:val="0C0C0C"/>
          <w:sz w:val="28"/>
        </w:rPr>
        <w:br/>
        <w:t>о даче согласия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0C3C7029" w14:textId="77777777" w:rsidR="002E3A75" w:rsidRDefault="00B61FA2">
      <w:pPr>
        <w:widowControl w:val="0"/>
        <w:spacing w:before="220"/>
        <w:ind w:firstLine="540"/>
        <w:jc w:val="both"/>
        <w:rPr>
          <w:color w:val="0C0C0C"/>
          <w:sz w:val="28"/>
        </w:rPr>
      </w:pPr>
      <w:r>
        <w:rPr>
          <w:color w:val="0C0C0C"/>
          <w:sz w:val="28"/>
        </w:rPr>
        <w:t xml:space="preserve">15.6. Представление учредителем муниципального учреждения или лицом, которому такие полномочия предоставлены учредителем, в соответствии                         с </w:t>
      </w:r>
      <w:hyperlink r:id="rId16" w:history="1">
        <w:r>
          <w:rPr>
            <w:color w:val="0C0C0C"/>
            <w:sz w:val="28"/>
          </w:rPr>
          <w:t>Правилами</w:t>
        </w:r>
      </w:hyperlink>
      <w:r>
        <w:rPr>
          <w:color w:val="0C0C0C"/>
          <w:sz w:val="28"/>
        </w:rPr>
        <w:t xml:space="preserve">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города Батайска, и лицами, замещающими эти должности, утвержденными постановлением Администрации города Батайска от </w:t>
      </w:r>
      <w:r>
        <w:rPr>
          <w:color w:val="0C0C0C"/>
          <w:sz w:val="28"/>
        </w:rPr>
        <w:lastRenderedPageBreak/>
        <w:t>29.03.2022 № 703</w:t>
      </w:r>
      <w:r>
        <w:rPr>
          <w:color w:val="020B22"/>
          <w:sz w:val="28"/>
          <w:highlight w:val="white"/>
        </w:rPr>
        <w:t> </w:t>
      </w:r>
      <w:r>
        <w:rPr>
          <w:b/>
          <w:color w:val="020B22"/>
          <w:sz w:val="28"/>
          <w:highlight w:val="white"/>
        </w:rPr>
        <w:t>«</w:t>
      </w:r>
      <w:r>
        <w:rPr>
          <w:color w:val="020B22"/>
          <w:sz w:val="28"/>
          <w:highlight w:val="white"/>
        </w:rPr>
        <w:t>Об утверждении Правил проверки достоверности и полноты сведений о доходах, об имуществе и обязательствах имущественного характера, предст</w:t>
      </w:r>
      <w:r>
        <w:rPr>
          <w:color w:val="020B22"/>
          <w:sz w:val="28"/>
          <w:highlight w:val="white"/>
        </w:rPr>
        <w:t xml:space="preserve">авляемых гражданами, претендующими на замещение должностей руководителей муниципальных учреждений и лицами, замещающими эти должности» (далее – Правила проверки) </w:t>
      </w:r>
      <w:r>
        <w:rPr>
          <w:color w:val="0C0C0C"/>
          <w:sz w:val="28"/>
        </w:rPr>
        <w:t xml:space="preserve">материалов проверки, свидетельствующих о предоставлении руководителем муниципального учреждения недостоверных или неполных сведений, предусмотренных </w:t>
      </w:r>
      <w:hyperlink r:id="rId17" w:history="1">
        <w:r>
          <w:rPr>
            <w:color w:val="0C0C0C"/>
            <w:sz w:val="28"/>
          </w:rPr>
          <w:t xml:space="preserve">пунктом </w:t>
        </w:r>
      </w:hyperlink>
      <w:hyperlink r:id="rId18" w:history="1">
        <w:r>
          <w:rPr>
            <w:color w:val="0C0C0C"/>
            <w:sz w:val="28"/>
          </w:rPr>
          <w:t>1.1</w:t>
        </w:r>
      </w:hyperlink>
      <w:r>
        <w:rPr>
          <w:color w:val="0C0C0C"/>
          <w:sz w:val="28"/>
        </w:rPr>
        <w:t xml:space="preserve"> Порядка проверки.</w:t>
      </w:r>
    </w:p>
    <w:p w14:paraId="05A77A96" w14:textId="77777777" w:rsidR="002E3A75" w:rsidRDefault="00B61FA2">
      <w:pPr>
        <w:widowControl w:val="0"/>
        <w:spacing w:before="220"/>
        <w:ind w:firstLine="540"/>
        <w:jc w:val="both"/>
        <w:rPr>
          <w:color w:val="0C0C0C"/>
          <w:sz w:val="28"/>
        </w:rPr>
      </w:pPr>
      <w:r>
        <w:rPr>
          <w:color w:val="0C0C0C"/>
          <w:sz w:val="28"/>
        </w:rPr>
        <w:t>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14:paraId="05168DFC" w14:textId="77777777" w:rsidR="002E3A75" w:rsidRDefault="00B61FA2">
      <w:pPr>
        <w:widowControl w:val="0"/>
        <w:spacing w:before="220"/>
        <w:ind w:firstLine="540"/>
        <w:jc w:val="both"/>
        <w:rPr>
          <w:color w:val="0C0C0C"/>
          <w:sz w:val="28"/>
        </w:rPr>
      </w:pPr>
      <w:r>
        <w:rPr>
          <w:color w:val="0C0C0C"/>
          <w:sz w:val="28"/>
        </w:rPr>
        <w:t xml:space="preserve">16.1 Обращение, указанное в абзаце втором подпункта 15.2 пункта </w:t>
      </w:r>
      <w:r>
        <w:rPr>
          <w:color w:val="0C0C0C"/>
          <w:sz w:val="28"/>
        </w:rPr>
        <w:br/>
        <w:t xml:space="preserve">15 настоящего Положения, подается гражданином в подразделение (должностному лицу, ответственному за работу) по профилактике коррупционных правонарушений в Администрации города Батайска, </w:t>
      </w:r>
      <w:r>
        <w:rPr>
          <w:color w:val="0C0C0C"/>
          <w:sz w:val="28"/>
        </w:rPr>
        <w:br/>
        <w:t xml:space="preserve">ее отраслевом (функциональном) органе.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w:t>
      </w:r>
      <w:r>
        <w:rPr>
          <w:color w:val="0C0C0C"/>
          <w:sz w:val="28"/>
        </w:rPr>
        <w:br/>
        <w:t>с муниципальной службы, наименование, местонахождение коммерческой или некоммерческой организации характер ее дея</w:t>
      </w:r>
      <w:r>
        <w:rPr>
          <w:color w:val="0C0C0C"/>
          <w:sz w:val="28"/>
        </w:rPr>
        <w:t xml:space="preserve">тельности, должностные (служебные)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w:t>
      </w:r>
      <w:r>
        <w:rPr>
          <w:color w:val="0C0C0C"/>
          <w:sz w:val="28"/>
        </w:rPr>
        <w:br/>
        <w:t>за выполнение (оказание) по договору работ (услуг). В подразделении (должностным лицом, ответственным за работу) по профилактике коррупционных правонарушений в Администрации г</w:t>
      </w:r>
      <w:r>
        <w:rPr>
          <w:color w:val="0C0C0C"/>
          <w:sz w:val="28"/>
        </w:rPr>
        <w:t xml:space="preserve">орода Батайска, </w:t>
      </w:r>
      <w:r>
        <w:rPr>
          <w:color w:val="0C0C0C"/>
          <w:sz w:val="28"/>
        </w:rPr>
        <w:br/>
        <w:t xml:space="preserve">ее отраслевом (функциональном) органе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9" w:history="1">
        <w:r>
          <w:rPr>
            <w:color w:val="0C0C0C"/>
            <w:sz w:val="28"/>
          </w:rPr>
          <w:t>статьи 12</w:t>
        </w:r>
      </w:hyperlink>
      <w:r>
        <w:rPr>
          <w:color w:val="0C0C0C"/>
          <w:sz w:val="28"/>
        </w:rPr>
        <w:t xml:space="preserve"> Федерального закона № 273-ФЗ.</w:t>
      </w:r>
    </w:p>
    <w:p w14:paraId="4D51A695" w14:textId="77777777" w:rsidR="002E3A75" w:rsidRDefault="00B61FA2">
      <w:pPr>
        <w:widowControl w:val="0"/>
        <w:spacing w:before="220"/>
        <w:ind w:firstLine="540"/>
        <w:jc w:val="both"/>
        <w:rPr>
          <w:color w:val="0C0C0C"/>
          <w:sz w:val="28"/>
        </w:rPr>
      </w:pPr>
      <w:r>
        <w:rPr>
          <w:color w:val="0C0C0C"/>
          <w:sz w:val="28"/>
        </w:rPr>
        <w:t>16.2. Обращение, указанное в абзаце втором подпункта 15.2 пункта 15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50707825" w14:textId="77777777" w:rsidR="002E3A75" w:rsidRDefault="00B61FA2">
      <w:pPr>
        <w:widowControl w:val="0"/>
        <w:spacing w:before="220"/>
        <w:ind w:firstLine="540"/>
        <w:jc w:val="both"/>
        <w:rPr>
          <w:color w:val="0C0C0C"/>
          <w:sz w:val="28"/>
        </w:rPr>
      </w:pPr>
      <w:r>
        <w:rPr>
          <w:color w:val="020B22"/>
          <w:sz w:val="28"/>
          <w:highlight w:val="white"/>
        </w:rPr>
        <w:t xml:space="preserve">16.3. Уведомление, указанное в абзаце пятом подпункта 15.2 пункта 15 настоящего Порядка, рассматривается </w:t>
      </w:r>
      <w:r>
        <w:rPr>
          <w:color w:val="0C0C0C"/>
          <w:sz w:val="28"/>
        </w:rPr>
        <w:t>подразделением (должностным лицом, ответственным за работу) по профилактике коррупционных правонарушений Администрации города Батайска, ее отраслевого (функционального) органа,</w:t>
      </w:r>
      <w:r>
        <w:rPr>
          <w:color w:val="020B22"/>
          <w:sz w:val="28"/>
          <w:highlight w:val="white"/>
        </w:rPr>
        <w:t xml:space="preserve"> которое осуществляет подготовку мотивированного заключения по результатам рассмотрения уведомления.</w:t>
      </w:r>
    </w:p>
    <w:p w14:paraId="05BE115D" w14:textId="77777777" w:rsidR="002E3A75" w:rsidRDefault="00B61FA2">
      <w:pPr>
        <w:widowControl w:val="0"/>
        <w:spacing w:before="220"/>
        <w:ind w:firstLine="540"/>
        <w:jc w:val="both"/>
        <w:rPr>
          <w:color w:val="0C0C0C"/>
          <w:sz w:val="28"/>
        </w:rPr>
      </w:pPr>
      <w:r>
        <w:rPr>
          <w:color w:val="0C0C0C"/>
          <w:sz w:val="28"/>
        </w:rPr>
        <w:lastRenderedPageBreak/>
        <w:t xml:space="preserve">16.4. Уведомление, указанное в абзаце шестом подпункта 15.2 пункта 15 настоящего Положения подается муниципальным служащим в подразделение (должностному лицу, ответственному за работу) по профилактике коррупционных правонарушений в Администрации города Батайска, </w:t>
      </w:r>
      <w:r>
        <w:rPr>
          <w:color w:val="0C0C0C"/>
          <w:sz w:val="28"/>
        </w:rPr>
        <w:br/>
        <w:t>ее отраслевом (функциональном) органе в течение трех рабочих дней со дня, когда ему стало известно о возникновении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В уведомлении указываются: фамилия, имя и отчество муниципального служащего, дата его рождения, адрес места жительства, а также прикладываются докумен</w:t>
      </w:r>
      <w:r>
        <w:rPr>
          <w:color w:val="0C0C0C"/>
          <w:sz w:val="28"/>
        </w:rPr>
        <w:t xml:space="preserve">ты и иные материалы и (или) указывается информация (при наличии), подтверждающие факт наступления не зависящих от муниципального служащего обстоятельств, препятствующих соблюдению требований к служебному (должностному) поведению и (или) требований  к урегулированию конфликта интересов. </w:t>
      </w:r>
      <w:r>
        <w:rPr>
          <w:color w:val="0C0C0C"/>
          <w:sz w:val="28"/>
        </w:rPr>
        <w:br/>
        <w:t xml:space="preserve">В подразделении (должностным лицом, ответственным за работу) </w:t>
      </w:r>
      <w:r>
        <w:rPr>
          <w:color w:val="0C0C0C"/>
          <w:sz w:val="28"/>
        </w:rPr>
        <w:br/>
        <w:t>по профилактике коррупционных правонарушений в Администрации города Батайска, ее отраслевом (функциональном) органе</w:t>
      </w:r>
      <w:r>
        <w:rPr>
          <w:rFonts w:ascii="Roboto" w:hAnsi="Roboto"/>
          <w:color w:val="020B22"/>
          <w:sz w:val="24"/>
          <w:highlight w:val="white"/>
        </w:rPr>
        <w:t xml:space="preserve"> </w:t>
      </w:r>
      <w:r>
        <w:rPr>
          <w:color w:val="020B22"/>
          <w:sz w:val="28"/>
          <w:highlight w:val="white"/>
        </w:rPr>
        <w:t>осуществляется рассмотрение уведомления, по результатам которого подготавливается мотивированное заключение по существу уведомления с учетом требований статьи 13 Федерального закона № 273-ФЗ.</w:t>
      </w:r>
    </w:p>
    <w:p w14:paraId="67ACE22B" w14:textId="77777777" w:rsidR="002E3A75" w:rsidRDefault="00B61FA2">
      <w:pPr>
        <w:widowControl w:val="0"/>
        <w:spacing w:before="220"/>
        <w:ind w:firstLine="540"/>
        <w:jc w:val="both"/>
        <w:rPr>
          <w:color w:val="0C0C0C"/>
          <w:sz w:val="28"/>
        </w:rPr>
      </w:pPr>
      <w:r>
        <w:rPr>
          <w:color w:val="0C0C0C"/>
          <w:sz w:val="28"/>
        </w:rPr>
        <w:t xml:space="preserve">16.5. Уведомление, указанное в подпункте 15.5 пункта 15 настоящего Положения, рассматривается подразделением (должностным лицом, ответственным за работу) по профилактике коррупционных правонарушений Администрации города Батайска, ее отраслевого (функционального) органа, которое осуществляет подготовку мотивированного заключения о соблюдении гражданином требований </w:t>
      </w:r>
      <w:hyperlink r:id="rId20" w:history="1">
        <w:r>
          <w:rPr>
            <w:color w:val="0C0C0C"/>
            <w:sz w:val="28"/>
          </w:rPr>
          <w:t>статьи 12</w:t>
        </w:r>
      </w:hyperlink>
      <w:r>
        <w:rPr>
          <w:color w:val="0C0C0C"/>
          <w:sz w:val="28"/>
        </w:rPr>
        <w:t xml:space="preserve"> Федерального закона № 273-ФЗ.</w:t>
      </w:r>
    </w:p>
    <w:p w14:paraId="6E6D6D1A" w14:textId="77777777" w:rsidR="002E3A75" w:rsidRDefault="00B61FA2">
      <w:pPr>
        <w:widowControl w:val="0"/>
        <w:spacing w:before="220"/>
        <w:ind w:firstLine="540"/>
        <w:jc w:val="both"/>
        <w:rPr>
          <w:color w:val="0C0C0C"/>
          <w:sz w:val="28"/>
        </w:rPr>
      </w:pPr>
      <w:r>
        <w:rPr>
          <w:color w:val="0C0C0C"/>
          <w:sz w:val="28"/>
        </w:rPr>
        <w:t xml:space="preserve">16.6. При подготовке мотивированного заключения по результатам рассмотрения обращения, указанного в абзаце втором подпункта 15.2 пункта 15 настоящего Положения, или уведомлений, указанных в абзацах пятом                     и шестом подпункта 15.2 и подпункте 15.5 пункта 15 настоящего Положения, должностное лицо, ответственное за работу по профилактике коррупционных правонарушений в Администрации города Батайска, ее отраслевом (функциональном) органе, имеет право проводить собеседование </w:t>
      </w:r>
      <w:r>
        <w:rPr>
          <w:color w:val="0C0C0C"/>
          <w:sz w:val="28"/>
        </w:rPr>
        <w:br/>
        <w:t xml:space="preserve">с муниципальным служащим, работником муниципального учреждения, представившим обращение или уведомление, получать от него письменные пояснения, заместитель главы Администрации города Батайска, руководитель отраслевого (функционального) органа могут направлять в установленном порядке запросы в государственные органы, органы местного самоуправления </w:t>
      </w:r>
      <w:r>
        <w:rPr>
          <w:color w:val="0C0C0C"/>
          <w:sz w:val="28"/>
        </w:rPr>
        <w:br/>
        <w:t>и заинтересованные организации</w:t>
      </w:r>
      <w:r>
        <w:rPr>
          <w:sz w:val="28"/>
        </w:rPr>
        <w:t>, в том числе для направления запросов.</w:t>
      </w:r>
    </w:p>
    <w:p w14:paraId="76FF6458" w14:textId="77777777" w:rsidR="002E3A75" w:rsidRDefault="00B61FA2">
      <w:pPr>
        <w:widowControl w:val="0"/>
        <w:spacing w:before="220"/>
        <w:jc w:val="both"/>
        <w:rPr>
          <w:color w:val="0C0C0C"/>
          <w:sz w:val="28"/>
        </w:rPr>
      </w:pPr>
      <w:r>
        <w:rPr>
          <w:sz w:val="28"/>
        </w:rPr>
        <w:t xml:space="preserve">Обращение или уведомление, а также заключение и другие материалы </w:t>
      </w:r>
      <w:r>
        <w:rPr>
          <w:sz w:val="28"/>
        </w:rPr>
        <w:br/>
        <w:t xml:space="preserve">в течение семи рабочих дней со дня поступления обращения или уведомления представляются председателю Комиссии. </w:t>
      </w:r>
    </w:p>
    <w:p w14:paraId="3EB9855F" w14:textId="77777777" w:rsidR="002E3A75" w:rsidRDefault="00B61FA2">
      <w:pPr>
        <w:widowControl w:val="0"/>
        <w:spacing w:before="220"/>
        <w:jc w:val="both"/>
        <w:rPr>
          <w:color w:val="0C0C0C"/>
          <w:sz w:val="28"/>
        </w:rPr>
      </w:pPr>
      <w:r>
        <w:rPr>
          <w:sz w:val="28"/>
        </w:rPr>
        <w:lastRenderedPageBreak/>
        <w:t xml:space="preserve">В случае направления запросов обращение или уведомление, а также заключение и другие материалы представляются председателю Комиссии </w:t>
      </w:r>
      <w:r>
        <w:rPr>
          <w:sz w:val="28"/>
        </w:rPr>
        <w:br/>
        <w:t>в течение 60 дней со дня поступления обращения или уведомления. Указанный срок может быть продлен, но не более чем на 30 дней.</w:t>
      </w:r>
    </w:p>
    <w:p w14:paraId="6E3E5BA9" w14:textId="77777777" w:rsidR="002E3A75" w:rsidRDefault="00B61FA2">
      <w:pPr>
        <w:widowControl w:val="0"/>
        <w:spacing w:before="220"/>
        <w:ind w:firstLine="540"/>
        <w:jc w:val="both"/>
        <w:rPr>
          <w:color w:val="0C0C0C"/>
          <w:sz w:val="28"/>
        </w:rPr>
      </w:pPr>
      <w:r>
        <w:rPr>
          <w:color w:val="0C0C0C"/>
          <w:sz w:val="28"/>
        </w:rPr>
        <w:t>16.7. Мотивированные заключения, предусмотренные пунктами 16.1, 16.3, 16.4, 16.5 настоящего Положения, должны содержать:</w:t>
      </w:r>
    </w:p>
    <w:p w14:paraId="694F4D8A" w14:textId="77777777" w:rsidR="002E3A75" w:rsidRDefault="00B61FA2">
      <w:pPr>
        <w:widowControl w:val="0"/>
        <w:spacing w:before="220"/>
        <w:jc w:val="both"/>
        <w:rPr>
          <w:color w:val="0C0C0C"/>
          <w:sz w:val="28"/>
        </w:rPr>
      </w:pPr>
      <w:r>
        <w:rPr>
          <w:color w:val="020B22"/>
          <w:sz w:val="28"/>
          <w:highlight w:val="white"/>
        </w:rPr>
        <w:t>информацию, изложенную в обращении, указанном в абзаце втором подпункта 15.2 пункта 15 настоящего Порядка, или уведомлениях, указанных в абзацах пятом и шестом подпункта 15.2 и подпункте 15.5 пункта 15 настоящего Порядка;</w:t>
      </w:r>
    </w:p>
    <w:p w14:paraId="225E9DBF" w14:textId="77777777" w:rsidR="002E3A75" w:rsidRDefault="00B61FA2">
      <w:pPr>
        <w:widowControl w:val="0"/>
        <w:spacing w:before="220"/>
        <w:jc w:val="both"/>
        <w:rPr>
          <w:color w:val="0C0C0C"/>
          <w:sz w:val="28"/>
        </w:rPr>
      </w:pPr>
      <w:r>
        <w:rPr>
          <w:color w:val="0C0C0C"/>
          <w:sz w:val="28"/>
        </w:rPr>
        <w:t>информацию, полученную от государственных органов, органов местного самоуправления и заинтересованных организаций на основании запросов;</w:t>
      </w:r>
    </w:p>
    <w:p w14:paraId="22D67078" w14:textId="77777777" w:rsidR="002E3A75" w:rsidRDefault="00B61FA2">
      <w:pPr>
        <w:widowControl w:val="0"/>
        <w:spacing w:before="220"/>
        <w:jc w:val="both"/>
        <w:rPr>
          <w:color w:val="0C0C0C"/>
          <w:sz w:val="28"/>
        </w:rPr>
      </w:pPr>
      <w:r>
        <w:rPr>
          <w:color w:val="0C0C0C"/>
          <w:sz w:val="28"/>
        </w:rPr>
        <w:t xml:space="preserve">мотивированный вывод по результатам предварительного рассмотрения </w:t>
      </w:r>
      <w:r>
        <w:rPr>
          <w:color w:val="020B22"/>
          <w:sz w:val="28"/>
          <w:highlight w:val="white"/>
        </w:rPr>
        <w:t>обращении, указанном в абзаце втором подпункта 15.2 пункта 15 настоящего Порядка, или уведомлениях, указанных в абзацах пятом и шестом подпункта 15.2 и подпункте 15.5 пункта 15 настоящего Порядка</w:t>
      </w:r>
      <w:r>
        <w:rPr>
          <w:color w:val="0C0C0C"/>
          <w:sz w:val="28"/>
        </w:rPr>
        <w:t>, а также рекомендации для принятия одного из решений в соответствии с пунктами 25, 26, 28, 31 настоящего Положения или иного решения.</w:t>
      </w:r>
    </w:p>
    <w:p w14:paraId="17A57B65" w14:textId="77777777" w:rsidR="002E3A75" w:rsidRDefault="00B61FA2">
      <w:pPr>
        <w:widowControl w:val="0"/>
        <w:spacing w:before="220"/>
        <w:ind w:firstLine="540"/>
        <w:jc w:val="both"/>
        <w:rPr>
          <w:color w:val="0C0C0C"/>
          <w:sz w:val="28"/>
        </w:rPr>
      </w:pPr>
      <w:r>
        <w:rPr>
          <w:color w:val="020B22"/>
          <w:sz w:val="28"/>
          <w:highlight w:val="white"/>
        </w:rPr>
        <w:t>17. Председатель Комиссии руководит деятельностью Комиссии; планирует работу Комиссии; утверждает повестку дня заседания Комиссии; дает поручения членам Комиссии; определяет дату, время и место проведения заседания Комиссии; подписывает протоколы заседаний Комиссии; осуществляет иные полномочия в целях реализации задач, возложенных на Комиссию.</w:t>
      </w:r>
      <w:r>
        <w:rPr>
          <w:color w:val="0C0C0C"/>
          <w:sz w:val="28"/>
        </w:rPr>
        <w:t xml:space="preserve"> </w:t>
      </w:r>
    </w:p>
    <w:p w14:paraId="427B9653" w14:textId="77777777" w:rsidR="002E3A75" w:rsidRDefault="00B61FA2">
      <w:pPr>
        <w:widowControl w:val="0"/>
        <w:spacing w:before="220"/>
        <w:jc w:val="both"/>
        <w:rPr>
          <w:color w:val="0C0C0C"/>
          <w:sz w:val="28"/>
        </w:rPr>
      </w:pPr>
      <w:r>
        <w:rPr>
          <w:color w:val="0C0C0C"/>
          <w:sz w:val="28"/>
        </w:rPr>
        <w:t>Председатель Комиссии при поступлении к нему информации, содержащей основания для проведения заседания Комиссии, предусмотренной пунктом 15 Положения:</w:t>
      </w:r>
    </w:p>
    <w:p w14:paraId="1A42D6AE" w14:textId="77777777" w:rsidR="002E3A75" w:rsidRDefault="00B61FA2">
      <w:pPr>
        <w:widowControl w:val="0"/>
        <w:spacing w:before="220"/>
        <w:ind w:firstLine="540"/>
        <w:jc w:val="both"/>
        <w:rPr>
          <w:color w:val="0C0C0C"/>
          <w:sz w:val="28"/>
        </w:rPr>
      </w:pPr>
      <w:r>
        <w:rPr>
          <w:color w:val="0C0C0C"/>
          <w:sz w:val="28"/>
        </w:rPr>
        <w:t xml:space="preserve">17.1.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r>
        <w:rPr>
          <w:rFonts w:ascii="Roboto" w:hAnsi="Roboto"/>
          <w:color w:val="020B22"/>
          <w:sz w:val="24"/>
          <w:highlight w:val="white"/>
        </w:rPr>
        <w:t> </w:t>
      </w:r>
      <w:r>
        <w:rPr>
          <w:color w:val="020B22"/>
          <w:sz w:val="28"/>
          <w:highlight w:val="white"/>
        </w:rPr>
        <w:t>абзацами вторым и третьим настоящего подпункта.</w:t>
      </w:r>
    </w:p>
    <w:p w14:paraId="1132939A" w14:textId="77777777" w:rsidR="002E3A75" w:rsidRDefault="00B61FA2">
      <w:pPr>
        <w:widowControl w:val="0"/>
        <w:spacing w:before="220"/>
        <w:jc w:val="both"/>
        <w:rPr>
          <w:color w:val="0C0C0C"/>
          <w:sz w:val="28"/>
        </w:rPr>
      </w:pPr>
      <w:r>
        <w:rPr>
          <w:color w:val="0C0C0C"/>
          <w:sz w:val="28"/>
        </w:rPr>
        <w:t>Заседание Комиссии по рассмотрению заявления, указанного в абзаце третьем и четвертом подпункта 15.2 пункта 15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5C552BDF" w14:textId="77777777" w:rsidR="002E3A75" w:rsidRDefault="00B61FA2">
      <w:pPr>
        <w:widowControl w:val="0"/>
        <w:spacing w:before="220"/>
        <w:jc w:val="both"/>
        <w:rPr>
          <w:color w:val="0C0C0C"/>
          <w:sz w:val="28"/>
        </w:rPr>
      </w:pPr>
      <w:r>
        <w:rPr>
          <w:color w:val="0C0C0C"/>
          <w:sz w:val="28"/>
        </w:rPr>
        <w:t>Уведомления, указанные в абзаце шестом подпункта 15.2 и подпункте 15.5 пункта 15 настоящего Положения, как правило, рассматриваются на очередном (плановом) заседании Комиссии.</w:t>
      </w:r>
    </w:p>
    <w:p w14:paraId="4A80FB4E" w14:textId="77777777" w:rsidR="002E3A75" w:rsidRDefault="00B61FA2">
      <w:pPr>
        <w:widowControl w:val="0"/>
        <w:spacing w:before="220"/>
        <w:ind w:firstLine="540"/>
        <w:jc w:val="both"/>
        <w:rPr>
          <w:color w:val="0C0C0C"/>
          <w:sz w:val="28"/>
        </w:rPr>
      </w:pPr>
      <w:r>
        <w:rPr>
          <w:color w:val="0C0C0C"/>
          <w:sz w:val="28"/>
        </w:rPr>
        <w:t xml:space="preserve">17.2. Организует ознакомление муниципального служащего, работника </w:t>
      </w:r>
      <w:r>
        <w:rPr>
          <w:color w:val="0C0C0C"/>
          <w:sz w:val="28"/>
        </w:rPr>
        <w:lastRenderedPageBreak/>
        <w:t xml:space="preserve">муниципального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w:t>
      </w:r>
      <w:r>
        <w:rPr>
          <w:color w:val="0C0C0C"/>
          <w:sz w:val="28"/>
        </w:rPr>
        <w:br/>
        <w:t>с поступившей информацией, и с результатами ее проверки.</w:t>
      </w:r>
    </w:p>
    <w:p w14:paraId="5135AB63" w14:textId="77777777" w:rsidR="002E3A75" w:rsidRDefault="00B61FA2">
      <w:pPr>
        <w:widowControl w:val="0"/>
        <w:spacing w:before="220"/>
        <w:ind w:firstLine="540"/>
        <w:jc w:val="both"/>
        <w:rPr>
          <w:color w:val="0C0C0C"/>
          <w:sz w:val="28"/>
        </w:rPr>
      </w:pPr>
      <w:r>
        <w:rPr>
          <w:color w:val="0C0C0C"/>
          <w:sz w:val="28"/>
        </w:rPr>
        <w:t xml:space="preserve">17.3. </w:t>
      </w:r>
      <w:r>
        <w:rPr>
          <w:color w:val="020B22"/>
          <w:sz w:val="28"/>
          <w:highlight w:val="white"/>
        </w:rPr>
        <w:t xml:space="preserve">Рассматривает ходатайства о приглашении на заседание Комиссии, </w:t>
      </w:r>
      <w:r>
        <w:rPr>
          <w:color w:val="020B22"/>
          <w:sz w:val="28"/>
          <w:highlight w:val="white"/>
        </w:rPr>
        <w:br/>
        <w:t xml:space="preserve">в каждом конкретном случае отдельно, не менее чем за 3 дня до дня заседания Комиссии других муниципальных служащих; специалистов, которые могут дать пояснения по вопросам муниципальной службы и вопросам, рассматриваемым Комиссией; должностных лиц других органов местного самоуправления; представителей заинтересованных организаций; представителя муниципального служащего, работника </w:t>
      </w:r>
      <w:r>
        <w:rPr>
          <w:color w:val="0C0C0C"/>
          <w:sz w:val="28"/>
        </w:rPr>
        <w:t>муниципального учреждения</w:t>
      </w:r>
      <w:r>
        <w:rPr>
          <w:color w:val="020B22"/>
          <w:sz w:val="28"/>
          <w:highlight w:val="white"/>
        </w:rPr>
        <w:t>, в отношении которого Комиссией рассматр</w:t>
      </w:r>
      <w:r>
        <w:rPr>
          <w:color w:val="020B22"/>
          <w:sz w:val="28"/>
          <w:highlight w:val="white"/>
        </w:rPr>
        <w:t xml:space="preserve">ивается вопрос о соблюдении требований к служебному (должностному) поведению и (или) требований об урегулировании конфликта интересов, принимает решение об их удовлетворении (об отказе </w:t>
      </w:r>
      <w:r>
        <w:rPr>
          <w:color w:val="020B22"/>
          <w:sz w:val="28"/>
          <w:highlight w:val="white"/>
        </w:rPr>
        <w:br/>
        <w:t>в удовлетворении) и о рассмотрении (об отказе в рассмотрении) в ходе заседания Комиссии дополнительных материалов.</w:t>
      </w:r>
    </w:p>
    <w:p w14:paraId="12FCDCD2" w14:textId="77777777" w:rsidR="002E3A75" w:rsidRDefault="00B61FA2">
      <w:pPr>
        <w:widowControl w:val="0"/>
        <w:spacing w:before="220"/>
        <w:ind w:firstLine="540"/>
        <w:jc w:val="both"/>
        <w:rPr>
          <w:color w:val="0C0C0C"/>
          <w:sz w:val="28"/>
        </w:rPr>
      </w:pPr>
      <w:r>
        <w:rPr>
          <w:color w:val="020B22"/>
          <w:sz w:val="28"/>
          <w:highlight w:val="white"/>
        </w:rPr>
        <w:t xml:space="preserve">18. Секретарь Комиссии осуществляет регистрацию документов, являющихся основанием для проведения заседания Комиссии; организует сбор и подготовку материалов для рассмотрения на заседаниях Комиссии; формирует проект повестки дня заседания Комиссии; информирует муниципального служащего, работника </w:t>
      </w:r>
      <w:r>
        <w:rPr>
          <w:color w:val="0C0C0C"/>
          <w:sz w:val="28"/>
        </w:rPr>
        <w:t>муниципального учреждения</w:t>
      </w:r>
      <w:r>
        <w:rPr>
          <w:color w:val="020B22"/>
          <w:sz w:val="28"/>
          <w:highlight w:val="white"/>
        </w:rPr>
        <w:t>,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направляет выписки из протоколов заседаний Комиссии; выполняет иные функции, связанные с обеспечением деятельност</w:t>
      </w:r>
      <w:r>
        <w:rPr>
          <w:color w:val="020B22"/>
          <w:sz w:val="28"/>
          <w:highlight w:val="white"/>
        </w:rPr>
        <w:t>и Комиссии.</w:t>
      </w:r>
    </w:p>
    <w:p w14:paraId="09B00E54" w14:textId="77777777" w:rsidR="002E3A75" w:rsidRDefault="00B61FA2">
      <w:pPr>
        <w:widowControl w:val="0"/>
        <w:spacing w:before="220"/>
        <w:ind w:firstLine="540"/>
        <w:jc w:val="both"/>
        <w:rPr>
          <w:color w:val="0C0C0C"/>
          <w:sz w:val="28"/>
        </w:rPr>
      </w:pPr>
      <w:r>
        <w:rPr>
          <w:color w:val="0C0C0C"/>
          <w:sz w:val="28"/>
        </w:rPr>
        <w:t xml:space="preserve">19 Заседание Комиссии проводится, как правило, в присутствии муниципального служащего, работника муниципального учреждения, </w:t>
      </w:r>
      <w:r>
        <w:rPr>
          <w:color w:val="0C0C0C"/>
          <w:sz w:val="28"/>
        </w:rPr>
        <w:br/>
        <w:t xml:space="preserve">в отношении которого рассматривается вопрос о соблюдении требований </w:t>
      </w:r>
      <w:r>
        <w:rPr>
          <w:color w:val="0C0C0C"/>
          <w:sz w:val="28"/>
        </w:rPr>
        <w:br/>
        <w:t>к служебному (должностному) поведению и (или) требований об урегулировании конфликта интересов, или гражданина, замещавшего должность муниципальной службы в Администрации города Батайска, ее органе. О намерении лично присутствовать на заседании Комиссии муниципальный служащий, работник муниципального учреждения или гражданин указывает в обращении, заявлении или уведомлении, представляемых в соответствии с подпунктом 15.2 пункта 15 настоящ</w:t>
      </w:r>
      <w:r>
        <w:rPr>
          <w:color w:val="0C0C0C"/>
          <w:sz w:val="28"/>
        </w:rPr>
        <w:t>его Положения.</w:t>
      </w:r>
    </w:p>
    <w:p w14:paraId="42225C2C" w14:textId="77777777" w:rsidR="002E3A75" w:rsidRDefault="00B61FA2">
      <w:pPr>
        <w:widowControl w:val="0"/>
        <w:spacing w:before="220"/>
        <w:ind w:firstLine="540"/>
        <w:jc w:val="both"/>
        <w:rPr>
          <w:color w:val="0C0C0C"/>
          <w:sz w:val="28"/>
        </w:rPr>
      </w:pPr>
      <w:r>
        <w:rPr>
          <w:color w:val="0C0C0C"/>
          <w:sz w:val="28"/>
        </w:rPr>
        <w:t>20. Заседания Комиссии могут проводиться в отсутствие муниципального служащего, работника муниципального учреждения или гражданина в случае:</w:t>
      </w:r>
    </w:p>
    <w:p w14:paraId="3B36CB8B" w14:textId="77777777" w:rsidR="002E3A75" w:rsidRDefault="00B61FA2">
      <w:pPr>
        <w:widowControl w:val="0"/>
        <w:spacing w:before="220"/>
        <w:ind w:firstLine="540"/>
        <w:jc w:val="both"/>
        <w:rPr>
          <w:color w:val="0C0C0C"/>
          <w:sz w:val="28"/>
        </w:rPr>
      </w:pPr>
      <w:r>
        <w:rPr>
          <w:color w:val="0C0C0C"/>
          <w:sz w:val="28"/>
        </w:rPr>
        <w:lastRenderedPageBreak/>
        <w:t>20.1. Если в обращении, заявлении или уведомлении, предусмотренных подпунктом 15.2 пункта 15 настоящего Положения, не содержится указания              о намерении муниципального служащего, работника муниципального учреждения или гражданина лично присутствовать на заседании Комиссии.</w:t>
      </w:r>
    </w:p>
    <w:p w14:paraId="402B58E1" w14:textId="77777777" w:rsidR="002E3A75" w:rsidRDefault="00B61FA2">
      <w:pPr>
        <w:widowControl w:val="0"/>
        <w:spacing w:before="220"/>
        <w:ind w:firstLine="540"/>
        <w:jc w:val="both"/>
        <w:rPr>
          <w:color w:val="0C0C0C"/>
          <w:sz w:val="28"/>
        </w:rPr>
      </w:pPr>
      <w:r>
        <w:rPr>
          <w:color w:val="0C0C0C"/>
          <w:sz w:val="28"/>
        </w:rPr>
        <w:t>20.2. Если муниципальный служащий, работник муниципального учреждения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59FD9138" w14:textId="77777777" w:rsidR="002E3A75" w:rsidRDefault="00B61FA2">
      <w:pPr>
        <w:widowControl w:val="0"/>
        <w:spacing w:before="220"/>
        <w:ind w:firstLine="540"/>
        <w:jc w:val="both"/>
        <w:rPr>
          <w:color w:val="0C0C0C"/>
          <w:sz w:val="28"/>
        </w:rPr>
      </w:pPr>
      <w:r>
        <w:rPr>
          <w:color w:val="0C0C0C"/>
          <w:sz w:val="28"/>
        </w:rPr>
        <w:t xml:space="preserve">21. На заседании Комиссии заслушиваются пояснения муниципального служащего, работника муниципального учреждения или гражданина </w:t>
      </w:r>
      <w:r>
        <w:rPr>
          <w:color w:val="0C0C0C"/>
          <w:sz w:val="28"/>
        </w:rPr>
        <w:br/>
        <w:t>(с их согласия) и иных лиц, рассматриваются материалы по существу вынесенных на данное заседание Комиссии вопросов, а также дополнительные материалы.</w:t>
      </w:r>
    </w:p>
    <w:p w14:paraId="6FB8F73E" w14:textId="77777777" w:rsidR="002E3A75" w:rsidRDefault="00B61FA2">
      <w:pPr>
        <w:widowControl w:val="0"/>
        <w:spacing w:before="220"/>
        <w:ind w:firstLine="540"/>
        <w:jc w:val="both"/>
        <w:rPr>
          <w:color w:val="0C0C0C"/>
          <w:sz w:val="28"/>
        </w:rPr>
      </w:pPr>
      <w:r>
        <w:rPr>
          <w:color w:val="0C0C0C"/>
          <w:sz w:val="28"/>
        </w:rPr>
        <w:t>22. Члены Комиссии и лица, участвовавшие в ее заседании, не вправе разглашать сведения, ставшие им известными в ходе работы Комиссии.</w:t>
      </w:r>
    </w:p>
    <w:p w14:paraId="25F206ED" w14:textId="77777777" w:rsidR="002E3A75" w:rsidRDefault="00B61FA2">
      <w:pPr>
        <w:widowControl w:val="0"/>
        <w:spacing w:before="220"/>
        <w:ind w:firstLine="540"/>
        <w:jc w:val="both"/>
        <w:rPr>
          <w:color w:val="0C0C0C"/>
          <w:sz w:val="28"/>
        </w:rPr>
      </w:pPr>
      <w:r>
        <w:rPr>
          <w:color w:val="0C0C0C"/>
          <w:sz w:val="28"/>
        </w:rPr>
        <w:t xml:space="preserve">23. По итогам рассмотрения вопроса, указанного в абзаце втором подпункта 15.1 пункта 15 настоящего Положения, Комиссия принимает одно </w:t>
      </w:r>
      <w:r>
        <w:rPr>
          <w:color w:val="0C0C0C"/>
          <w:sz w:val="28"/>
        </w:rPr>
        <w:br/>
        <w:t>из следующих решений:</w:t>
      </w:r>
    </w:p>
    <w:p w14:paraId="5100803F" w14:textId="77777777" w:rsidR="002E3A75" w:rsidRDefault="00B61FA2">
      <w:pPr>
        <w:widowControl w:val="0"/>
        <w:spacing w:before="220"/>
        <w:ind w:firstLine="540"/>
        <w:jc w:val="both"/>
        <w:rPr>
          <w:color w:val="0C0C0C"/>
          <w:sz w:val="28"/>
        </w:rPr>
      </w:pPr>
      <w:r>
        <w:rPr>
          <w:color w:val="0C0C0C"/>
          <w:sz w:val="28"/>
        </w:rPr>
        <w:t xml:space="preserve">23.1. </w:t>
      </w:r>
      <w:r>
        <w:rPr>
          <w:color w:val="0C0C0C"/>
          <w:sz w:val="28"/>
        </w:rPr>
        <w:t xml:space="preserve">Установить, что сведения, представленные муниципальным служащим, руководителем муниципального учреждения в соответствии </w:t>
      </w:r>
      <w:r>
        <w:rPr>
          <w:color w:val="0C0C0C"/>
          <w:sz w:val="28"/>
        </w:rPr>
        <w:br/>
        <w:t xml:space="preserve">с </w:t>
      </w:r>
      <w:hyperlink r:id="rId21" w:history="1">
        <w:r>
          <w:rPr>
            <w:color w:val="0C0C0C"/>
            <w:sz w:val="28"/>
          </w:rPr>
          <w:t>подпунктом 1.1</w:t>
        </w:r>
      </w:hyperlink>
      <w:r>
        <w:rPr>
          <w:color w:val="0C0C0C"/>
          <w:sz w:val="28"/>
        </w:rPr>
        <w:t xml:space="preserve"> пункта 1 Порядка проверки, являются достоверными </w:t>
      </w:r>
      <w:r>
        <w:rPr>
          <w:color w:val="0C0C0C"/>
          <w:sz w:val="28"/>
        </w:rPr>
        <w:br/>
        <w:t>и полными.</w:t>
      </w:r>
    </w:p>
    <w:p w14:paraId="1B44DC09" w14:textId="77777777" w:rsidR="002E3A75" w:rsidRDefault="00B61FA2">
      <w:pPr>
        <w:widowControl w:val="0"/>
        <w:spacing w:before="220"/>
        <w:ind w:firstLine="540"/>
        <w:jc w:val="both"/>
        <w:rPr>
          <w:color w:val="0C0C0C"/>
          <w:sz w:val="28"/>
        </w:rPr>
      </w:pPr>
      <w:r>
        <w:rPr>
          <w:color w:val="0C0C0C"/>
          <w:sz w:val="28"/>
        </w:rPr>
        <w:t xml:space="preserve">23.2. Установить, что сведения, представленные муниципальным служащим, руководителем муниципального учреждения в соответствии с </w:t>
      </w:r>
      <w:hyperlink r:id="rId22" w:history="1">
        <w:r>
          <w:rPr>
            <w:color w:val="0C0C0C"/>
            <w:sz w:val="28"/>
          </w:rPr>
          <w:t>подпунктом 1.1</w:t>
        </w:r>
      </w:hyperlink>
      <w:r>
        <w:rPr>
          <w:color w:val="0C0C0C"/>
          <w:sz w:val="28"/>
        </w:rPr>
        <w:t xml:space="preserve"> пункта 1 Порядка являются недостоверными и (или) неполными. В этом случае Комиссия рекомендует Главе города Батайска, руководителю отраслевого (функционального) органа применить конкретную меру ответственности.</w:t>
      </w:r>
    </w:p>
    <w:p w14:paraId="3BBA155E" w14:textId="77777777" w:rsidR="002E3A75" w:rsidRDefault="00B61FA2">
      <w:pPr>
        <w:spacing w:before="269" w:after="269"/>
        <w:ind w:firstLine="567"/>
        <w:jc w:val="both"/>
        <w:rPr>
          <w:color w:val="020B22"/>
          <w:sz w:val="28"/>
        </w:rPr>
      </w:pPr>
      <w:r>
        <w:rPr>
          <w:color w:val="020B22"/>
          <w:sz w:val="28"/>
        </w:rPr>
        <w:t>24. По итогам рассмотрения вопроса, указанного в абзаце третьем подпункта 15.1 пункта 15 настоящего Порядка, Комиссия принимает одно из следующих решений:</w:t>
      </w:r>
    </w:p>
    <w:p w14:paraId="6CD297A7" w14:textId="77777777" w:rsidR="002E3A75" w:rsidRDefault="00B61FA2">
      <w:pPr>
        <w:spacing w:before="269" w:after="269"/>
        <w:ind w:firstLine="567"/>
        <w:jc w:val="both"/>
        <w:rPr>
          <w:color w:val="020B22"/>
          <w:sz w:val="28"/>
        </w:rPr>
      </w:pPr>
      <w:r>
        <w:rPr>
          <w:color w:val="020B22"/>
          <w:sz w:val="28"/>
        </w:rPr>
        <w:t xml:space="preserve">24.1. Установить, что муниципальный служащий, </w:t>
      </w:r>
      <w:r>
        <w:rPr>
          <w:color w:val="0C0C0C"/>
          <w:sz w:val="28"/>
        </w:rPr>
        <w:t>руководитель муниципального учреждения</w:t>
      </w:r>
      <w:r>
        <w:rPr>
          <w:color w:val="020B22"/>
          <w:sz w:val="28"/>
        </w:rPr>
        <w:t xml:space="preserve"> соблюдал требования к служебному (должностному) поведению и (или) требования об урегулировании конфликта интересов.</w:t>
      </w:r>
    </w:p>
    <w:p w14:paraId="6610E012" w14:textId="77777777" w:rsidR="002E3A75" w:rsidRDefault="00B61FA2">
      <w:pPr>
        <w:spacing w:before="269" w:after="269"/>
        <w:ind w:firstLine="567"/>
        <w:jc w:val="both"/>
        <w:rPr>
          <w:color w:val="020B22"/>
          <w:sz w:val="28"/>
        </w:rPr>
      </w:pPr>
      <w:r>
        <w:rPr>
          <w:color w:val="020B22"/>
          <w:sz w:val="28"/>
        </w:rPr>
        <w:t xml:space="preserve">24.2. Установить, что муниципальный служащий, </w:t>
      </w:r>
      <w:r>
        <w:rPr>
          <w:color w:val="0C0C0C"/>
          <w:sz w:val="28"/>
        </w:rPr>
        <w:t>руководитель муниципального учреждения</w:t>
      </w:r>
      <w:r>
        <w:rPr>
          <w:color w:val="020B22"/>
          <w:sz w:val="28"/>
        </w:rPr>
        <w:t xml:space="preserve"> не соблюдал требования к служебному (должностному) поведению и (или) требования об урегулировании конфликта </w:t>
      </w:r>
      <w:r>
        <w:rPr>
          <w:color w:val="020B22"/>
          <w:sz w:val="28"/>
        </w:rPr>
        <w:lastRenderedPageBreak/>
        <w:t xml:space="preserve">интересов. В этом случае Комиссия рекомендует  </w:t>
      </w:r>
      <w:r>
        <w:rPr>
          <w:color w:val="0C0C0C"/>
          <w:sz w:val="28"/>
        </w:rPr>
        <w:t xml:space="preserve">Главе города Батайска, руководителю отраслевого (функционального) органа </w:t>
      </w:r>
      <w:r>
        <w:rPr>
          <w:color w:val="020B22"/>
          <w:sz w:val="28"/>
        </w:rPr>
        <w:t xml:space="preserve">указать муниципальному служащему, </w:t>
      </w:r>
      <w:r>
        <w:rPr>
          <w:color w:val="0C0C0C"/>
          <w:sz w:val="28"/>
        </w:rPr>
        <w:t xml:space="preserve"> руководителю муниципального учреждения</w:t>
      </w:r>
      <w:r>
        <w:rPr>
          <w:color w:val="020B22"/>
          <w:sz w:val="28"/>
        </w:rPr>
        <w:t xml:space="preserve">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w:t>
      </w:r>
      <w:r>
        <w:rPr>
          <w:color w:val="020B22"/>
          <w:sz w:val="28"/>
        </w:rPr>
        <w:t>еру ответственности.</w:t>
      </w:r>
    </w:p>
    <w:p w14:paraId="3070FCDD" w14:textId="77777777" w:rsidR="002E3A75" w:rsidRDefault="00B61FA2">
      <w:pPr>
        <w:spacing w:before="269" w:after="269"/>
        <w:ind w:firstLine="567"/>
        <w:jc w:val="both"/>
        <w:rPr>
          <w:color w:val="020B22"/>
          <w:sz w:val="28"/>
          <w:highlight w:val="white"/>
        </w:rPr>
      </w:pPr>
      <w:r>
        <w:rPr>
          <w:color w:val="020B22"/>
          <w:sz w:val="28"/>
          <w:highlight w:val="white"/>
        </w:rPr>
        <w:t>25. По итогам рассмотрения вопроса, указанного в абзаце втором подпункта 15.2 пункта 15 настоящего Порядка, Комиссия принимает одно из следующих решений:</w:t>
      </w:r>
    </w:p>
    <w:p w14:paraId="79A17A75" w14:textId="77777777" w:rsidR="002E3A75" w:rsidRDefault="00B61FA2">
      <w:pPr>
        <w:spacing w:before="269" w:after="269"/>
        <w:ind w:firstLine="567"/>
        <w:jc w:val="both"/>
        <w:rPr>
          <w:color w:val="020B22"/>
          <w:sz w:val="28"/>
          <w:highlight w:val="white"/>
        </w:rPr>
      </w:pPr>
      <w:r>
        <w:rPr>
          <w:color w:val="020B22"/>
          <w:sz w:val="28"/>
          <w:highlight w:val="white"/>
        </w:rPr>
        <w:t>25.1.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14:paraId="42E3C1FB" w14:textId="77777777" w:rsidR="002E3A75" w:rsidRDefault="00B61FA2">
      <w:pPr>
        <w:spacing w:before="269" w:after="269"/>
        <w:ind w:firstLine="567"/>
        <w:jc w:val="both"/>
        <w:rPr>
          <w:color w:val="020B22"/>
          <w:sz w:val="28"/>
          <w:highlight w:val="white"/>
        </w:rPr>
      </w:pPr>
      <w:r>
        <w:rPr>
          <w:color w:val="020B22"/>
          <w:sz w:val="28"/>
          <w:highlight w:val="white"/>
        </w:rPr>
        <w:t>25.2.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p>
    <w:p w14:paraId="36958E2E" w14:textId="77777777" w:rsidR="002E3A75" w:rsidRDefault="00B61FA2">
      <w:pPr>
        <w:spacing w:before="269" w:after="269"/>
        <w:ind w:firstLine="567"/>
        <w:jc w:val="both"/>
        <w:rPr>
          <w:color w:val="020B22"/>
          <w:sz w:val="28"/>
        </w:rPr>
      </w:pPr>
      <w:r>
        <w:rPr>
          <w:color w:val="020B22"/>
          <w:sz w:val="28"/>
        </w:rPr>
        <w:t>26. По итогам рассмотрения уведомления, указанного в абзаце шестом подпункта 15.2 пункта 15 настоящего Порядка, Комиссия может принять одно из следующих решений:</w:t>
      </w:r>
    </w:p>
    <w:p w14:paraId="227C45F1" w14:textId="77777777" w:rsidR="002E3A75" w:rsidRDefault="00B61FA2">
      <w:pPr>
        <w:spacing w:before="269" w:after="269"/>
        <w:ind w:firstLine="567"/>
        <w:jc w:val="both"/>
        <w:rPr>
          <w:color w:val="020B22"/>
          <w:sz w:val="28"/>
          <w:highlight w:val="white"/>
        </w:rPr>
      </w:pPr>
      <w:r>
        <w:rPr>
          <w:color w:val="020B22"/>
          <w:sz w:val="28"/>
          <w:highlight w:val="white"/>
        </w:rPr>
        <w:t>26.1. Признать наличие причинно-следственной связи между возникновением не зависящих от муниципально служащего, работника муниципального учреждения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14:paraId="1493F01E" w14:textId="77777777" w:rsidR="002E3A75" w:rsidRDefault="00B61FA2">
      <w:pPr>
        <w:spacing w:before="269" w:after="269"/>
        <w:ind w:firstLine="567"/>
        <w:jc w:val="both"/>
        <w:rPr>
          <w:color w:val="020B22"/>
          <w:sz w:val="28"/>
          <w:highlight w:val="white"/>
        </w:rPr>
      </w:pPr>
      <w:r>
        <w:rPr>
          <w:color w:val="020B22"/>
          <w:sz w:val="28"/>
          <w:highlight w:val="white"/>
        </w:rPr>
        <w:t>26.2. Признать отсутствие причинно-следственной связи между возникновением не зависящих от муниципального служащего,  работника муниципального учреждения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14:paraId="0A6F5FE8" w14:textId="77777777" w:rsidR="002E3A75" w:rsidRDefault="00B61FA2">
      <w:pPr>
        <w:spacing w:before="269" w:after="269"/>
        <w:ind w:firstLine="567"/>
        <w:jc w:val="both"/>
        <w:rPr>
          <w:color w:val="020B22"/>
          <w:sz w:val="28"/>
          <w:highlight w:val="white"/>
        </w:rPr>
      </w:pPr>
      <w:r>
        <w:rPr>
          <w:color w:val="020B22"/>
          <w:sz w:val="28"/>
          <w:highlight w:val="white"/>
        </w:rPr>
        <w:t>27. По итогам рассмотрения вопроса, указанного в абзаце третьем подпункта 15.2 пункта 15 настоящего Порядка, Комиссия принимает одно из следующих решений:</w:t>
      </w:r>
    </w:p>
    <w:p w14:paraId="6DBEF2D0" w14:textId="77777777" w:rsidR="002E3A75" w:rsidRDefault="00B61FA2">
      <w:pPr>
        <w:spacing w:before="269" w:after="269"/>
        <w:ind w:firstLine="567"/>
        <w:jc w:val="both"/>
        <w:rPr>
          <w:color w:val="020B22"/>
          <w:sz w:val="28"/>
          <w:highlight w:val="white"/>
        </w:rPr>
      </w:pPr>
      <w:r>
        <w:rPr>
          <w:color w:val="020B22"/>
          <w:sz w:val="28"/>
          <w:highlight w:val="white"/>
        </w:rPr>
        <w:t xml:space="preserve">27.1. Признать, что причина непредставления муниципальным служащим,  руководителем муниципального учреждения  сведений о доходах, расходах, об </w:t>
      </w:r>
      <w:r>
        <w:rPr>
          <w:color w:val="020B22"/>
          <w:sz w:val="28"/>
          <w:highlight w:val="white"/>
        </w:rPr>
        <w:lastRenderedPageBreak/>
        <w:t>имуществе и обязательствах имущественного характера своих супруги (супруга) и несовершеннолетних детей является объективной и уважительной.</w:t>
      </w:r>
    </w:p>
    <w:p w14:paraId="517603DB" w14:textId="77777777" w:rsidR="002E3A75" w:rsidRDefault="00B61FA2">
      <w:pPr>
        <w:spacing w:before="269" w:after="269"/>
        <w:ind w:firstLine="567"/>
        <w:jc w:val="both"/>
        <w:rPr>
          <w:color w:val="020B22"/>
          <w:sz w:val="28"/>
          <w:highlight w:val="white"/>
        </w:rPr>
      </w:pPr>
      <w:r>
        <w:rPr>
          <w:color w:val="020B22"/>
          <w:sz w:val="28"/>
          <w:highlight w:val="white"/>
        </w:rPr>
        <w:t>27.2. Признать, что причина непредставления муниципальным служащим,  руководителем муниципального учреждения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руководителю муниципального учреждения принять меры по представлению указанных сведений.</w:t>
      </w:r>
    </w:p>
    <w:p w14:paraId="377ED0C9" w14:textId="77777777" w:rsidR="002E3A75" w:rsidRDefault="00B61FA2">
      <w:pPr>
        <w:spacing w:before="269" w:after="269"/>
        <w:ind w:firstLine="567"/>
        <w:jc w:val="both"/>
        <w:rPr>
          <w:color w:val="020B22"/>
          <w:sz w:val="28"/>
          <w:highlight w:val="white"/>
        </w:rPr>
      </w:pPr>
      <w:r>
        <w:rPr>
          <w:color w:val="020B22"/>
          <w:sz w:val="28"/>
          <w:highlight w:val="white"/>
        </w:rPr>
        <w:t xml:space="preserve">27.3. Признать, что причина непредставления муниципальным служащим,  руководителем муниципального учреждения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города Батайска, </w:t>
      </w:r>
      <w:r>
        <w:rPr>
          <w:color w:val="0C0C0C"/>
          <w:sz w:val="28"/>
        </w:rPr>
        <w:t>руководителю отраслевого (функционального) органа</w:t>
      </w:r>
      <w:r>
        <w:rPr>
          <w:color w:val="020B22"/>
          <w:sz w:val="28"/>
          <w:highlight w:val="white"/>
        </w:rPr>
        <w:t xml:space="preserve"> применить к муниципальному служащему,  руководителю муниципального учреждения конкретную меру ответственности.</w:t>
      </w:r>
    </w:p>
    <w:p w14:paraId="171C7BE6" w14:textId="77777777" w:rsidR="002E3A75" w:rsidRDefault="00B61FA2">
      <w:pPr>
        <w:widowControl w:val="0"/>
        <w:spacing w:before="220"/>
        <w:ind w:firstLine="540"/>
        <w:jc w:val="both"/>
        <w:rPr>
          <w:color w:val="020B22"/>
          <w:sz w:val="28"/>
        </w:rPr>
      </w:pPr>
      <w:r>
        <w:rPr>
          <w:color w:val="0C0C0C"/>
          <w:sz w:val="28"/>
        </w:rPr>
        <w:t>27.</w:t>
      </w:r>
      <w:r>
        <w:rPr>
          <w:color w:val="0C0C0C"/>
          <w:sz w:val="28"/>
        </w:rPr>
        <w:t xml:space="preserve"> </w:t>
      </w:r>
      <w:r>
        <w:rPr>
          <w:color w:val="020B22"/>
          <w:sz w:val="28"/>
        </w:rPr>
        <w:t>По итогам рассмотрения вопроса, указанного в абзаце четвертом подпункта 15.2 пункта 15 настоящего Положения, Комиссия принимает одно из следующих решений:</w:t>
      </w:r>
    </w:p>
    <w:p w14:paraId="3AC9E7F8" w14:textId="77777777" w:rsidR="002E3A75" w:rsidRDefault="00B61FA2">
      <w:pPr>
        <w:spacing w:before="269" w:after="269"/>
        <w:ind w:firstLine="567"/>
        <w:jc w:val="both"/>
        <w:rPr>
          <w:color w:val="020B22"/>
          <w:sz w:val="28"/>
          <w:highlight w:val="white"/>
        </w:rPr>
      </w:pPr>
      <w:r>
        <w:rPr>
          <w:color w:val="020B22"/>
          <w:sz w:val="28"/>
          <w:highlight w:val="white"/>
        </w:rPr>
        <w:t>27.1. Признать, что обстоятельства, препятствующие выполнению требований Федерального закона от 07.05.2013 № 79-ФЗ, являются объективными и уважительными.</w:t>
      </w:r>
    </w:p>
    <w:p w14:paraId="6ED4DE85" w14:textId="77777777" w:rsidR="002E3A75" w:rsidRDefault="00B61FA2">
      <w:pPr>
        <w:spacing w:before="269" w:after="269"/>
        <w:ind w:firstLine="567"/>
        <w:jc w:val="both"/>
        <w:rPr>
          <w:color w:val="020B22"/>
          <w:sz w:val="28"/>
          <w:highlight w:val="white"/>
        </w:rPr>
      </w:pPr>
      <w:r>
        <w:rPr>
          <w:color w:val="020B22"/>
          <w:sz w:val="28"/>
          <w:highlight w:val="white"/>
        </w:rPr>
        <w:t xml:space="preserve">27.2. Признать, что обстоятельства, препятствующие выполнению требований Федерального закона от 07.05.2013 № 79-ФЗ, не являются объективными и уважительными. В этом случае Комиссия рекомендует Главе города Батайска, </w:t>
      </w:r>
      <w:r>
        <w:rPr>
          <w:color w:val="0C0C0C"/>
          <w:sz w:val="28"/>
        </w:rPr>
        <w:t>руководителю отраслевого (функционального) органа</w:t>
      </w:r>
      <w:r>
        <w:rPr>
          <w:color w:val="020B22"/>
          <w:sz w:val="28"/>
          <w:highlight w:val="white"/>
        </w:rPr>
        <w:t xml:space="preserve"> применить к муниципальному служащему,  руководителю муниципального учреждения конкретную меру ответственности.</w:t>
      </w:r>
    </w:p>
    <w:p w14:paraId="776994D1" w14:textId="77777777" w:rsidR="002E3A75" w:rsidRDefault="00B61FA2">
      <w:pPr>
        <w:spacing w:before="269" w:after="269"/>
        <w:ind w:firstLine="567"/>
        <w:jc w:val="both"/>
        <w:rPr>
          <w:color w:val="020B22"/>
          <w:sz w:val="28"/>
          <w:highlight w:val="white"/>
        </w:rPr>
      </w:pPr>
      <w:r>
        <w:rPr>
          <w:color w:val="020B22"/>
          <w:sz w:val="28"/>
          <w:highlight w:val="white"/>
        </w:rPr>
        <w:t xml:space="preserve"> 28. По итогам рассмотрения вопроса, указанного в абзаце пятом подпункта 15.2 пункта 15 настоящего Порядка, Комиссия принимает одно из следующих решений:</w:t>
      </w:r>
    </w:p>
    <w:p w14:paraId="287F038C" w14:textId="77777777" w:rsidR="002E3A75" w:rsidRDefault="00B61FA2">
      <w:pPr>
        <w:spacing w:before="269" w:after="269"/>
        <w:ind w:firstLine="567"/>
        <w:jc w:val="both"/>
        <w:rPr>
          <w:color w:val="020B22"/>
          <w:sz w:val="28"/>
          <w:highlight w:val="white"/>
        </w:rPr>
      </w:pPr>
      <w:r>
        <w:rPr>
          <w:color w:val="020B22"/>
          <w:sz w:val="28"/>
          <w:highlight w:val="white"/>
        </w:rPr>
        <w:t xml:space="preserve">28.1. Признать, что при исполнении </w:t>
      </w:r>
      <w:r>
        <w:rPr>
          <w:color w:val="0C0C0C"/>
          <w:sz w:val="28"/>
        </w:rPr>
        <w:t>муниципальным служащим, работником муниципального учреждения</w:t>
      </w:r>
      <w:r>
        <w:rPr>
          <w:color w:val="020B22"/>
          <w:sz w:val="28"/>
          <w:highlight w:val="white"/>
        </w:rPr>
        <w:t xml:space="preserve"> должностных обязанностей конфликт интересов отсутствует.</w:t>
      </w:r>
    </w:p>
    <w:p w14:paraId="2BB7E1CF" w14:textId="77777777" w:rsidR="002E3A75" w:rsidRDefault="00B61FA2">
      <w:pPr>
        <w:spacing w:before="269" w:after="269"/>
        <w:ind w:firstLine="567"/>
        <w:jc w:val="both"/>
        <w:rPr>
          <w:color w:val="020B22"/>
          <w:sz w:val="28"/>
          <w:highlight w:val="white"/>
        </w:rPr>
      </w:pPr>
      <w:r>
        <w:rPr>
          <w:color w:val="020B22"/>
          <w:sz w:val="28"/>
          <w:highlight w:val="white"/>
        </w:rPr>
        <w:t xml:space="preserve">28.2. Признать, что при исполнении </w:t>
      </w:r>
      <w:r>
        <w:rPr>
          <w:color w:val="0C0C0C"/>
          <w:sz w:val="28"/>
        </w:rPr>
        <w:t>муниципальным служащим, работником муниципального учреждения</w:t>
      </w:r>
      <w:r>
        <w:rPr>
          <w:color w:val="020B22"/>
          <w:sz w:val="28"/>
          <w:highlight w:val="white"/>
        </w:rPr>
        <w:t xml:space="preserve"> должностных обязанностей личная заинтересованность приводит или может привести к конфликту интересов. В этом случае Комиссия рекомендует </w:t>
      </w:r>
      <w:r>
        <w:rPr>
          <w:color w:val="0C0C0C"/>
          <w:sz w:val="28"/>
        </w:rPr>
        <w:t xml:space="preserve">муниципальному служащему, работнику </w:t>
      </w:r>
      <w:r>
        <w:rPr>
          <w:color w:val="0C0C0C"/>
          <w:sz w:val="28"/>
        </w:rPr>
        <w:lastRenderedPageBreak/>
        <w:t>муниципального учреждения</w:t>
      </w:r>
      <w:r>
        <w:rPr>
          <w:color w:val="020B22"/>
          <w:sz w:val="28"/>
          <w:highlight w:val="white"/>
        </w:rPr>
        <w:t xml:space="preserve"> и (или) Главе города Батайска, </w:t>
      </w:r>
      <w:r>
        <w:rPr>
          <w:color w:val="0C0C0C"/>
          <w:sz w:val="28"/>
        </w:rPr>
        <w:t>руководителю отраслевого (функционального) органа</w:t>
      </w:r>
      <w:r>
        <w:rPr>
          <w:color w:val="020B22"/>
          <w:sz w:val="28"/>
          <w:highlight w:val="white"/>
        </w:rPr>
        <w:t xml:space="preserve"> принять меры по урегулированию конфликта интересов или по недопущению его возникновения.</w:t>
      </w:r>
    </w:p>
    <w:p w14:paraId="485E94C5" w14:textId="77777777" w:rsidR="002E3A75" w:rsidRDefault="00B61FA2">
      <w:pPr>
        <w:spacing w:before="269" w:after="269"/>
        <w:ind w:firstLine="567"/>
        <w:jc w:val="both"/>
        <w:rPr>
          <w:color w:val="020B22"/>
          <w:sz w:val="28"/>
          <w:highlight w:val="white"/>
        </w:rPr>
      </w:pPr>
      <w:r>
        <w:rPr>
          <w:color w:val="020B22"/>
          <w:sz w:val="28"/>
          <w:highlight w:val="white"/>
        </w:rPr>
        <w:t xml:space="preserve">28.3. Признать, что </w:t>
      </w:r>
      <w:r>
        <w:rPr>
          <w:color w:val="0C0C0C"/>
          <w:sz w:val="28"/>
        </w:rPr>
        <w:t>муниципальный служащий, работник муниципального учреждения</w:t>
      </w:r>
      <w:r>
        <w:rPr>
          <w:color w:val="020B22"/>
          <w:sz w:val="28"/>
          <w:highlight w:val="white"/>
        </w:rPr>
        <w:t xml:space="preserve"> не соблюдал требования об урегулировании конфликта интересов. В этом случае Комиссия рекомендует Главе города Батайска, </w:t>
      </w:r>
      <w:r>
        <w:rPr>
          <w:color w:val="0C0C0C"/>
          <w:sz w:val="28"/>
        </w:rPr>
        <w:t>руководителю отраслевого (функционального) органа</w:t>
      </w:r>
      <w:r>
        <w:rPr>
          <w:color w:val="020B22"/>
          <w:sz w:val="28"/>
          <w:highlight w:val="white"/>
        </w:rPr>
        <w:t xml:space="preserve"> применить к муниципальному служащему,  руководителю муниципального учреждения конкретную меру ответственности.</w:t>
      </w:r>
    </w:p>
    <w:p w14:paraId="6F7E29D9" w14:textId="77777777" w:rsidR="002E3A75" w:rsidRDefault="00B61FA2">
      <w:pPr>
        <w:spacing w:before="269" w:after="269"/>
        <w:ind w:firstLine="567"/>
        <w:jc w:val="both"/>
        <w:rPr>
          <w:color w:val="020B22"/>
          <w:sz w:val="28"/>
          <w:highlight w:val="white"/>
        </w:rPr>
      </w:pPr>
      <w:r>
        <w:rPr>
          <w:color w:val="020B22"/>
          <w:sz w:val="28"/>
          <w:highlight w:val="white"/>
        </w:rPr>
        <w:t>29. По итогам рассмотрения вопроса, предусмотренного подпунктом 15.3 пункта 15 настоящего Порядка, Комиссия принимает соответствующее решение.</w:t>
      </w:r>
    </w:p>
    <w:p w14:paraId="56185354" w14:textId="77777777" w:rsidR="002E3A75" w:rsidRDefault="00B61FA2">
      <w:pPr>
        <w:spacing w:before="269" w:after="269"/>
        <w:ind w:firstLine="567"/>
        <w:jc w:val="both"/>
        <w:rPr>
          <w:color w:val="020B22"/>
          <w:sz w:val="28"/>
          <w:highlight w:val="white"/>
        </w:rPr>
      </w:pPr>
      <w:r>
        <w:rPr>
          <w:color w:val="020B22"/>
          <w:sz w:val="28"/>
          <w:highlight w:val="white"/>
        </w:rPr>
        <w:t>30. По итогам рассмотрения вопроса, указанного в подпункте 15.4 пункта 15 настоящего Порядка, Комиссия принимает одно из следующих решений:</w:t>
      </w:r>
    </w:p>
    <w:p w14:paraId="7E41B420" w14:textId="77777777" w:rsidR="002E3A75" w:rsidRDefault="00B61FA2">
      <w:pPr>
        <w:spacing w:before="269" w:after="269"/>
        <w:ind w:firstLine="567"/>
        <w:jc w:val="both"/>
        <w:rPr>
          <w:color w:val="020B22"/>
          <w:sz w:val="28"/>
          <w:highlight w:val="white"/>
        </w:rPr>
      </w:pPr>
      <w:r>
        <w:rPr>
          <w:color w:val="020B22"/>
          <w:sz w:val="28"/>
          <w:highlight w:val="white"/>
        </w:rPr>
        <w:t xml:space="preserve">30.1. Признать, что сведения, представленные </w:t>
      </w:r>
      <w:r>
        <w:rPr>
          <w:color w:val="0C0C0C"/>
          <w:sz w:val="28"/>
        </w:rPr>
        <w:t>муниципальным служащим, руководителем муниципального учреждения</w:t>
      </w:r>
      <w:r>
        <w:rPr>
          <w:color w:val="020B22"/>
          <w:sz w:val="28"/>
          <w:highlight w:val="white"/>
        </w:rPr>
        <w:t xml:space="preserve"> в соответствии с частью 1 статьи 3 Федерального закона от 03.12.2012 № 230-ФЗ, являются достоверными </w:t>
      </w:r>
      <w:r>
        <w:rPr>
          <w:color w:val="020B22"/>
          <w:sz w:val="28"/>
          <w:highlight w:val="white"/>
        </w:rPr>
        <w:br/>
        <w:t>и полными.</w:t>
      </w:r>
    </w:p>
    <w:p w14:paraId="39A81E12" w14:textId="77777777" w:rsidR="002E3A75" w:rsidRDefault="00B61FA2">
      <w:pPr>
        <w:spacing w:before="269" w:after="269"/>
        <w:ind w:firstLine="567"/>
        <w:jc w:val="both"/>
        <w:rPr>
          <w:color w:val="020B22"/>
          <w:sz w:val="28"/>
          <w:highlight w:val="white"/>
        </w:rPr>
      </w:pPr>
      <w:r>
        <w:rPr>
          <w:color w:val="020B22"/>
          <w:sz w:val="28"/>
          <w:highlight w:val="white"/>
        </w:rPr>
        <w:t xml:space="preserve">30.2. Признать, что сведения, представленные </w:t>
      </w:r>
      <w:r>
        <w:rPr>
          <w:color w:val="0C0C0C"/>
          <w:sz w:val="28"/>
        </w:rPr>
        <w:t>муниципальным служащим, руководителем муниципального учреждения</w:t>
      </w:r>
      <w:r>
        <w:rPr>
          <w:color w:val="020B22"/>
          <w:sz w:val="28"/>
          <w:highlight w:val="white"/>
        </w:rPr>
        <w:t xml:space="preserve">  в соответствии с частью 1 статьи 3 Федерального закона от 03.12.2012 № 230-ФЗ, являются недостоверными </w:t>
      </w:r>
      <w:r>
        <w:rPr>
          <w:color w:val="020B22"/>
          <w:sz w:val="28"/>
          <w:highlight w:val="white"/>
        </w:rPr>
        <w:br/>
        <w:t xml:space="preserve">и (или) неполными. В этом случае Комиссия рекомендует Главе города Батайска, </w:t>
      </w:r>
      <w:r>
        <w:rPr>
          <w:color w:val="0C0C0C"/>
          <w:sz w:val="28"/>
        </w:rPr>
        <w:t>руководителю отраслевого (функционального) органа</w:t>
      </w:r>
      <w:r>
        <w:rPr>
          <w:color w:val="020B22"/>
          <w:sz w:val="28"/>
          <w:highlight w:val="white"/>
        </w:rPr>
        <w:t xml:space="preserve"> применить </w:t>
      </w:r>
      <w:r>
        <w:rPr>
          <w:color w:val="020B22"/>
          <w:sz w:val="28"/>
          <w:highlight w:val="white"/>
        </w:rPr>
        <w:br/>
        <w:t xml:space="preserve">к муниципальному служащему,  руководителю муниципального учреждения конкретную меру ответственности  и (или) Главе города Батайска, </w:t>
      </w:r>
      <w:r>
        <w:rPr>
          <w:color w:val="0C0C0C"/>
          <w:sz w:val="28"/>
        </w:rPr>
        <w:t>руководителю отраслевого (функционального) органа</w:t>
      </w:r>
      <w:r>
        <w:rPr>
          <w:color w:val="020B22"/>
          <w:sz w:val="28"/>
          <w:highlight w:val="white"/>
        </w:rPr>
        <w:t xml:space="preserve"> или иному уполномоченно</w:t>
      </w:r>
      <w:r>
        <w:rPr>
          <w:color w:val="020B22"/>
          <w:sz w:val="28"/>
          <w:highlight w:val="white"/>
        </w:rPr>
        <w:t xml:space="preserve">му ими должностному лицу, принявшему решение об осуществлении контроля за расходами, направить материалы, полученные </w:t>
      </w:r>
      <w:r>
        <w:rPr>
          <w:color w:val="020B22"/>
          <w:sz w:val="28"/>
          <w:highlight w:val="white"/>
        </w:rPr>
        <w:br/>
        <w:t xml:space="preserve">в результате осуществления контроля за расходами, в органы прокуратуры </w:t>
      </w:r>
      <w:r>
        <w:rPr>
          <w:color w:val="020B22"/>
          <w:sz w:val="28"/>
          <w:highlight w:val="white"/>
        </w:rPr>
        <w:br/>
        <w:t>и (или) иные государственные органы в соответствии с их компетенцией.</w:t>
      </w:r>
    </w:p>
    <w:p w14:paraId="0196687E" w14:textId="77777777" w:rsidR="002E3A75" w:rsidRDefault="00B61FA2">
      <w:pPr>
        <w:spacing w:before="269" w:after="269"/>
        <w:ind w:firstLine="567"/>
        <w:jc w:val="both"/>
        <w:rPr>
          <w:color w:val="020B22"/>
          <w:sz w:val="28"/>
          <w:highlight w:val="white"/>
        </w:rPr>
      </w:pPr>
      <w:r>
        <w:rPr>
          <w:color w:val="020B22"/>
          <w:sz w:val="28"/>
          <w:highlight w:val="white"/>
        </w:rPr>
        <w:t>31. По итогам рассмотрения вопроса, указанного в подпункте 15.5 пункта 15 настоящего Порядка, Комиссия принимает в отношении гражданина одно из следующих решений:</w:t>
      </w:r>
    </w:p>
    <w:p w14:paraId="023355FC" w14:textId="77777777" w:rsidR="002E3A75" w:rsidRDefault="00B61FA2">
      <w:pPr>
        <w:spacing w:before="269" w:after="269"/>
        <w:ind w:firstLine="567"/>
        <w:jc w:val="both"/>
        <w:rPr>
          <w:color w:val="020B22"/>
          <w:sz w:val="28"/>
          <w:highlight w:val="white"/>
        </w:rPr>
      </w:pPr>
      <w:r>
        <w:rPr>
          <w:color w:val="020B22"/>
          <w:sz w:val="28"/>
          <w:highlight w:val="white"/>
        </w:rPr>
        <w:t>31.1.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06765E79" w14:textId="77777777" w:rsidR="002E3A75" w:rsidRDefault="00B61FA2">
      <w:pPr>
        <w:spacing w:before="269" w:after="269"/>
        <w:ind w:firstLine="567"/>
        <w:jc w:val="both"/>
        <w:rPr>
          <w:color w:val="020B22"/>
          <w:sz w:val="28"/>
          <w:highlight w:val="white"/>
        </w:rPr>
      </w:pPr>
      <w:r>
        <w:rPr>
          <w:color w:val="020B22"/>
          <w:sz w:val="28"/>
          <w:highlight w:val="white"/>
        </w:rPr>
        <w:lastRenderedPageBreak/>
        <w:t>31.2.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 273-ФЗ. В этом случае Комиссия рекомендует Главе города Батайска проинформировать об указанных обстоятельствах органы прокуратуры и уведомившую организацию.</w:t>
      </w:r>
    </w:p>
    <w:p w14:paraId="0612F03C" w14:textId="77777777" w:rsidR="002E3A75" w:rsidRDefault="00B61FA2">
      <w:pPr>
        <w:spacing w:before="269" w:after="269"/>
        <w:ind w:firstLine="567"/>
        <w:jc w:val="both"/>
        <w:rPr>
          <w:color w:val="020B22"/>
          <w:sz w:val="28"/>
          <w:highlight w:val="white"/>
        </w:rPr>
      </w:pPr>
      <w:r>
        <w:rPr>
          <w:color w:val="020B22"/>
          <w:sz w:val="28"/>
          <w:highlight w:val="white"/>
        </w:rPr>
        <w:t>32. По итогам рассмотрения вопроса, указанного в подпункте 15.6 пункта 15 настоящего Порядка, Комиссия принимает одно из следующих решений:</w:t>
      </w:r>
    </w:p>
    <w:p w14:paraId="1F96CF57" w14:textId="77777777" w:rsidR="002E3A75" w:rsidRDefault="00B61FA2">
      <w:pPr>
        <w:spacing w:before="269" w:after="269"/>
        <w:ind w:firstLine="567"/>
        <w:jc w:val="both"/>
        <w:rPr>
          <w:color w:val="020B22"/>
          <w:sz w:val="28"/>
          <w:highlight w:val="white"/>
        </w:rPr>
      </w:pPr>
      <w:r>
        <w:rPr>
          <w:color w:val="020B22"/>
          <w:sz w:val="28"/>
          <w:highlight w:val="white"/>
        </w:rPr>
        <w:t xml:space="preserve">32.1. Установить, что сведения, представленные руководителем муниципального учреждения в соответствии с пунктом 1 Положения </w:t>
      </w:r>
      <w:r>
        <w:rPr>
          <w:color w:val="020B22"/>
          <w:sz w:val="28"/>
          <w:highlight w:val="white"/>
        </w:rPr>
        <w:br/>
        <w:t>о проверке, являются достоверными и полными.</w:t>
      </w:r>
    </w:p>
    <w:p w14:paraId="779CF70E" w14:textId="77777777" w:rsidR="002E3A75" w:rsidRDefault="00B61FA2">
      <w:pPr>
        <w:spacing w:before="269" w:after="269"/>
        <w:ind w:firstLine="567"/>
        <w:jc w:val="both"/>
        <w:rPr>
          <w:color w:val="020B22"/>
          <w:sz w:val="28"/>
          <w:highlight w:val="white"/>
        </w:rPr>
      </w:pPr>
      <w:r>
        <w:rPr>
          <w:color w:val="020B22"/>
          <w:sz w:val="28"/>
          <w:highlight w:val="white"/>
        </w:rPr>
        <w:t xml:space="preserve">32.2. Установить, что сведения, представленные руководителем муниципального учреждения в соответствии с пунктом 1 Положения </w:t>
      </w:r>
      <w:r>
        <w:rPr>
          <w:color w:val="020B22"/>
          <w:sz w:val="28"/>
          <w:highlight w:val="white"/>
        </w:rPr>
        <w:br/>
        <w:t xml:space="preserve">о проверке, являются недостоверными и (или) неполными. В этом случае Комиссия рекомендует Главе города Батайска, </w:t>
      </w:r>
      <w:r>
        <w:rPr>
          <w:color w:val="0C0C0C"/>
          <w:sz w:val="28"/>
        </w:rPr>
        <w:t xml:space="preserve">руководителю отраслевого (функционального) органа </w:t>
      </w:r>
      <w:r>
        <w:rPr>
          <w:color w:val="020B22"/>
          <w:sz w:val="28"/>
          <w:highlight w:val="white"/>
        </w:rPr>
        <w:t>применить к руководителю муниципального учреждения конкретную меру ответственности</w:t>
      </w:r>
      <w:r>
        <w:rPr>
          <w:color w:val="0C0C0C"/>
          <w:sz w:val="28"/>
        </w:rPr>
        <w:t>.</w:t>
      </w:r>
    </w:p>
    <w:p w14:paraId="5BBED73F" w14:textId="77777777" w:rsidR="002E3A75" w:rsidRDefault="00B61FA2">
      <w:pPr>
        <w:widowControl w:val="0"/>
        <w:spacing w:before="220"/>
        <w:ind w:firstLine="540"/>
        <w:jc w:val="both"/>
        <w:rPr>
          <w:color w:val="0C0C0C"/>
          <w:sz w:val="28"/>
        </w:rPr>
      </w:pPr>
      <w:r>
        <w:rPr>
          <w:color w:val="0C0C0C"/>
          <w:sz w:val="28"/>
        </w:rPr>
        <w:t>33. По итогам рассмотрения вопросов, предусмотренных подпунктами 15.1, 15.2, 15.4 - 15.6 пункта 15 настоящего Положения, при наличии к тому оснований, Комиссия может принять иное решение, чем это предусмотрено пунктами 23 - 28 и 30 - 31 настоящего Положения. Основания и мотивы принятия такого решения должны быть отражены в протоколе заседания Комиссии.</w:t>
      </w:r>
    </w:p>
    <w:p w14:paraId="4354778F" w14:textId="77777777" w:rsidR="002E3A75" w:rsidRDefault="00B61FA2">
      <w:pPr>
        <w:widowControl w:val="0"/>
        <w:spacing w:before="220"/>
        <w:ind w:firstLine="540"/>
        <w:jc w:val="both"/>
        <w:rPr>
          <w:color w:val="0C0C0C"/>
          <w:sz w:val="28"/>
        </w:rPr>
      </w:pPr>
      <w:r>
        <w:rPr>
          <w:color w:val="0C0C0C"/>
          <w:sz w:val="28"/>
        </w:rPr>
        <w:t>34. Для исполнения решений Комиссии могут быть подготовлены проекты правовых актов Администрации города Батайска, ее отраслевого (функционального) органа, решений или поручений, которые в установленном порядке представляются на рассмотрение Главы города Батайска, руководителю отраслевого (функционального) органа.</w:t>
      </w:r>
    </w:p>
    <w:p w14:paraId="1A7B8377" w14:textId="77777777" w:rsidR="002E3A75" w:rsidRDefault="00B61FA2">
      <w:pPr>
        <w:widowControl w:val="0"/>
        <w:spacing w:before="220"/>
        <w:ind w:firstLine="540"/>
        <w:jc w:val="both"/>
        <w:rPr>
          <w:color w:val="0C0C0C"/>
          <w:sz w:val="28"/>
        </w:rPr>
      </w:pPr>
      <w:r>
        <w:rPr>
          <w:color w:val="0C0C0C"/>
          <w:sz w:val="28"/>
        </w:rPr>
        <w:t>35. Решение Комиссии по вопросам, указанным в подпунктах 15.2, 15.3, 15.5 пункта 15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14:paraId="0F6F2FE5" w14:textId="77777777" w:rsidR="002E3A75" w:rsidRDefault="00B61FA2">
      <w:pPr>
        <w:widowControl w:val="0"/>
        <w:spacing w:before="220"/>
        <w:ind w:firstLine="540"/>
        <w:jc w:val="both"/>
        <w:rPr>
          <w:color w:val="0C0C0C"/>
          <w:sz w:val="28"/>
        </w:rPr>
      </w:pPr>
      <w:r>
        <w:rPr>
          <w:color w:val="0C0C0C"/>
          <w:sz w:val="28"/>
        </w:rPr>
        <w:t xml:space="preserve">35.1. Решения Комиссии по вопросам, указанным в подпунктах 15.1, 15.4, 15.6 пункта 12 настоящего Положения,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оформленных согласно приложению к настоящему Положению                          (далее - бюллетень для тайного голосования), если на заседании Комиссии любым ее членом на </w:t>
      </w:r>
      <w:r>
        <w:rPr>
          <w:color w:val="0C0C0C"/>
          <w:sz w:val="28"/>
        </w:rPr>
        <w:lastRenderedPageBreak/>
        <w:t>голосование будет вынесено предложение - рекомендовать Главе города Батайска, руководителю отраслевого (функционального) органа применить к муниципальному служащему, руководителю муниципального учреждения меру ответственности в виде увольнения в связи с утратой доверия. В остальных случаях голосование проводится по правилам, установленным пунктом 35 настоящего Положения.</w:t>
      </w:r>
    </w:p>
    <w:p w14:paraId="378D187E" w14:textId="77777777" w:rsidR="002E3A75" w:rsidRDefault="00B61FA2">
      <w:pPr>
        <w:widowControl w:val="0"/>
        <w:spacing w:before="220"/>
        <w:ind w:firstLine="540"/>
        <w:jc w:val="both"/>
        <w:rPr>
          <w:color w:val="0C0C0C"/>
          <w:sz w:val="28"/>
        </w:rPr>
      </w:pPr>
      <w:r>
        <w:rPr>
          <w:color w:val="0C0C0C"/>
          <w:sz w:val="28"/>
        </w:rPr>
        <w:t>Член Комиссии вправе указать в бюллетене для тайного голосования краткую мотивировку принятого им решения.</w:t>
      </w:r>
    </w:p>
    <w:p w14:paraId="3AF16B5F" w14:textId="77777777" w:rsidR="002E3A75" w:rsidRDefault="00B61FA2">
      <w:pPr>
        <w:widowControl w:val="0"/>
        <w:spacing w:before="220"/>
        <w:ind w:firstLine="540"/>
        <w:jc w:val="both"/>
        <w:rPr>
          <w:color w:val="0C0C0C"/>
          <w:sz w:val="28"/>
        </w:rPr>
      </w:pPr>
      <w:r>
        <w:rPr>
          <w:color w:val="0C0C0C"/>
          <w:sz w:val="28"/>
        </w:rPr>
        <w:t xml:space="preserve">В случае если после проведенного тайного голосования по вопросу, указанному в абзаце первом настоящего пункта, Комиссией установлено, что сведения, представленные муниципальным служащим в соответствии                             с </w:t>
      </w:r>
      <w:hyperlink r:id="rId23" w:history="1">
        <w:r>
          <w:rPr>
            <w:color w:val="0C0C0C"/>
            <w:sz w:val="28"/>
          </w:rPr>
          <w:t>подпунктом 1.1 пункта 1</w:t>
        </w:r>
      </w:hyperlink>
      <w:r>
        <w:rPr>
          <w:color w:val="0C0C0C"/>
          <w:sz w:val="28"/>
        </w:rPr>
        <w:t xml:space="preserve"> Порядка проверки, </w:t>
      </w:r>
      <w:hyperlink r:id="rId24" w:history="1">
        <w:r>
          <w:rPr>
            <w:color w:val="0C0C0C"/>
            <w:sz w:val="28"/>
          </w:rPr>
          <w:t>частью 1 статьи 3</w:t>
        </w:r>
      </w:hyperlink>
      <w:r>
        <w:rPr>
          <w:color w:val="0C0C0C"/>
          <w:sz w:val="28"/>
        </w:rPr>
        <w:t xml:space="preserve"> Федерального закона от 03.12.2012 № 230-ФЗ «О контроле за соответствием расходов лиц, замещающих государственные должности, и иных лиц их доходам» или руководителем муниципального учреждения в соответствии с </w:t>
      </w:r>
      <w:hyperlink r:id="rId25" w:history="1">
        <w:r>
          <w:rPr>
            <w:color w:val="0C0C0C"/>
            <w:sz w:val="28"/>
          </w:rPr>
          <w:t>пунктом 1</w:t>
        </w:r>
      </w:hyperlink>
      <w:r>
        <w:rPr>
          <w:color w:val="0C0C0C"/>
          <w:sz w:val="28"/>
        </w:rPr>
        <w:t xml:space="preserve"> правил проверки, являются недостоверными и (или) неполными, муниципальный служащий не соблюдал требования к служебному (должностному) поведению </w:t>
      </w:r>
      <w:r>
        <w:rPr>
          <w:color w:val="0C0C0C"/>
          <w:sz w:val="28"/>
        </w:rPr>
        <w:br/>
        <w:t>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Главе города Батайска, руководителю отраслевого (функционального) органа применить к муниципальному служащему, руководителю муниципального учреждения иную конкретную меру от</w:t>
      </w:r>
      <w:r>
        <w:rPr>
          <w:color w:val="0C0C0C"/>
          <w:sz w:val="28"/>
        </w:rPr>
        <w:t>ветственности, предложенную на заседании Комиссии любым ее членом,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14:paraId="5AB0EDEE" w14:textId="77777777" w:rsidR="002E3A75" w:rsidRDefault="00B61FA2">
      <w:pPr>
        <w:widowControl w:val="0"/>
        <w:spacing w:before="220"/>
        <w:ind w:firstLine="540"/>
        <w:jc w:val="both"/>
        <w:rPr>
          <w:color w:val="0C0C0C"/>
          <w:sz w:val="28"/>
        </w:rPr>
      </w:pPr>
      <w:r>
        <w:rPr>
          <w:color w:val="0C0C0C"/>
          <w:sz w:val="28"/>
        </w:rPr>
        <w:t>35.2. Секретарем Комиссии перед проведением тайного голосования                    по вопросу, указанному в пункте 35.1 настоящего Положения, каждому члену Комиссии выдается один бюллетень для тайного голосования.</w:t>
      </w:r>
    </w:p>
    <w:p w14:paraId="50A4BC2B" w14:textId="77777777" w:rsidR="002E3A75" w:rsidRDefault="00B61FA2">
      <w:pPr>
        <w:widowControl w:val="0"/>
        <w:spacing w:before="220"/>
        <w:jc w:val="both"/>
        <w:rPr>
          <w:color w:val="0C0C0C"/>
          <w:sz w:val="28"/>
        </w:rPr>
      </w:pPr>
      <w:r>
        <w:rPr>
          <w:color w:val="0C0C0C"/>
          <w:sz w:val="28"/>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14:paraId="5AD3AF5C" w14:textId="77777777" w:rsidR="002E3A75" w:rsidRDefault="00B61FA2">
      <w:pPr>
        <w:widowControl w:val="0"/>
        <w:spacing w:before="220"/>
        <w:jc w:val="both"/>
        <w:rPr>
          <w:color w:val="0C0C0C"/>
          <w:sz w:val="28"/>
        </w:rPr>
      </w:pPr>
      <w:r>
        <w:rPr>
          <w:color w:val="0C0C0C"/>
          <w:sz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14:paraId="05FB524A" w14:textId="77777777" w:rsidR="002E3A75" w:rsidRDefault="00B61FA2">
      <w:pPr>
        <w:widowControl w:val="0"/>
        <w:spacing w:before="220"/>
        <w:jc w:val="both"/>
        <w:rPr>
          <w:color w:val="0C0C0C"/>
          <w:sz w:val="28"/>
        </w:rPr>
      </w:pPr>
      <w:r>
        <w:rPr>
          <w:color w:val="0C0C0C"/>
          <w:sz w:val="28"/>
        </w:rPr>
        <w:lastRenderedPageBreak/>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p w14:paraId="159089A6" w14:textId="77777777" w:rsidR="002E3A75" w:rsidRDefault="00B61FA2">
      <w:pPr>
        <w:widowControl w:val="0"/>
        <w:spacing w:before="220"/>
        <w:jc w:val="both"/>
        <w:rPr>
          <w:color w:val="0C0C0C"/>
          <w:sz w:val="28"/>
        </w:rPr>
      </w:pPr>
      <w:r>
        <w:rPr>
          <w:color w:val="0C0C0C"/>
          <w:sz w:val="28"/>
        </w:rPr>
        <w:t>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w:t>
      </w:r>
    </w:p>
    <w:p w14:paraId="64FD5196" w14:textId="77777777" w:rsidR="002E3A75" w:rsidRDefault="00B61FA2">
      <w:pPr>
        <w:widowControl w:val="0"/>
        <w:spacing w:before="220"/>
        <w:jc w:val="both"/>
        <w:rPr>
          <w:color w:val="0C0C0C"/>
          <w:sz w:val="28"/>
        </w:rPr>
      </w:pPr>
      <w:r>
        <w:rPr>
          <w:color w:val="0C0C0C"/>
          <w:sz w:val="28"/>
        </w:rPr>
        <w:t xml:space="preserve">Бюллетени для тайного голосования, в том числе испорченные </w:t>
      </w:r>
      <w:r>
        <w:rPr>
          <w:color w:val="0C0C0C"/>
          <w:sz w:val="28"/>
        </w:rPr>
        <w:br/>
        <w:t>и недействительные, являются неотъемлемой частью протокола заседания Комиссии.</w:t>
      </w:r>
    </w:p>
    <w:p w14:paraId="652FCEBE" w14:textId="77777777" w:rsidR="002E3A75" w:rsidRDefault="00B61FA2">
      <w:pPr>
        <w:widowControl w:val="0"/>
        <w:spacing w:before="220"/>
        <w:ind w:firstLine="540"/>
        <w:jc w:val="both"/>
        <w:rPr>
          <w:color w:val="0C0C0C"/>
          <w:sz w:val="28"/>
        </w:rPr>
      </w:pPr>
      <w:r>
        <w:rPr>
          <w:color w:val="0C0C0C"/>
          <w:sz w:val="28"/>
        </w:rPr>
        <w:t>35.3.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14:paraId="761B3466" w14:textId="77777777" w:rsidR="002E3A75" w:rsidRDefault="00B61FA2">
      <w:pPr>
        <w:widowControl w:val="0"/>
        <w:spacing w:before="220"/>
        <w:ind w:firstLine="540"/>
        <w:jc w:val="both"/>
        <w:rPr>
          <w:color w:val="0C0C0C"/>
          <w:sz w:val="28"/>
        </w:rPr>
      </w:pPr>
      <w:r>
        <w:rPr>
          <w:color w:val="0C0C0C"/>
          <w:sz w:val="28"/>
        </w:rPr>
        <w:t>36. Решения Комиссии, за исключением решения, принимаемого по итогам рассмотрения вопроса, указанного в абзаце втором подпункта 15.2 пункта 15 настоящего Положения, для Главы города Батайска, руководителя отраслевого (функционального) органа носят рекомендательный характер. Решение, принимаемое по итогам рассмотрения вопроса, указанного в абзаце втором подпункта 15.2 пункта 15 настоящего Положения, носит обязательный характер.</w:t>
      </w:r>
    </w:p>
    <w:p w14:paraId="0CB6240B" w14:textId="77777777" w:rsidR="002E3A75" w:rsidRDefault="00B61FA2">
      <w:pPr>
        <w:widowControl w:val="0"/>
        <w:spacing w:before="220"/>
        <w:ind w:firstLine="540"/>
        <w:jc w:val="both"/>
        <w:rPr>
          <w:color w:val="0C0C0C"/>
          <w:sz w:val="28"/>
        </w:rPr>
      </w:pPr>
      <w:r>
        <w:rPr>
          <w:color w:val="0C0C0C"/>
          <w:sz w:val="28"/>
        </w:rPr>
        <w:t>37. В протоколе заседания Комиссии указываются:</w:t>
      </w:r>
    </w:p>
    <w:p w14:paraId="42917E8E" w14:textId="77777777" w:rsidR="002E3A75" w:rsidRDefault="00B61FA2">
      <w:pPr>
        <w:widowControl w:val="0"/>
        <w:spacing w:before="220"/>
        <w:ind w:firstLine="540"/>
        <w:jc w:val="both"/>
        <w:rPr>
          <w:color w:val="0C0C0C"/>
          <w:sz w:val="28"/>
        </w:rPr>
      </w:pPr>
      <w:r>
        <w:rPr>
          <w:color w:val="0C0C0C"/>
          <w:sz w:val="28"/>
        </w:rPr>
        <w:t>37.1. Дата заседания Комиссии, фамилии, имена, отчества членов Комиссии и других лиц, присутствующих на заседании.</w:t>
      </w:r>
    </w:p>
    <w:p w14:paraId="62B0EF24" w14:textId="77777777" w:rsidR="002E3A75" w:rsidRDefault="00B61FA2">
      <w:pPr>
        <w:widowControl w:val="0"/>
        <w:spacing w:before="220"/>
        <w:ind w:firstLine="540"/>
        <w:jc w:val="both"/>
        <w:rPr>
          <w:color w:val="0C0C0C"/>
          <w:sz w:val="28"/>
        </w:rPr>
      </w:pPr>
      <w:r>
        <w:rPr>
          <w:color w:val="0C0C0C"/>
          <w:sz w:val="28"/>
        </w:rPr>
        <w:t>37.2. Формулировка каждого из рассматриваемых на заседании Комиссии вопросов с указанием фамилии, имени, отчества, должности муниципального служащего, руководителя муниципального учреждения, в отношении которого рассматривается вопрос о соблюдении требований к служебному (должностному) поведению и (или) требований об урегулировании конфликта интересов.</w:t>
      </w:r>
    </w:p>
    <w:p w14:paraId="38D324F3" w14:textId="77777777" w:rsidR="002E3A75" w:rsidRDefault="00B61FA2">
      <w:pPr>
        <w:widowControl w:val="0"/>
        <w:spacing w:before="220"/>
        <w:ind w:firstLine="540"/>
        <w:jc w:val="both"/>
        <w:rPr>
          <w:color w:val="0C0C0C"/>
          <w:sz w:val="28"/>
        </w:rPr>
      </w:pPr>
      <w:r>
        <w:rPr>
          <w:color w:val="0C0C0C"/>
          <w:sz w:val="28"/>
        </w:rPr>
        <w:t>37.3. Предъявляемые к муниципальному служащему, руководителю муниципального учреждения претензии, материалы, на которых они основываются.</w:t>
      </w:r>
    </w:p>
    <w:p w14:paraId="173D5532" w14:textId="77777777" w:rsidR="002E3A75" w:rsidRDefault="00B61FA2">
      <w:pPr>
        <w:widowControl w:val="0"/>
        <w:spacing w:before="220"/>
        <w:ind w:firstLine="540"/>
        <w:jc w:val="both"/>
        <w:rPr>
          <w:color w:val="0C0C0C"/>
          <w:sz w:val="28"/>
        </w:rPr>
      </w:pPr>
      <w:r>
        <w:rPr>
          <w:color w:val="0C0C0C"/>
          <w:sz w:val="28"/>
        </w:rPr>
        <w:t>37.4. Содержание пояснений муниципального служащего, руководителя муниципального учреждения и других лиц по существу предъявляемых претензий.</w:t>
      </w:r>
    </w:p>
    <w:p w14:paraId="26FA2D9E" w14:textId="77777777" w:rsidR="002E3A75" w:rsidRDefault="00B61FA2">
      <w:pPr>
        <w:widowControl w:val="0"/>
        <w:spacing w:before="220"/>
        <w:ind w:firstLine="540"/>
        <w:jc w:val="both"/>
        <w:rPr>
          <w:color w:val="0C0C0C"/>
          <w:sz w:val="28"/>
        </w:rPr>
      </w:pPr>
      <w:r>
        <w:rPr>
          <w:color w:val="0C0C0C"/>
          <w:sz w:val="28"/>
        </w:rPr>
        <w:t>37.5. Фамилии, имена, отчества выступивших на заседании лиц и краткое изложение их выступлений.</w:t>
      </w:r>
    </w:p>
    <w:p w14:paraId="66B4C0B1" w14:textId="77777777" w:rsidR="002E3A75" w:rsidRDefault="00B61FA2">
      <w:pPr>
        <w:widowControl w:val="0"/>
        <w:spacing w:before="220"/>
        <w:ind w:firstLine="540"/>
        <w:jc w:val="both"/>
        <w:rPr>
          <w:color w:val="0C0C0C"/>
          <w:sz w:val="28"/>
        </w:rPr>
      </w:pPr>
      <w:r>
        <w:rPr>
          <w:color w:val="0C0C0C"/>
          <w:sz w:val="28"/>
        </w:rPr>
        <w:lastRenderedPageBreak/>
        <w:t>37.6. Источник информации, содержащей основания для проведения заседания Комиссии, дата поступления информации в структурный, отраслевой (функциональный) орган Администрации города Батайска.</w:t>
      </w:r>
    </w:p>
    <w:p w14:paraId="3F512C47" w14:textId="77777777" w:rsidR="002E3A75" w:rsidRDefault="00B61FA2">
      <w:pPr>
        <w:widowControl w:val="0"/>
        <w:spacing w:before="220"/>
        <w:ind w:firstLine="540"/>
        <w:jc w:val="both"/>
        <w:rPr>
          <w:color w:val="0C0C0C"/>
          <w:sz w:val="28"/>
        </w:rPr>
      </w:pPr>
      <w:r>
        <w:rPr>
          <w:color w:val="0C0C0C"/>
          <w:sz w:val="28"/>
        </w:rPr>
        <w:t>37.7. Другие сведения.</w:t>
      </w:r>
    </w:p>
    <w:p w14:paraId="281C81CD" w14:textId="77777777" w:rsidR="002E3A75" w:rsidRDefault="00B61FA2">
      <w:pPr>
        <w:widowControl w:val="0"/>
        <w:spacing w:before="220"/>
        <w:ind w:firstLine="540"/>
        <w:jc w:val="both"/>
        <w:rPr>
          <w:color w:val="0C0C0C"/>
          <w:sz w:val="28"/>
        </w:rPr>
      </w:pPr>
      <w:r>
        <w:rPr>
          <w:color w:val="0C0C0C"/>
          <w:sz w:val="28"/>
        </w:rPr>
        <w:t>37.8. Результаты голосования.</w:t>
      </w:r>
    </w:p>
    <w:p w14:paraId="68AC5F6D" w14:textId="77777777" w:rsidR="002E3A75" w:rsidRDefault="00B61FA2">
      <w:pPr>
        <w:widowControl w:val="0"/>
        <w:spacing w:before="220"/>
        <w:ind w:firstLine="540"/>
        <w:jc w:val="both"/>
        <w:rPr>
          <w:color w:val="0C0C0C"/>
          <w:sz w:val="28"/>
        </w:rPr>
      </w:pPr>
      <w:r>
        <w:rPr>
          <w:color w:val="0C0C0C"/>
          <w:sz w:val="28"/>
        </w:rPr>
        <w:t>37.9. Решение и обоснование его принятия.</w:t>
      </w:r>
    </w:p>
    <w:p w14:paraId="37D5BD27" w14:textId="77777777" w:rsidR="002E3A75" w:rsidRDefault="00B61FA2">
      <w:pPr>
        <w:widowControl w:val="0"/>
        <w:spacing w:before="220"/>
        <w:ind w:firstLine="540"/>
        <w:jc w:val="both"/>
        <w:rPr>
          <w:color w:val="0C0C0C"/>
          <w:sz w:val="28"/>
        </w:rPr>
      </w:pPr>
      <w:r>
        <w:rPr>
          <w:color w:val="0C0C0C"/>
          <w:sz w:val="28"/>
        </w:rPr>
        <w:t>38.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руководитель муниципального учреждения.</w:t>
      </w:r>
    </w:p>
    <w:p w14:paraId="1DC651DE" w14:textId="77777777" w:rsidR="002E3A75" w:rsidRDefault="00B61FA2">
      <w:pPr>
        <w:widowControl w:val="0"/>
        <w:spacing w:before="220"/>
        <w:ind w:firstLine="540"/>
        <w:jc w:val="both"/>
        <w:rPr>
          <w:color w:val="0C0C0C"/>
          <w:sz w:val="28"/>
        </w:rPr>
      </w:pPr>
      <w:r>
        <w:rPr>
          <w:color w:val="0C0C0C"/>
          <w:sz w:val="28"/>
        </w:rPr>
        <w:t>39. Протокола заседания Комиссии в 7-дневный срок со дня заседания направляются Главе города Батайска, руководителю отраслевого (функционального) органа, а его копия или выписка из него - муниципальному служащему, руководителю муниципального учреждения; а также по решению Комиссии - иным заинтересованным лицам.</w:t>
      </w:r>
    </w:p>
    <w:p w14:paraId="5C3F7D2D" w14:textId="77777777" w:rsidR="002E3A75" w:rsidRDefault="00B61FA2">
      <w:pPr>
        <w:widowControl w:val="0"/>
        <w:spacing w:before="220"/>
        <w:ind w:firstLine="540"/>
        <w:jc w:val="both"/>
        <w:rPr>
          <w:color w:val="0C0C0C"/>
          <w:sz w:val="28"/>
        </w:rPr>
      </w:pPr>
      <w:r>
        <w:rPr>
          <w:color w:val="0C0C0C"/>
          <w:sz w:val="28"/>
        </w:rPr>
        <w:t xml:space="preserve">40. Глава города Батайска, руководитель отраслевого (функционального) органа обязан рассмотреть протокол заседания Комиссии и вправе учесть, </w:t>
      </w:r>
      <w:r>
        <w:rPr>
          <w:color w:val="0C0C0C"/>
          <w:sz w:val="28"/>
        </w:rPr>
        <w:br/>
        <w:t xml:space="preserve">в пределах своей компетенции, содержащиеся в нем рекомендации при принятии решения о применении к муниципальному служащему, руководителю муниципального учреждения мер ответственности, предусмотренных нормативными правовыми актами Российской Федерации. О результатах рассмотрения рекомендаций Комиссии и принятом решении Глава города Батайска, руководитель ее органа в письменной форме уведомляет Комиссию </w:t>
      </w:r>
      <w:r>
        <w:rPr>
          <w:color w:val="0C0C0C"/>
          <w:sz w:val="28"/>
        </w:rPr>
        <w:br/>
        <w:t>в месячный срок со дня поступления к нему протокола заседания Комиссии. Указанное решение оглашается на б</w:t>
      </w:r>
      <w:r>
        <w:rPr>
          <w:color w:val="0C0C0C"/>
          <w:sz w:val="28"/>
        </w:rPr>
        <w:t>лижайшем заседании Комиссии</w:t>
      </w:r>
      <w:r>
        <w:rPr>
          <w:color w:val="0C0C0C"/>
          <w:sz w:val="28"/>
        </w:rPr>
        <w:br/>
        <w:t xml:space="preserve"> и принимается к сведению без обсуждения.</w:t>
      </w:r>
    </w:p>
    <w:p w14:paraId="0AB204C9" w14:textId="77777777" w:rsidR="002E3A75" w:rsidRDefault="00B61FA2">
      <w:pPr>
        <w:widowControl w:val="0"/>
        <w:spacing w:before="220"/>
        <w:ind w:firstLine="540"/>
        <w:jc w:val="both"/>
        <w:rPr>
          <w:color w:val="0C0C0C"/>
          <w:sz w:val="28"/>
        </w:rPr>
      </w:pPr>
      <w:r>
        <w:rPr>
          <w:color w:val="0C0C0C"/>
          <w:sz w:val="28"/>
        </w:rPr>
        <w:t>41. В случае установления Комиссией признаков дисциплинарного проступка в действиях (бездействии) муниципального служащего, руководителя муниципального учреждения информация об этом представляется Главе города Батайска, руководителю отраслевого (функционального) органа для решения вопросам применении к муниципальному служащему, руководителю муниципального учреждения мер ответственности, предусмотренных нормативными правовыми актами Российской Федерации.</w:t>
      </w:r>
    </w:p>
    <w:p w14:paraId="6A6E59E6" w14:textId="77777777" w:rsidR="002E3A75" w:rsidRDefault="00B61FA2">
      <w:pPr>
        <w:widowControl w:val="0"/>
        <w:spacing w:before="220"/>
        <w:ind w:firstLine="540"/>
        <w:jc w:val="both"/>
        <w:rPr>
          <w:color w:val="0C0C0C"/>
          <w:sz w:val="28"/>
        </w:rPr>
      </w:pPr>
      <w:r>
        <w:rPr>
          <w:color w:val="0C0C0C"/>
          <w:sz w:val="28"/>
        </w:rPr>
        <w:t xml:space="preserve">42. В случае установления Комиссией факта совершения муниципальным служащим, руководителем муниципального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w:t>
      </w:r>
      <w:r>
        <w:rPr>
          <w:color w:val="0C0C0C"/>
          <w:sz w:val="28"/>
        </w:rPr>
        <w:lastRenderedPageBreak/>
        <w:t>необходимости - немедленно.</w:t>
      </w:r>
    </w:p>
    <w:p w14:paraId="267BC651" w14:textId="77777777" w:rsidR="002E3A75" w:rsidRDefault="00B61FA2">
      <w:pPr>
        <w:widowControl w:val="0"/>
        <w:spacing w:before="220"/>
        <w:ind w:firstLine="540"/>
        <w:jc w:val="both"/>
        <w:rPr>
          <w:color w:val="0C0C0C"/>
          <w:sz w:val="28"/>
        </w:rPr>
      </w:pPr>
      <w:r>
        <w:rPr>
          <w:color w:val="0C0C0C"/>
          <w:sz w:val="28"/>
        </w:rPr>
        <w:t xml:space="preserve">43. Копия протокола заседания Комиссии или выписка из него, </w:t>
      </w:r>
      <w:r>
        <w:rPr>
          <w:color w:val="020B22"/>
          <w:sz w:val="28"/>
          <w:highlight w:val="white"/>
        </w:rPr>
        <w:t>заверенная подписью секретаря Комиссии и печатью Администрации города Батайска п</w:t>
      </w:r>
      <w:r>
        <w:rPr>
          <w:color w:val="0C0C0C"/>
          <w:sz w:val="28"/>
        </w:rPr>
        <w:t xml:space="preserve">риобщается к личному делу муниципального служащего, руководителя муниципального учреждения, в отношении которого рассмотрен вопрос </w:t>
      </w:r>
      <w:r>
        <w:rPr>
          <w:color w:val="0C0C0C"/>
          <w:sz w:val="28"/>
        </w:rPr>
        <w:br/>
        <w:t>о соблюдении требований к служебному (должностному) поведению и (или) требований об урегулировании конфликта интересов.</w:t>
      </w:r>
    </w:p>
    <w:p w14:paraId="7573CB44" w14:textId="77777777" w:rsidR="002E3A75" w:rsidRDefault="00B61FA2">
      <w:pPr>
        <w:widowControl w:val="0"/>
        <w:spacing w:before="220"/>
        <w:ind w:firstLine="540"/>
        <w:jc w:val="both"/>
        <w:rPr>
          <w:color w:val="0C0C0C"/>
          <w:sz w:val="28"/>
        </w:rPr>
      </w:pPr>
      <w:r>
        <w:rPr>
          <w:color w:val="0C0C0C"/>
          <w:sz w:val="28"/>
        </w:rPr>
        <w:t xml:space="preserve">44. Выписка из решения Комиссии, заверенная подписью секретаря Комиссии и печатью Администрации города Батайска вручается гражданину, </w:t>
      </w:r>
      <w:r>
        <w:rPr>
          <w:color w:val="0C0C0C"/>
          <w:sz w:val="28"/>
        </w:rPr>
        <w:br/>
        <w:t>в отношении которого рассматривался вопрос, указанный в абзаце втором подпункта 15.2 пункта 15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7649F898" w14:textId="77777777" w:rsidR="002E3A75" w:rsidRDefault="00B61FA2">
      <w:pPr>
        <w:widowControl w:val="0"/>
        <w:spacing w:before="220"/>
        <w:ind w:firstLine="540"/>
        <w:jc w:val="both"/>
        <w:rPr>
          <w:color w:val="0C0C0C"/>
          <w:sz w:val="28"/>
        </w:rPr>
      </w:pPr>
      <w:r>
        <w:rPr>
          <w:color w:val="0C0C0C"/>
          <w:sz w:val="28"/>
        </w:rPr>
        <w:t>35.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14:paraId="0ED2DA08" w14:textId="77777777" w:rsidR="002E3A75" w:rsidRDefault="002E3A75">
      <w:pPr>
        <w:widowControl w:val="0"/>
        <w:ind w:firstLine="540"/>
        <w:jc w:val="both"/>
        <w:rPr>
          <w:color w:val="0C0C0C"/>
          <w:sz w:val="28"/>
        </w:rPr>
      </w:pPr>
    </w:p>
    <w:p w14:paraId="4A030D4B" w14:textId="77777777" w:rsidR="002E3A75" w:rsidRDefault="002E3A75">
      <w:pPr>
        <w:widowControl w:val="0"/>
        <w:ind w:firstLine="540"/>
        <w:jc w:val="both"/>
        <w:rPr>
          <w:color w:val="0C0C0C"/>
          <w:sz w:val="28"/>
        </w:rPr>
      </w:pPr>
    </w:p>
    <w:p w14:paraId="7221CC69" w14:textId="77777777" w:rsidR="002E3A75" w:rsidRDefault="00B61FA2">
      <w:pPr>
        <w:widowControl w:val="0"/>
        <w:rPr>
          <w:color w:val="0C0C0C"/>
        </w:rPr>
      </w:pPr>
      <w:r>
        <w:rPr>
          <w:color w:val="0C0C0C"/>
          <w:sz w:val="28"/>
        </w:rPr>
        <w:t xml:space="preserve">Начальник общего отдела </w:t>
      </w:r>
    </w:p>
    <w:p w14:paraId="15ABD401" w14:textId="77777777" w:rsidR="002E3A75" w:rsidRDefault="00B61FA2">
      <w:pPr>
        <w:widowControl w:val="0"/>
        <w:rPr>
          <w:color w:val="0C0C0C"/>
        </w:rPr>
      </w:pPr>
      <w:r>
        <w:rPr>
          <w:color w:val="0C0C0C"/>
          <w:sz w:val="28"/>
        </w:rPr>
        <w:t xml:space="preserve">Администрации города Батайска </w:t>
      </w:r>
      <w:r>
        <w:rPr>
          <w:color w:val="0C0C0C"/>
          <w:sz w:val="28"/>
        </w:rPr>
        <w:tab/>
      </w:r>
      <w:r>
        <w:rPr>
          <w:color w:val="0C0C0C"/>
          <w:sz w:val="28"/>
        </w:rPr>
        <w:tab/>
      </w:r>
      <w:r>
        <w:rPr>
          <w:color w:val="0C0C0C"/>
          <w:sz w:val="28"/>
        </w:rPr>
        <w:tab/>
      </w:r>
      <w:r>
        <w:rPr>
          <w:color w:val="0C0C0C"/>
          <w:sz w:val="28"/>
        </w:rPr>
        <w:tab/>
        <w:t xml:space="preserve">            В.С. Мирошникова</w:t>
      </w:r>
    </w:p>
    <w:p w14:paraId="7BF0E794" w14:textId="77777777" w:rsidR="002E3A75" w:rsidRDefault="002E3A75">
      <w:pPr>
        <w:widowControl w:val="0"/>
        <w:jc w:val="both"/>
        <w:rPr>
          <w:color w:val="0C0C0C"/>
          <w:sz w:val="28"/>
        </w:rPr>
      </w:pPr>
    </w:p>
    <w:p w14:paraId="63F101F7" w14:textId="77777777" w:rsidR="002E3A75" w:rsidRDefault="002E3A75">
      <w:pPr>
        <w:widowControl w:val="0"/>
        <w:jc w:val="both"/>
        <w:rPr>
          <w:color w:val="0C0C0C"/>
          <w:sz w:val="28"/>
        </w:rPr>
      </w:pPr>
    </w:p>
    <w:p w14:paraId="2FE53B78" w14:textId="77777777" w:rsidR="002E3A75" w:rsidRDefault="002E3A75">
      <w:pPr>
        <w:widowControl w:val="0"/>
        <w:ind w:firstLine="540"/>
        <w:jc w:val="both"/>
        <w:rPr>
          <w:color w:val="0C0C0C"/>
          <w:sz w:val="28"/>
        </w:rPr>
      </w:pPr>
    </w:p>
    <w:p w14:paraId="0827432A" w14:textId="77777777" w:rsidR="002E3A75" w:rsidRDefault="002E3A75">
      <w:pPr>
        <w:widowControl w:val="0"/>
        <w:ind w:firstLine="540"/>
        <w:jc w:val="both"/>
        <w:rPr>
          <w:color w:val="0C0C0C"/>
          <w:sz w:val="28"/>
        </w:rPr>
      </w:pPr>
    </w:p>
    <w:p w14:paraId="65484A31" w14:textId="77777777" w:rsidR="002E3A75" w:rsidRDefault="002E3A75">
      <w:pPr>
        <w:widowControl w:val="0"/>
        <w:ind w:firstLine="540"/>
        <w:jc w:val="both"/>
        <w:rPr>
          <w:color w:val="0C0C0C"/>
          <w:sz w:val="28"/>
        </w:rPr>
      </w:pPr>
    </w:p>
    <w:p w14:paraId="215332E3" w14:textId="77777777" w:rsidR="002E3A75" w:rsidRDefault="002E3A75">
      <w:pPr>
        <w:widowControl w:val="0"/>
        <w:ind w:firstLine="540"/>
        <w:jc w:val="both"/>
        <w:rPr>
          <w:color w:val="0C0C0C"/>
          <w:sz w:val="28"/>
        </w:rPr>
      </w:pPr>
    </w:p>
    <w:p w14:paraId="0FD3F653" w14:textId="77777777" w:rsidR="002E3A75" w:rsidRDefault="002E3A75">
      <w:pPr>
        <w:widowControl w:val="0"/>
        <w:ind w:firstLine="540"/>
        <w:jc w:val="both"/>
        <w:rPr>
          <w:color w:val="0C0C0C"/>
          <w:sz w:val="28"/>
        </w:rPr>
      </w:pPr>
    </w:p>
    <w:p w14:paraId="519D890C" w14:textId="77777777" w:rsidR="002E3A75" w:rsidRDefault="00B61FA2">
      <w:pPr>
        <w:widowControl w:val="0"/>
        <w:jc w:val="right"/>
        <w:outlineLvl w:val="1"/>
        <w:rPr>
          <w:color w:val="0C0C0C"/>
          <w:sz w:val="24"/>
        </w:rPr>
      </w:pPr>
      <w:r>
        <w:rPr>
          <w:color w:val="0C0C0C"/>
          <w:sz w:val="24"/>
        </w:rPr>
        <w:t>Приложение</w:t>
      </w:r>
    </w:p>
    <w:p w14:paraId="239F625C" w14:textId="77777777" w:rsidR="002E3A75" w:rsidRDefault="00B61FA2">
      <w:pPr>
        <w:widowControl w:val="0"/>
        <w:jc w:val="right"/>
        <w:rPr>
          <w:color w:val="0C0C0C"/>
          <w:sz w:val="24"/>
        </w:rPr>
      </w:pPr>
      <w:r>
        <w:rPr>
          <w:color w:val="0C0C0C"/>
          <w:sz w:val="24"/>
        </w:rPr>
        <w:t>к Положению</w:t>
      </w:r>
    </w:p>
    <w:p w14:paraId="348D2476" w14:textId="77777777" w:rsidR="002E3A75" w:rsidRDefault="00B61FA2">
      <w:pPr>
        <w:widowControl w:val="0"/>
        <w:jc w:val="right"/>
        <w:rPr>
          <w:color w:val="0C0C0C"/>
          <w:sz w:val="24"/>
        </w:rPr>
      </w:pPr>
      <w:r>
        <w:rPr>
          <w:color w:val="0C0C0C"/>
          <w:sz w:val="24"/>
        </w:rPr>
        <w:t>о комиссиях по соблюдению требований</w:t>
      </w:r>
    </w:p>
    <w:p w14:paraId="25BC8FD2" w14:textId="77777777" w:rsidR="002E3A75" w:rsidRDefault="00B61FA2">
      <w:pPr>
        <w:widowControl w:val="0"/>
        <w:jc w:val="right"/>
        <w:rPr>
          <w:color w:val="0C0C0C"/>
          <w:sz w:val="24"/>
        </w:rPr>
      </w:pPr>
      <w:r>
        <w:rPr>
          <w:color w:val="0C0C0C"/>
          <w:sz w:val="24"/>
        </w:rPr>
        <w:t>к служебному поведению муниципальных</w:t>
      </w:r>
    </w:p>
    <w:p w14:paraId="4DE633AB" w14:textId="77777777" w:rsidR="002E3A75" w:rsidRDefault="00B61FA2">
      <w:pPr>
        <w:widowControl w:val="0"/>
        <w:jc w:val="right"/>
        <w:rPr>
          <w:color w:val="0C0C0C"/>
          <w:sz w:val="24"/>
        </w:rPr>
      </w:pPr>
      <w:r>
        <w:rPr>
          <w:color w:val="0C0C0C"/>
          <w:sz w:val="24"/>
        </w:rPr>
        <w:t>служащих и урегулированию конфликта</w:t>
      </w:r>
    </w:p>
    <w:p w14:paraId="135912CC" w14:textId="77777777" w:rsidR="002E3A75" w:rsidRDefault="00B61FA2">
      <w:pPr>
        <w:widowControl w:val="0"/>
        <w:jc w:val="right"/>
        <w:rPr>
          <w:color w:val="0C0C0C"/>
          <w:sz w:val="24"/>
        </w:rPr>
      </w:pPr>
      <w:r>
        <w:rPr>
          <w:color w:val="0C0C0C"/>
          <w:sz w:val="24"/>
        </w:rPr>
        <w:t xml:space="preserve">интересов в Администрации города Батайска, </w:t>
      </w:r>
    </w:p>
    <w:p w14:paraId="5B32D042" w14:textId="77777777" w:rsidR="002E3A75" w:rsidRDefault="00B61FA2">
      <w:pPr>
        <w:widowControl w:val="0"/>
        <w:jc w:val="right"/>
        <w:rPr>
          <w:color w:val="0C0C0C"/>
          <w:sz w:val="24"/>
        </w:rPr>
      </w:pPr>
      <w:r>
        <w:rPr>
          <w:color w:val="0C0C0C"/>
          <w:sz w:val="24"/>
        </w:rPr>
        <w:t>ее отраслевых (функциональных) органах</w:t>
      </w:r>
    </w:p>
    <w:p w14:paraId="476C5E00" w14:textId="77777777" w:rsidR="002E3A75" w:rsidRDefault="002E3A75">
      <w:pPr>
        <w:widowControl w:val="0"/>
        <w:ind w:firstLine="540"/>
        <w:jc w:val="both"/>
        <w:rPr>
          <w:color w:val="0C0C0C"/>
          <w:sz w:val="24"/>
        </w:rPr>
      </w:pPr>
    </w:p>
    <w:p w14:paraId="235F00AA" w14:textId="77777777" w:rsidR="002E3A75" w:rsidRDefault="00B61FA2">
      <w:pPr>
        <w:widowControl w:val="0"/>
        <w:jc w:val="center"/>
        <w:rPr>
          <w:color w:val="0C0C0C"/>
          <w:sz w:val="24"/>
        </w:rPr>
      </w:pPr>
      <w:r>
        <w:rPr>
          <w:color w:val="0C0C0C"/>
          <w:sz w:val="24"/>
        </w:rPr>
        <w:t>БЮЛЛЕТЕНЬ</w:t>
      </w:r>
    </w:p>
    <w:p w14:paraId="0EA94B5C" w14:textId="77777777" w:rsidR="002E3A75" w:rsidRDefault="00B61FA2">
      <w:pPr>
        <w:widowControl w:val="0"/>
        <w:jc w:val="center"/>
        <w:rPr>
          <w:color w:val="0C0C0C"/>
          <w:sz w:val="24"/>
        </w:rPr>
      </w:pPr>
      <w:r>
        <w:rPr>
          <w:color w:val="0C0C0C"/>
          <w:sz w:val="24"/>
        </w:rPr>
        <w:t>для тайного голосования</w:t>
      </w:r>
    </w:p>
    <w:p w14:paraId="0FBCB47C" w14:textId="77777777" w:rsidR="002E3A75" w:rsidRDefault="002E3A75">
      <w:pPr>
        <w:widowControl w:val="0"/>
        <w:ind w:firstLine="540"/>
        <w:jc w:val="both"/>
        <w:rPr>
          <w:color w:val="0C0C0C"/>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56"/>
        <w:gridCol w:w="3085"/>
      </w:tblGrid>
      <w:tr w:rsidR="002E3A75" w14:paraId="2457B1E3" w14:textId="77777777">
        <w:tc>
          <w:tcPr>
            <w:tcW w:w="65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4A507" w14:textId="77777777" w:rsidR="002E3A75" w:rsidRDefault="00B61FA2">
            <w:pPr>
              <w:widowControl w:val="0"/>
              <w:rPr>
                <w:color w:val="0C0C0C"/>
                <w:sz w:val="24"/>
              </w:rPr>
            </w:pPr>
            <w:r>
              <w:rPr>
                <w:color w:val="0C0C0C"/>
                <w:sz w:val="24"/>
              </w:rPr>
              <w:t>БЮЛЛЕТЕНЬ ДЛЯ ТАЙНОГО ГОЛОСОВАНИЯ</w:t>
            </w:r>
          </w:p>
          <w:p w14:paraId="111BEF4A" w14:textId="77777777" w:rsidR="002E3A75" w:rsidRDefault="00B61FA2">
            <w:pPr>
              <w:widowControl w:val="0"/>
              <w:rPr>
                <w:color w:val="0C0C0C"/>
                <w:sz w:val="24"/>
              </w:rPr>
            </w:pPr>
            <w:r>
              <w:rPr>
                <w:color w:val="0C0C0C"/>
                <w:sz w:val="24"/>
              </w:rPr>
              <w:t xml:space="preserve">протокола заседания комиссии по соблюдению требований к </w:t>
            </w:r>
            <w:r>
              <w:rPr>
                <w:color w:val="0C0C0C"/>
                <w:sz w:val="24"/>
              </w:rPr>
              <w:lastRenderedPageBreak/>
              <w:t xml:space="preserve">служебному поведению муниципальных служащих и урегулированию конфликта интересов в Администрации </w:t>
            </w:r>
            <w:r>
              <w:rPr>
                <w:color w:val="0C0C0C"/>
                <w:sz w:val="24"/>
              </w:rPr>
              <w:t>города Батайска, ее отраслевых (функциональных) органах</w:t>
            </w:r>
          </w:p>
          <w:p w14:paraId="77B79304" w14:textId="77777777" w:rsidR="002E3A75" w:rsidRDefault="00B61FA2">
            <w:pPr>
              <w:widowControl w:val="0"/>
              <w:rPr>
                <w:color w:val="0C0C0C"/>
                <w:sz w:val="24"/>
              </w:rPr>
            </w:pPr>
            <w:r>
              <w:rPr>
                <w:color w:val="0C0C0C"/>
                <w:sz w:val="24"/>
              </w:rPr>
              <w:t xml:space="preserve"> N _______</w:t>
            </w:r>
          </w:p>
          <w:p w14:paraId="588FF5F1" w14:textId="77777777" w:rsidR="002E3A75" w:rsidRDefault="00B61FA2">
            <w:pPr>
              <w:widowControl w:val="0"/>
              <w:rPr>
                <w:color w:val="0C0C0C"/>
                <w:sz w:val="24"/>
              </w:rPr>
            </w:pPr>
            <w:r>
              <w:rPr>
                <w:color w:val="0C0C0C"/>
                <w:sz w:val="24"/>
              </w:rPr>
              <w:t>по вопросу ___________________________________</w:t>
            </w:r>
          </w:p>
          <w:p w14:paraId="25DAF133" w14:textId="77777777" w:rsidR="002E3A75" w:rsidRDefault="00B61FA2">
            <w:pPr>
              <w:widowControl w:val="0"/>
              <w:rPr>
                <w:color w:val="0C0C0C"/>
                <w:sz w:val="24"/>
              </w:rPr>
            </w:pPr>
            <w:r>
              <w:rPr>
                <w:color w:val="0C0C0C"/>
                <w:sz w:val="24"/>
              </w:rPr>
              <w:t>_____________________________________________</w:t>
            </w:r>
          </w:p>
        </w:tc>
        <w:tc>
          <w:tcPr>
            <w:tcW w:w="3085" w:type="dxa"/>
            <w:tcBorders>
              <w:top w:val="single" w:sz="4" w:space="0" w:color="000000"/>
              <w:left w:val="single" w:sz="4" w:space="0" w:color="000000"/>
              <w:right w:val="single" w:sz="4" w:space="0" w:color="000000"/>
            </w:tcBorders>
            <w:tcMar>
              <w:top w:w="102" w:type="dxa"/>
              <w:left w:w="62" w:type="dxa"/>
              <w:bottom w:w="102" w:type="dxa"/>
              <w:right w:w="62" w:type="dxa"/>
            </w:tcMar>
          </w:tcPr>
          <w:p w14:paraId="5B63F26A" w14:textId="77777777" w:rsidR="002E3A75" w:rsidRDefault="00B61FA2">
            <w:pPr>
              <w:widowControl w:val="0"/>
              <w:jc w:val="center"/>
              <w:rPr>
                <w:color w:val="0C0C0C"/>
                <w:sz w:val="24"/>
              </w:rPr>
            </w:pPr>
            <w:r>
              <w:rPr>
                <w:color w:val="0C0C0C"/>
                <w:sz w:val="24"/>
              </w:rPr>
              <w:lastRenderedPageBreak/>
              <w:t>Дата "__" ______ ____ г.</w:t>
            </w:r>
          </w:p>
        </w:tc>
      </w:tr>
      <w:tr w:rsidR="002E3A75" w14:paraId="491C4290" w14:textId="77777777">
        <w:tc>
          <w:tcPr>
            <w:tcW w:w="6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02216" w14:textId="77777777" w:rsidR="002E3A75" w:rsidRDefault="002E3A75"/>
        </w:tc>
        <w:tc>
          <w:tcPr>
            <w:tcW w:w="3085" w:type="dxa"/>
            <w:tcBorders>
              <w:left w:val="single" w:sz="4" w:space="0" w:color="000000"/>
              <w:right w:val="single" w:sz="4" w:space="0" w:color="000000"/>
            </w:tcBorders>
            <w:tcMar>
              <w:top w:w="102" w:type="dxa"/>
              <w:left w:w="62" w:type="dxa"/>
              <w:bottom w:w="102" w:type="dxa"/>
              <w:right w:w="62" w:type="dxa"/>
            </w:tcMar>
          </w:tcPr>
          <w:p w14:paraId="443890EA" w14:textId="77777777" w:rsidR="002E3A75" w:rsidRDefault="00B61FA2">
            <w:pPr>
              <w:widowControl w:val="0"/>
              <w:jc w:val="center"/>
              <w:rPr>
                <w:color w:val="0C0C0C"/>
                <w:sz w:val="24"/>
              </w:rPr>
            </w:pPr>
            <w:r>
              <w:rPr>
                <w:color w:val="0C0C0C"/>
                <w:sz w:val="24"/>
              </w:rPr>
              <w:t>Секретарь комиссии</w:t>
            </w:r>
          </w:p>
        </w:tc>
      </w:tr>
      <w:tr w:rsidR="002E3A75" w14:paraId="52432EB9" w14:textId="77777777">
        <w:tc>
          <w:tcPr>
            <w:tcW w:w="6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27B2F" w14:textId="77777777" w:rsidR="002E3A75" w:rsidRDefault="002E3A75"/>
        </w:tc>
        <w:tc>
          <w:tcPr>
            <w:tcW w:w="3085" w:type="dxa"/>
            <w:tcBorders>
              <w:left w:val="single" w:sz="4" w:space="0" w:color="000000"/>
              <w:right w:val="single" w:sz="4" w:space="0" w:color="000000"/>
            </w:tcBorders>
            <w:tcMar>
              <w:top w:w="102" w:type="dxa"/>
              <w:left w:w="62" w:type="dxa"/>
              <w:bottom w:w="102" w:type="dxa"/>
              <w:right w:w="62" w:type="dxa"/>
            </w:tcMar>
          </w:tcPr>
          <w:p w14:paraId="17AC90FE" w14:textId="77777777" w:rsidR="002E3A75" w:rsidRDefault="00B61FA2">
            <w:pPr>
              <w:widowControl w:val="0"/>
              <w:jc w:val="center"/>
              <w:rPr>
                <w:color w:val="0C0C0C"/>
                <w:sz w:val="24"/>
              </w:rPr>
            </w:pPr>
            <w:r>
              <w:rPr>
                <w:color w:val="0C0C0C"/>
                <w:sz w:val="24"/>
              </w:rPr>
              <w:t>(Ф.И.О.)</w:t>
            </w:r>
          </w:p>
        </w:tc>
      </w:tr>
      <w:tr w:rsidR="002E3A75" w14:paraId="437B676C" w14:textId="77777777">
        <w:tc>
          <w:tcPr>
            <w:tcW w:w="6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44FDD" w14:textId="77777777" w:rsidR="002E3A75" w:rsidRDefault="002E3A75"/>
        </w:tc>
        <w:tc>
          <w:tcPr>
            <w:tcW w:w="3085" w:type="dxa"/>
            <w:tcBorders>
              <w:left w:val="single" w:sz="4" w:space="0" w:color="000000"/>
              <w:right w:val="single" w:sz="4" w:space="0" w:color="000000"/>
            </w:tcBorders>
            <w:tcMar>
              <w:top w:w="102" w:type="dxa"/>
              <w:left w:w="62" w:type="dxa"/>
              <w:bottom w:w="102" w:type="dxa"/>
              <w:right w:w="62" w:type="dxa"/>
            </w:tcMar>
          </w:tcPr>
          <w:p w14:paraId="0158B744" w14:textId="77777777" w:rsidR="002E3A75" w:rsidRDefault="00B61FA2">
            <w:pPr>
              <w:widowControl w:val="0"/>
              <w:jc w:val="center"/>
              <w:rPr>
                <w:color w:val="0C0C0C"/>
                <w:sz w:val="24"/>
              </w:rPr>
            </w:pPr>
            <w:r>
              <w:rPr>
                <w:color w:val="0C0C0C"/>
                <w:sz w:val="24"/>
              </w:rPr>
              <w:t>(подпись)</w:t>
            </w:r>
          </w:p>
        </w:tc>
      </w:tr>
      <w:tr w:rsidR="002E3A75" w14:paraId="115E4A05" w14:textId="77777777">
        <w:tc>
          <w:tcPr>
            <w:tcW w:w="65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B6B28" w14:textId="77777777" w:rsidR="002E3A75" w:rsidRDefault="002E3A75"/>
        </w:tc>
        <w:tc>
          <w:tcPr>
            <w:tcW w:w="3085"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328AC96E" w14:textId="77777777" w:rsidR="002E3A75" w:rsidRDefault="00B61FA2">
            <w:pPr>
              <w:widowControl w:val="0"/>
              <w:jc w:val="center"/>
              <w:rPr>
                <w:color w:val="0C0C0C"/>
                <w:sz w:val="24"/>
              </w:rPr>
            </w:pPr>
            <w:r>
              <w:rPr>
                <w:color w:val="0C0C0C"/>
                <w:sz w:val="24"/>
              </w:rPr>
              <w:t>м.п.</w:t>
            </w:r>
          </w:p>
        </w:tc>
      </w:tr>
      <w:tr w:rsidR="002E3A75" w14:paraId="7E439FDA" w14:textId="77777777">
        <w:tc>
          <w:tcPr>
            <w:tcW w:w="964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A591C" w14:textId="77777777" w:rsidR="002E3A75" w:rsidRDefault="00B61FA2">
            <w:pPr>
              <w:widowControl w:val="0"/>
              <w:jc w:val="center"/>
              <w:rPr>
                <w:color w:val="0C0C0C"/>
                <w:sz w:val="24"/>
              </w:rPr>
            </w:pPr>
            <w:r>
              <w:rPr>
                <w:color w:val="0C0C0C"/>
                <w:sz w:val="24"/>
              </w:rPr>
              <w:t>РАЗЪЯСНЕНИЯ О ПОРЯДКЕ ЗАПОЛНЕНИЯ БЮЛЛЕТЕНЯ</w:t>
            </w:r>
          </w:p>
          <w:p w14:paraId="64498952" w14:textId="77777777" w:rsidR="002E3A75" w:rsidRDefault="00B61FA2">
            <w:pPr>
              <w:widowControl w:val="0"/>
              <w:rPr>
                <w:color w:val="0C0C0C"/>
                <w:sz w:val="24"/>
              </w:rPr>
            </w:pPr>
            <w:r>
              <w:rPr>
                <w:color w:val="0C0C0C"/>
                <w:sz w:val="24"/>
              </w:rPr>
              <w:t>Поставьте любой знак в пустом квадрате справа от принимаемого Вами решения по рассматриваемому вопросу.</w:t>
            </w:r>
          </w:p>
          <w:p w14:paraId="7425FC2E" w14:textId="77777777" w:rsidR="002E3A75" w:rsidRDefault="00B61FA2">
            <w:pPr>
              <w:widowControl w:val="0"/>
              <w:rPr>
                <w:color w:val="0C0C0C"/>
                <w:sz w:val="24"/>
              </w:rPr>
            </w:pPr>
            <w:r>
              <w:rPr>
                <w:color w:val="0C0C0C"/>
                <w:sz w:val="24"/>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рассматриваемом квадрате, считается недействительным.</w:t>
            </w:r>
          </w:p>
          <w:p w14:paraId="70487867" w14:textId="77777777" w:rsidR="002E3A75" w:rsidRDefault="00B61FA2">
            <w:pPr>
              <w:widowControl w:val="0"/>
              <w:rPr>
                <w:color w:val="0C0C0C"/>
                <w:sz w:val="24"/>
              </w:rPr>
            </w:pPr>
            <w:r>
              <w:rPr>
                <w:color w:val="0C0C0C"/>
                <w:sz w:val="24"/>
              </w:rPr>
              <w:t>Бюллетень для тайного голосования, не заверенный подписью секретаря комиссии и печатью, признается бюллетенем неустановленной формы и при подсчете голосов не учитывается.</w:t>
            </w:r>
          </w:p>
          <w:p w14:paraId="274005D3" w14:textId="77777777" w:rsidR="002E3A75" w:rsidRDefault="00B61FA2">
            <w:pPr>
              <w:widowControl w:val="0"/>
              <w:rPr>
                <w:color w:val="0C0C0C"/>
                <w:sz w:val="24"/>
              </w:rPr>
            </w:pPr>
            <w:r>
              <w:rPr>
                <w:color w:val="0C0C0C"/>
                <w:sz w:val="24"/>
              </w:rPr>
              <w:t>Член комиссии вправе указать в бюллетене для тайного голосования краткую мотивировку принятого им решения.</w:t>
            </w:r>
          </w:p>
          <w:p w14:paraId="5E2C339C" w14:textId="77777777" w:rsidR="002E3A75" w:rsidRDefault="00B61FA2">
            <w:pPr>
              <w:widowControl w:val="0"/>
              <w:rPr>
                <w:color w:val="0C0C0C"/>
                <w:sz w:val="24"/>
              </w:rPr>
            </w:pPr>
            <w:r>
              <w:rPr>
                <w:color w:val="0C0C0C"/>
                <w:sz w:val="24"/>
              </w:rPr>
              <w:t>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применить к муниципальному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w:t>
            </w:r>
            <w:r>
              <w:rPr>
                <w:color w:val="0C0C0C"/>
                <w:sz w:val="24"/>
              </w:rPr>
              <w:t xml:space="preserve"> последним.</w:t>
            </w:r>
          </w:p>
          <w:p w14:paraId="60C4DE35" w14:textId="77777777" w:rsidR="002E3A75" w:rsidRDefault="00B61FA2">
            <w:pPr>
              <w:widowControl w:val="0"/>
              <w:rPr>
                <w:color w:val="0C0C0C"/>
                <w:sz w:val="24"/>
              </w:rPr>
            </w:pPr>
            <w:r>
              <w:rPr>
                <w:color w:val="0C0C0C"/>
                <w:sz w:val="24"/>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14:paraId="7B8D7EBA" w14:textId="77777777" w:rsidR="002E3A75" w:rsidRDefault="00B61FA2">
            <w:pPr>
              <w:widowControl w:val="0"/>
              <w:rPr>
                <w:color w:val="0C0C0C"/>
                <w:sz w:val="24"/>
              </w:rPr>
            </w:pPr>
            <w:r>
              <w:rPr>
                <w:color w:val="0C0C0C"/>
                <w:sz w:val="24"/>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r w:rsidR="002E3A75" w14:paraId="6F54360B" w14:textId="77777777">
        <w:tc>
          <w:tcPr>
            <w:tcW w:w="964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858D3" w14:textId="77777777" w:rsidR="002E3A75" w:rsidRDefault="00B61FA2">
            <w:pPr>
              <w:widowControl w:val="0"/>
              <w:rPr>
                <w:color w:val="0C0C0C"/>
                <w:sz w:val="24"/>
              </w:rPr>
            </w:pPr>
            <w:r>
              <w:rPr>
                <w:color w:val="0C0C0C"/>
                <w:sz w:val="24"/>
              </w:rPr>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муниципального учреждения, являются недостоверными и (или) неполными либо муниципальным служащим не соблюдались требования к служебному поведению и (или) требования об урегулировании конфликта интересов?</w:t>
            </w:r>
          </w:p>
        </w:tc>
      </w:tr>
      <w:tr w:rsidR="002E3A75" w14:paraId="0E113FA6" w14:textId="77777777">
        <w:tc>
          <w:tcPr>
            <w:tcW w:w="6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A4853" w14:textId="77777777" w:rsidR="002E3A75" w:rsidRDefault="00B61FA2">
            <w:pPr>
              <w:widowControl w:val="0"/>
              <w:jc w:val="center"/>
              <w:rPr>
                <w:color w:val="0C0C0C"/>
                <w:sz w:val="24"/>
              </w:rPr>
            </w:pPr>
            <w:r>
              <w:rPr>
                <w:color w:val="0C0C0C"/>
                <w:sz w:val="24"/>
              </w:rPr>
              <w:t>ДА</w:t>
            </w:r>
          </w:p>
        </w:tc>
        <w:tc>
          <w:tcPr>
            <w:tcW w:w="30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5433C" w14:textId="77777777" w:rsidR="002E3A75" w:rsidRDefault="002E3A75">
            <w:pPr>
              <w:widowControl w:val="0"/>
              <w:rPr>
                <w:color w:val="0C0C0C"/>
                <w:sz w:val="24"/>
              </w:rPr>
            </w:pPr>
          </w:p>
        </w:tc>
      </w:tr>
      <w:tr w:rsidR="002E3A75" w14:paraId="66836E97" w14:textId="77777777">
        <w:tc>
          <w:tcPr>
            <w:tcW w:w="6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377AE" w14:textId="77777777" w:rsidR="002E3A75" w:rsidRDefault="00B61FA2">
            <w:pPr>
              <w:widowControl w:val="0"/>
              <w:jc w:val="center"/>
              <w:rPr>
                <w:color w:val="0C0C0C"/>
                <w:sz w:val="24"/>
              </w:rPr>
            </w:pPr>
            <w:r>
              <w:rPr>
                <w:color w:val="0C0C0C"/>
                <w:sz w:val="24"/>
              </w:rPr>
              <w:t>НЕТ</w:t>
            </w:r>
          </w:p>
        </w:tc>
        <w:tc>
          <w:tcPr>
            <w:tcW w:w="30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326C6" w14:textId="77777777" w:rsidR="002E3A75" w:rsidRDefault="002E3A75">
            <w:pPr>
              <w:widowControl w:val="0"/>
              <w:rPr>
                <w:color w:val="0C0C0C"/>
                <w:sz w:val="24"/>
              </w:rPr>
            </w:pPr>
          </w:p>
        </w:tc>
      </w:tr>
      <w:tr w:rsidR="002E3A75" w14:paraId="5446EF0A" w14:textId="77777777">
        <w:tc>
          <w:tcPr>
            <w:tcW w:w="6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68FF0" w14:textId="77777777" w:rsidR="002E3A75" w:rsidRDefault="00B61FA2">
            <w:pPr>
              <w:widowControl w:val="0"/>
              <w:jc w:val="center"/>
              <w:rPr>
                <w:color w:val="0C0C0C"/>
                <w:sz w:val="24"/>
              </w:rPr>
            </w:pPr>
            <w:r>
              <w:rPr>
                <w:color w:val="0C0C0C"/>
                <w:sz w:val="24"/>
              </w:rPr>
              <w:t>ВОЗДЕРЖАЛСЯ</w:t>
            </w:r>
          </w:p>
        </w:tc>
        <w:tc>
          <w:tcPr>
            <w:tcW w:w="30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CD868" w14:textId="77777777" w:rsidR="002E3A75" w:rsidRDefault="002E3A75">
            <w:pPr>
              <w:widowControl w:val="0"/>
              <w:rPr>
                <w:color w:val="0C0C0C"/>
                <w:sz w:val="24"/>
              </w:rPr>
            </w:pPr>
          </w:p>
        </w:tc>
      </w:tr>
      <w:tr w:rsidR="002E3A75" w14:paraId="6A5CBEE3" w14:textId="77777777">
        <w:tc>
          <w:tcPr>
            <w:tcW w:w="964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D23A1" w14:textId="77777777" w:rsidR="002E3A75" w:rsidRDefault="00B61FA2">
            <w:pPr>
              <w:widowControl w:val="0"/>
              <w:rPr>
                <w:color w:val="0C0C0C"/>
                <w:sz w:val="24"/>
              </w:rPr>
            </w:pPr>
            <w:r>
              <w:rPr>
                <w:color w:val="0C0C0C"/>
                <w:sz w:val="24"/>
              </w:rPr>
              <w:t>2. Считаете ли Вы необходимым рекомендовать Главе города Батайска, руководителю отраслевого (функционального) органа Администрации города Батайска применить к муниципальному служащему, руководителю муниципального учреждения меру ответственности в виде увольнения в связи с утратой доверия?</w:t>
            </w:r>
          </w:p>
        </w:tc>
      </w:tr>
      <w:tr w:rsidR="002E3A75" w14:paraId="41B706F2" w14:textId="77777777">
        <w:tc>
          <w:tcPr>
            <w:tcW w:w="6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3FDC9" w14:textId="77777777" w:rsidR="002E3A75" w:rsidRDefault="00B61FA2">
            <w:pPr>
              <w:widowControl w:val="0"/>
              <w:jc w:val="center"/>
              <w:rPr>
                <w:color w:val="0C0C0C"/>
                <w:sz w:val="24"/>
              </w:rPr>
            </w:pPr>
            <w:r>
              <w:rPr>
                <w:color w:val="0C0C0C"/>
                <w:sz w:val="24"/>
              </w:rPr>
              <w:t>ДА</w:t>
            </w:r>
          </w:p>
        </w:tc>
        <w:tc>
          <w:tcPr>
            <w:tcW w:w="30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BAA0A" w14:textId="77777777" w:rsidR="002E3A75" w:rsidRDefault="002E3A75">
            <w:pPr>
              <w:widowControl w:val="0"/>
              <w:rPr>
                <w:color w:val="0C0C0C"/>
                <w:sz w:val="24"/>
              </w:rPr>
            </w:pPr>
          </w:p>
        </w:tc>
      </w:tr>
      <w:tr w:rsidR="002E3A75" w14:paraId="33B571D7" w14:textId="77777777">
        <w:tc>
          <w:tcPr>
            <w:tcW w:w="6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23D12" w14:textId="77777777" w:rsidR="002E3A75" w:rsidRDefault="00B61FA2">
            <w:pPr>
              <w:widowControl w:val="0"/>
              <w:jc w:val="center"/>
              <w:rPr>
                <w:color w:val="0C0C0C"/>
                <w:sz w:val="24"/>
              </w:rPr>
            </w:pPr>
            <w:r>
              <w:rPr>
                <w:color w:val="0C0C0C"/>
                <w:sz w:val="24"/>
              </w:rPr>
              <w:t>НЕТ</w:t>
            </w:r>
          </w:p>
        </w:tc>
        <w:tc>
          <w:tcPr>
            <w:tcW w:w="30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D9621" w14:textId="77777777" w:rsidR="002E3A75" w:rsidRDefault="002E3A75">
            <w:pPr>
              <w:widowControl w:val="0"/>
              <w:rPr>
                <w:color w:val="0C0C0C"/>
                <w:sz w:val="24"/>
              </w:rPr>
            </w:pPr>
          </w:p>
        </w:tc>
      </w:tr>
      <w:tr w:rsidR="002E3A75" w14:paraId="139702E9" w14:textId="77777777">
        <w:tc>
          <w:tcPr>
            <w:tcW w:w="6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D16B4" w14:textId="77777777" w:rsidR="002E3A75" w:rsidRDefault="00B61FA2">
            <w:pPr>
              <w:widowControl w:val="0"/>
              <w:jc w:val="center"/>
              <w:rPr>
                <w:color w:val="0C0C0C"/>
                <w:sz w:val="24"/>
              </w:rPr>
            </w:pPr>
            <w:r>
              <w:rPr>
                <w:color w:val="0C0C0C"/>
                <w:sz w:val="24"/>
              </w:rPr>
              <w:t>ВОЗДЕРЖАЛСЯ</w:t>
            </w:r>
          </w:p>
        </w:tc>
        <w:tc>
          <w:tcPr>
            <w:tcW w:w="30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CC9D1" w14:textId="77777777" w:rsidR="002E3A75" w:rsidRDefault="002E3A75">
            <w:pPr>
              <w:widowControl w:val="0"/>
              <w:rPr>
                <w:color w:val="0C0C0C"/>
                <w:sz w:val="24"/>
              </w:rPr>
            </w:pPr>
          </w:p>
        </w:tc>
      </w:tr>
      <w:tr w:rsidR="002E3A75" w14:paraId="6C7165AD" w14:textId="77777777">
        <w:tc>
          <w:tcPr>
            <w:tcW w:w="964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77006" w14:textId="77777777" w:rsidR="002E3A75" w:rsidRDefault="00B61FA2">
            <w:pPr>
              <w:widowControl w:val="0"/>
              <w:jc w:val="center"/>
              <w:rPr>
                <w:color w:val="0C0C0C"/>
                <w:sz w:val="24"/>
              </w:rPr>
            </w:pPr>
            <w:r>
              <w:rPr>
                <w:color w:val="0C0C0C"/>
                <w:sz w:val="24"/>
              </w:rPr>
              <w:lastRenderedPageBreak/>
              <w:t>(мотивировка принятого решения)</w:t>
            </w:r>
          </w:p>
        </w:tc>
      </w:tr>
      <w:tr w:rsidR="002E3A75" w14:paraId="755F1CE3" w14:textId="77777777">
        <w:tc>
          <w:tcPr>
            <w:tcW w:w="964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69356" w14:textId="77777777" w:rsidR="002E3A75" w:rsidRDefault="002E3A75">
            <w:pPr>
              <w:widowControl w:val="0"/>
              <w:rPr>
                <w:color w:val="0C0C0C"/>
                <w:sz w:val="24"/>
              </w:rPr>
            </w:pPr>
          </w:p>
        </w:tc>
      </w:tr>
      <w:tr w:rsidR="002E3A75" w14:paraId="356EAD02" w14:textId="77777777">
        <w:tc>
          <w:tcPr>
            <w:tcW w:w="964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417B7" w14:textId="77777777" w:rsidR="002E3A75" w:rsidRDefault="002E3A75">
            <w:pPr>
              <w:widowControl w:val="0"/>
              <w:rPr>
                <w:color w:val="0C0C0C"/>
                <w:sz w:val="24"/>
              </w:rPr>
            </w:pPr>
          </w:p>
        </w:tc>
      </w:tr>
      <w:tr w:rsidR="002E3A75" w14:paraId="1FE14734" w14:textId="77777777">
        <w:tc>
          <w:tcPr>
            <w:tcW w:w="964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F00449" w14:textId="77777777" w:rsidR="002E3A75" w:rsidRDefault="002E3A75">
            <w:pPr>
              <w:widowControl w:val="0"/>
              <w:rPr>
                <w:color w:val="0C0C0C"/>
                <w:sz w:val="24"/>
              </w:rPr>
            </w:pPr>
          </w:p>
        </w:tc>
      </w:tr>
    </w:tbl>
    <w:p w14:paraId="207551E9" w14:textId="77777777" w:rsidR="002E3A75" w:rsidRDefault="002E3A75">
      <w:pPr>
        <w:widowControl w:val="0"/>
        <w:ind w:firstLine="540"/>
        <w:jc w:val="both"/>
        <w:rPr>
          <w:color w:val="0C0C0C"/>
        </w:rPr>
      </w:pPr>
    </w:p>
    <w:p w14:paraId="4FD41E14" w14:textId="77777777" w:rsidR="002E3A75" w:rsidRDefault="002E3A75">
      <w:pPr>
        <w:widowControl w:val="0"/>
        <w:jc w:val="both"/>
        <w:rPr>
          <w:color w:val="0C0C0C"/>
          <w:sz w:val="28"/>
        </w:rPr>
      </w:pPr>
    </w:p>
    <w:p w14:paraId="1792B538" w14:textId="77777777" w:rsidR="002E3A75" w:rsidRDefault="002E3A75">
      <w:pPr>
        <w:sectPr w:rsidR="002E3A75">
          <w:headerReference w:type="default" r:id="rId26"/>
          <w:pgSz w:w="11908" w:h="16848"/>
          <w:pgMar w:top="1134" w:right="567" w:bottom="1134" w:left="1701" w:header="113" w:footer="0" w:gutter="0"/>
          <w:cols w:space="720"/>
          <w:titlePg/>
        </w:sectPr>
      </w:pPr>
    </w:p>
    <w:p w14:paraId="723ED18C" w14:textId="77777777" w:rsidR="002E3A75" w:rsidRDefault="002E3A75">
      <w:pPr>
        <w:widowControl w:val="0"/>
        <w:jc w:val="both"/>
        <w:rPr>
          <w:color w:val="0C0C0C"/>
          <w:sz w:val="28"/>
        </w:rPr>
      </w:pPr>
    </w:p>
    <w:tbl>
      <w:tblPr>
        <w:tblW w:w="0" w:type="auto"/>
        <w:tblInd w:w="-96" w:type="dxa"/>
        <w:tblLayout w:type="fixed"/>
        <w:tblLook w:val="04A0" w:firstRow="1" w:lastRow="0" w:firstColumn="1" w:lastColumn="0" w:noHBand="0" w:noVBand="1"/>
      </w:tblPr>
      <w:tblGrid>
        <w:gridCol w:w="3545"/>
        <w:gridCol w:w="1944"/>
        <w:gridCol w:w="4151"/>
      </w:tblGrid>
      <w:tr w:rsidR="002E3A75" w14:paraId="25D200E9" w14:textId="77777777">
        <w:trPr>
          <w:trHeight w:val="1845"/>
        </w:trPr>
        <w:tc>
          <w:tcPr>
            <w:tcW w:w="3545" w:type="dxa"/>
            <w:tcMar>
              <w:top w:w="0" w:type="dxa"/>
              <w:left w:w="108" w:type="dxa"/>
              <w:bottom w:w="0" w:type="dxa"/>
              <w:right w:w="108" w:type="dxa"/>
            </w:tcMar>
          </w:tcPr>
          <w:p w14:paraId="6EF9EE81" w14:textId="77777777" w:rsidR="002E3A75" w:rsidRDefault="002E3A75">
            <w:pPr>
              <w:widowControl w:val="0"/>
              <w:jc w:val="right"/>
              <w:rPr>
                <w:color w:val="0C0C0C"/>
                <w:sz w:val="28"/>
              </w:rPr>
            </w:pPr>
          </w:p>
        </w:tc>
        <w:tc>
          <w:tcPr>
            <w:tcW w:w="1944" w:type="dxa"/>
            <w:tcMar>
              <w:top w:w="0" w:type="dxa"/>
              <w:left w:w="108" w:type="dxa"/>
              <w:bottom w:w="0" w:type="dxa"/>
              <w:right w:w="108" w:type="dxa"/>
            </w:tcMar>
          </w:tcPr>
          <w:p w14:paraId="053FB471" w14:textId="77777777" w:rsidR="002E3A75" w:rsidRDefault="002E3A75">
            <w:pPr>
              <w:widowControl w:val="0"/>
              <w:jc w:val="right"/>
              <w:rPr>
                <w:color w:val="0C0C0C"/>
                <w:sz w:val="28"/>
              </w:rPr>
            </w:pPr>
          </w:p>
        </w:tc>
        <w:tc>
          <w:tcPr>
            <w:tcW w:w="4151" w:type="dxa"/>
            <w:tcMar>
              <w:top w:w="0" w:type="dxa"/>
              <w:left w:w="108" w:type="dxa"/>
              <w:bottom w:w="0" w:type="dxa"/>
              <w:right w:w="108" w:type="dxa"/>
            </w:tcMar>
          </w:tcPr>
          <w:p w14:paraId="77FA03FA" w14:textId="77777777" w:rsidR="002E3A75" w:rsidRDefault="00B61FA2">
            <w:pPr>
              <w:widowControl w:val="0"/>
              <w:jc w:val="center"/>
              <w:rPr>
                <w:color w:val="0C0C0C"/>
                <w:sz w:val="28"/>
              </w:rPr>
            </w:pPr>
            <w:r>
              <w:rPr>
                <w:color w:val="0C0C0C"/>
                <w:sz w:val="28"/>
              </w:rPr>
              <w:t xml:space="preserve">                  Приложение № 2</w:t>
            </w:r>
          </w:p>
          <w:p w14:paraId="4D777F1D" w14:textId="77777777" w:rsidR="002E3A75" w:rsidRDefault="00B61FA2">
            <w:pPr>
              <w:widowControl w:val="0"/>
              <w:jc w:val="center"/>
              <w:rPr>
                <w:color w:val="0C0C0C"/>
                <w:sz w:val="28"/>
              </w:rPr>
            </w:pPr>
            <w:r>
              <w:rPr>
                <w:color w:val="0C0C0C"/>
                <w:sz w:val="28"/>
              </w:rPr>
              <w:t xml:space="preserve">                  к постановлению</w:t>
            </w:r>
          </w:p>
          <w:p w14:paraId="7C544796" w14:textId="77777777" w:rsidR="002E3A75" w:rsidRDefault="00B61FA2">
            <w:pPr>
              <w:widowControl w:val="0"/>
              <w:jc w:val="center"/>
              <w:rPr>
                <w:color w:val="0C0C0C"/>
                <w:sz w:val="28"/>
              </w:rPr>
            </w:pPr>
            <w:r>
              <w:rPr>
                <w:color w:val="0C0C0C"/>
                <w:sz w:val="28"/>
              </w:rPr>
              <w:t xml:space="preserve">                Администрации </w:t>
            </w:r>
          </w:p>
          <w:p w14:paraId="484B2D58" w14:textId="77777777" w:rsidR="002E3A75" w:rsidRDefault="00B61FA2">
            <w:pPr>
              <w:widowControl w:val="0"/>
              <w:jc w:val="center"/>
              <w:rPr>
                <w:color w:val="0C0C0C"/>
                <w:sz w:val="28"/>
              </w:rPr>
            </w:pPr>
            <w:r>
              <w:rPr>
                <w:color w:val="0C0C0C"/>
                <w:sz w:val="28"/>
              </w:rPr>
              <w:t xml:space="preserve">                города Батайска </w:t>
            </w:r>
          </w:p>
          <w:p w14:paraId="07175985" w14:textId="77777777" w:rsidR="002E3A75" w:rsidRDefault="00B61FA2">
            <w:r>
              <w:rPr>
                <w:color w:val="0C0C0C"/>
                <w:sz w:val="28"/>
              </w:rPr>
              <w:t xml:space="preserve">                    от________№_____</w:t>
            </w:r>
          </w:p>
        </w:tc>
      </w:tr>
    </w:tbl>
    <w:p w14:paraId="0479A9F7" w14:textId="77777777" w:rsidR="002E3A75" w:rsidRDefault="002E3A75">
      <w:pPr>
        <w:widowControl w:val="0"/>
        <w:jc w:val="both"/>
        <w:rPr>
          <w:color w:val="0C0C0C"/>
          <w:sz w:val="28"/>
        </w:rPr>
      </w:pPr>
    </w:p>
    <w:p w14:paraId="4A7A0880" w14:textId="77777777" w:rsidR="002E3A75" w:rsidRDefault="002E3A75">
      <w:pPr>
        <w:widowControl w:val="0"/>
        <w:jc w:val="both"/>
      </w:pPr>
    </w:p>
    <w:p w14:paraId="46A4F0F0" w14:textId="77777777" w:rsidR="002E3A75" w:rsidRDefault="00B61FA2">
      <w:pPr>
        <w:widowControl w:val="0"/>
        <w:jc w:val="center"/>
        <w:rPr>
          <w:color w:val="0C0C0C"/>
          <w:sz w:val="28"/>
        </w:rPr>
      </w:pPr>
      <w:r>
        <w:rPr>
          <w:color w:val="0C0C0C"/>
          <w:sz w:val="28"/>
        </w:rPr>
        <w:t>СОСТАВ</w:t>
      </w:r>
    </w:p>
    <w:p w14:paraId="40BC0A3E" w14:textId="77777777" w:rsidR="002E3A75" w:rsidRDefault="00B61FA2">
      <w:pPr>
        <w:widowControl w:val="0"/>
        <w:jc w:val="center"/>
        <w:rPr>
          <w:color w:val="0C0C0C"/>
        </w:rPr>
      </w:pPr>
      <w:r>
        <w:rPr>
          <w:color w:val="0C0C0C"/>
          <w:sz w:val="28"/>
        </w:rPr>
        <w:t>комиссии по соблюдению требований к служебному поведению муниципальных служащих и урегулированию конфликта интересов                               в Администрации города Батайска, ее отраслевых (функциональных) органах</w:t>
      </w:r>
    </w:p>
    <w:p w14:paraId="08E1CB50" w14:textId="77777777" w:rsidR="002E3A75" w:rsidRDefault="002E3A75">
      <w:pPr>
        <w:widowControl w:val="0"/>
        <w:jc w:val="center"/>
        <w:rPr>
          <w:color w:val="0C0C0C"/>
          <w:sz w:val="28"/>
        </w:rPr>
      </w:pPr>
    </w:p>
    <w:p w14:paraId="594166EC" w14:textId="77777777" w:rsidR="002E3A75" w:rsidRDefault="002E3A75">
      <w:pPr>
        <w:widowControl w:val="0"/>
        <w:jc w:val="center"/>
        <w:rPr>
          <w:color w:val="0C0C0C"/>
          <w:sz w:val="28"/>
        </w:rPr>
      </w:pPr>
    </w:p>
    <w:tbl>
      <w:tblPr>
        <w:tblW w:w="0" w:type="auto"/>
        <w:tblInd w:w="-123" w:type="dxa"/>
        <w:tblLayout w:type="fixed"/>
        <w:tblCellMar>
          <w:top w:w="108" w:type="dxa"/>
          <w:bottom w:w="108" w:type="dxa"/>
        </w:tblCellMar>
        <w:tblLook w:val="04A0" w:firstRow="1" w:lastRow="0" w:firstColumn="1" w:lastColumn="0" w:noHBand="0" w:noVBand="1"/>
      </w:tblPr>
      <w:tblGrid>
        <w:gridCol w:w="555"/>
        <w:gridCol w:w="3404"/>
        <w:gridCol w:w="421"/>
        <w:gridCol w:w="5260"/>
      </w:tblGrid>
      <w:tr w:rsidR="002E3A75" w14:paraId="2E36BB09" w14:textId="77777777">
        <w:tc>
          <w:tcPr>
            <w:tcW w:w="555" w:type="dxa"/>
            <w:tcMar>
              <w:top w:w="108" w:type="dxa"/>
              <w:left w:w="108" w:type="dxa"/>
              <w:bottom w:w="108" w:type="dxa"/>
              <w:right w:w="108" w:type="dxa"/>
            </w:tcMar>
          </w:tcPr>
          <w:p w14:paraId="3D1641AD"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1.</w:t>
            </w:r>
          </w:p>
        </w:tc>
        <w:tc>
          <w:tcPr>
            <w:tcW w:w="3404" w:type="dxa"/>
            <w:tcMar>
              <w:top w:w="108" w:type="dxa"/>
              <w:left w:w="108" w:type="dxa"/>
              <w:bottom w:w="108" w:type="dxa"/>
              <w:right w:w="108" w:type="dxa"/>
            </w:tcMar>
          </w:tcPr>
          <w:p w14:paraId="19E270CD"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Харсеева</w:t>
            </w:r>
          </w:p>
          <w:p w14:paraId="1F0E31FB"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Елена Владимировна</w:t>
            </w:r>
          </w:p>
        </w:tc>
        <w:tc>
          <w:tcPr>
            <w:tcW w:w="421" w:type="dxa"/>
            <w:tcMar>
              <w:top w:w="108" w:type="dxa"/>
              <w:left w:w="108" w:type="dxa"/>
              <w:bottom w:w="108" w:type="dxa"/>
              <w:right w:w="108" w:type="dxa"/>
            </w:tcMar>
          </w:tcPr>
          <w:p w14:paraId="7EA024ED" w14:textId="77777777" w:rsidR="002E3A75" w:rsidRDefault="00B61FA2">
            <w:pPr>
              <w:pStyle w:val="Standard"/>
              <w:widowControl w:val="0"/>
              <w:spacing w:after="0" w:line="240" w:lineRule="auto"/>
              <w:jc w:val="center"/>
              <w:rPr>
                <w:color w:val="0C0C0C"/>
                <w:sz w:val="28"/>
              </w:rPr>
            </w:pPr>
            <w:r>
              <w:rPr>
                <w:rFonts w:ascii="Times New Roman" w:hAnsi="Times New Roman"/>
                <w:color w:val="0C0C0C"/>
                <w:sz w:val="28"/>
              </w:rPr>
              <w:t>-</w:t>
            </w:r>
          </w:p>
        </w:tc>
        <w:tc>
          <w:tcPr>
            <w:tcW w:w="5260" w:type="dxa"/>
            <w:tcMar>
              <w:top w:w="108" w:type="dxa"/>
              <w:left w:w="108" w:type="dxa"/>
              <w:bottom w:w="108" w:type="dxa"/>
              <w:right w:w="108" w:type="dxa"/>
            </w:tcMar>
          </w:tcPr>
          <w:p w14:paraId="60B58185"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заместитель главы Администрации города Батайска по внутренней политике - председатель комиссии</w:t>
            </w:r>
          </w:p>
        </w:tc>
      </w:tr>
      <w:tr w:rsidR="002E3A75" w14:paraId="26A07F8C" w14:textId="77777777">
        <w:tc>
          <w:tcPr>
            <w:tcW w:w="555" w:type="dxa"/>
            <w:tcMar>
              <w:top w:w="108" w:type="dxa"/>
              <w:left w:w="108" w:type="dxa"/>
              <w:bottom w:w="108" w:type="dxa"/>
              <w:right w:w="108" w:type="dxa"/>
            </w:tcMar>
          </w:tcPr>
          <w:p w14:paraId="04B21B72"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2.</w:t>
            </w:r>
          </w:p>
        </w:tc>
        <w:tc>
          <w:tcPr>
            <w:tcW w:w="3404" w:type="dxa"/>
            <w:tcMar>
              <w:top w:w="108" w:type="dxa"/>
              <w:left w:w="108" w:type="dxa"/>
              <w:bottom w:w="108" w:type="dxa"/>
              <w:right w:w="108" w:type="dxa"/>
            </w:tcMar>
          </w:tcPr>
          <w:p w14:paraId="3FD3895B"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Колесников</w:t>
            </w:r>
          </w:p>
          <w:p w14:paraId="31493097"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Николай Николаевич</w:t>
            </w:r>
          </w:p>
          <w:p w14:paraId="5FD9E419" w14:textId="77777777" w:rsidR="002E3A75" w:rsidRDefault="002E3A75">
            <w:pPr>
              <w:pStyle w:val="Standard"/>
              <w:widowControl w:val="0"/>
              <w:spacing w:after="0" w:line="240" w:lineRule="auto"/>
              <w:rPr>
                <w:color w:val="0C0C0C"/>
                <w:sz w:val="28"/>
              </w:rPr>
            </w:pPr>
          </w:p>
        </w:tc>
        <w:tc>
          <w:tcPr>
            <w:tcW w:w="421" w:type="dxa"/>
            <w:tcMar>
              <w:top w:w="108" w:type="dxa"/>
              <w:left w:w="108" w:type="dxa"/>
              <w:bottom w:w="108" w:type="dxa"/>
              <w:right w:w="108" w:type="dxa"/>
            </w:tcMar>
          </w:tcPr>
          <w:p w14:paraId="45108BB7" w14:textId="77777777" w:rsidR="002E3A75" w:rsidRDefault="00B61FA2">
            <w:pPr>
              <w:pStyle w:val="Standard"/>
              <w:widowControl w:val="0"/>
              <w:spacing w:after="0" w:line="240" w:lineRule="auto"/>
              <w:jc w:val="center"/>
              <w:rPr>
                <w:color w:val="0C0C0C"/>
                <w:sz w:val="28"/>
              </w:rPr>
            </w:pPr>
            <w:r>
              <w:rPr>
                <w:rFonts w:ascii="Times New Roman" w:hAnsi="Times New Roman"/>
                <w:color w:val="0C0C0C"/>
                <w:sz w:val="28"/>
              </w:rPr>
              <w:t>-</w:t>
            </w:r>
          </w:p>
        </w:tc>
        <w:tc>
          <w:tcPr>
            <w:tcW w:w="5260" w:type="dxa"/>
            <w:tcMar>
              <w:top w:w="108" w:type="dxa"/>
              <w:left w:w="108" w:type="dxa"/>
              <w:bottom w:w="108" w:type="dxa"/>
              <w:right w:w="108" w:type="dxa"/>
            </w:tcMar>
          </w:tcPr>
          <w:p w14:paraId="26CCD641"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 xml:space="preserve">заведующий сектором по взаимодействию с правоохранительными органами, казачеством и профилактики </w:t>
            </w:r>
          </w:p>
          <w:p w14:paraId="1B444F3C"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коррупционных правонарушений Администрации города Батайска - заместитель председателя комиссии</w:t>
            </w:r>
          </w:p>
        </w:tc>
      </w:tr>
      <w:tr w:rsidR="002E3A75" w14:paraId="5716580F" w14:textId="77777777">
        <w:tc>
          <w:tcPr>
            <w:tcW w:w="555" w:type="dxa"/>
            <w:tcMar>
              <w:top w:w="108" w:type="dxa"/>
              <w:left w:w="108" w:type="dxa"/>
              <w:bottom w:w="108" w:type="dxa"/>
              <w:right w:w="108" w:type="dxa"/>
            </w:tcMar>
          </w:tcPr>
          <w:p w14:paraId="7649F406"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3.</w:t>
            </w:r>
          </w:p>
        </w:tc>
        <w:tc>
          <w:tcPr>
            <w:tcW w:w="3404" w:type="dxa"/>
            <w:tcMar>
              <w:top w:w="108" w:type="dxa"/>
              <w:left w:w="108" w:type="dxa"/>
              <w:bottom w:w="108" w:type="dxa"/>
              <w:right w:w="108" w:type="dxa"/>
            </w:tcMar>
          </w:tcPr>
          <w:p w14:paraId="0E23860A"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Хорсейко</w:t>
            </w:r>
          </w:p>
          <w:p w14:paraId="03D9EADA"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Ольга Николаевна</w:t>
            </w:r>
          </w:p>
        </w:tc>
        <w:tc>
          <w:tcPr>
            <w:tcW w:w="421" w:type="dxa"/>
            <w:tcMar>
              <w:top w:w="108" w:type="dxa"/>
              <w:left w:w="108" w:type="dxa"/>
              <w:bottom w:w="108" w:type="dxa"/>
              <w:right w:w="108" w:type="dxa"/>
            </w:tcMar>
          </w:tcPr>
          <w:p w14:paraId="5A137008" w14:textId="77777777" w:rsidR="002E3A75" w:rsidRDefault="00B61FA2">
            <w:pPr>
              <w:pStyle w:val="Standard"/>
              <w:widowControl w:val="0"/>
              <w:spacing w:after="0" w:line="240" w:lineRule="auto"/>
              <w:jc w:val="center"/>
              <w:rPr>
                <w:color w:val="0C0C0C"/>
                <w:sz w:val="28"/>
              </w:rPr>
            </w:pPr>
            <w:r>
              <w:rPr>
                <w:rFonts w:ascii="Times New Roman" w:hAnsi="Times New Roman"/>
                <w:color w:val="0C0C0C"/>
                <w:sz w:val="28"/>
              </w:rPr>
              <w:t>-</w:t>
            </w:r>
          </w:p>
        </w:tc>
        <w:tc>
          <w:tcPr>
            <w:tcW w:w="5260" w:type="dxa"/>
            <w:tcMar>
              <w:top w:w="108" w:type="dxa"/>
              <w:left w:w="108" w:type="dxa"/>
              <w:bottom w:w="108" w:type="dxa"/>
              <w:right w:w="108" w:type="dxa"/>
            </w:tcMar>
          </w:tcPr>
          <w:p w14:paraId="36BDBDA5"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главный специалист сектора</w:t>
            </w:r>
          </w:p>
          <w:p w14:paraId="28213B82" w14:textId="77777777" w:rsidR="002E3A75" w:rsidRDefault="00B61FA2">
            <w:pPr>
              <w:widowControl w:val="0"/>
              <w:rPr>
                <w:color w:val="0C0C0C"/>
                <w:sz w:val="28"/>
              </w:rPr>
            </w:pPr>
            <w:r>
              <w:rPr>
                <w:color w:val="0C0C0C"/>
                <w:sz w:val="28"/>
              </w:rPr>
              <w:t xml:space="preserve">по взаимодействию с правоохранительными органами, казачеством и профилактики </w:t>
            </w:r>
          </w:p>
          <w:p w14:paraId="1DF4B887"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коррупционных правонарушений Администрации города Батайска –</w:t>
            </w:r>
          </w:p>
          <w:p w14:paraId="5057E5C3" w14:textId="77777777" w:rsidR="002E3A75" w:rsidRDefault="00B61FA2">
            <w:pPr>
              <w:pStyle w:val="Standard"/>
              <w:widowControl w:val="0"/>
              <w:spacing w:after="0" w:line="240" w:lineRule="auto"/>
              <w:rPr>
                <w:color w:val="0C0C0C"/>
                <w:sz w:val="28"/>
              </w:rPr>
            </w:pPr>
            <w:r>
              <w:rPr>
                <w:rFonts w:ascii="Times New Roman" w:hAnsi="Times New Roman"/>
                <w:color w:val="0C0C0C"/>
                <w:sz w:val="28"/>
              </w:rPr>
              <w:t>секретарь комиссии</w:t>
            </w:r>
          </w:p>
        </w:tc>
      </w:tr>
    </w:tbl>
    <w:p w14:paraId="0F3D18B6" w14:textId="77777777" w:rsidR="002E3A75" w:rsidRDefault="002E3A75">
      <w:pPr>
        <w:pStyle w:val="Standard"/>
        <w:widowControl w:val="0"/>
        <w:spacing w:after="0" w:line="240" w:lineRule="auto"/>
        <w:rPr>
          <w:rFonts w:ascii="Times New Roman" w:hAnsi="Times New Roman"/>
          <w:color w:val="0C0C0C"/>
          <w:sz w:val="28"/>
        </w:rPr>
      </w:pPr>
    </w:p>
    <w:p w14:paraId="35E9A8C1" w14:textId="77777777" w:rsidR="002E3A75" w:rsidRDefault="00B61FA2">
      <w:pPr>
        <w:pStyle w:val="Standard"/>
        <w:widowControl w:val="0"/>
        <w:spacing w:after="0" w:line="240" w:lineRule="auto"/>
        <w:jc w:val="center"/>
        <w:rPr>
          <w:color w:val="0C0C0C"/>
        </w:rPr>
      </w:pPr>
      <w:r>
        <w:rPr>
          <w:rFonts w:ascii="Times New Roman" w:hAnsi="Times New Roman"/>
          <w:color w:val="0C0C0C"/>
          <w:sz w:val="28"/>
        </w:rPr>
        <w:t>Члены комиссии :</w:t>
      </w:r>
    </w:p>
    <w:p w14:paraId="5FFBB526" w14:textId="77777777" w:rsidR="002E3A75" w:rsidRDefault="002E3A75">
      <w:pPr>
        <w:pStyle w:val="Standard"/>
        <w:widowControl w:val="0"/>
        <w:spacing w:after="0" w:line="240" w:lineRule="auto"/>
        <w:jc w:val="both"/>
        <w:rPr>
          <w:rFonts w:ascii="Times New Roman" w:hAnsi="Times New Roman"/>
          <w:color w:val="0C0C0C"/>
          <w:sz w:val="28"/>
        </w:rPr>
      </w:pPr>
    </w:p>
    <w:tbl>
      <w:tblPr>
        <w:tblW w:w="0" w:type="auto"/>
        <w:tblInd w:w="-123" w:type="dxa"/>
        <w:tblLayout w:type="fixed"/>
        <w:tblCellMar>
          <w:top w:w="108" w:type="dxa"/>
          <w:bottom w:w="108" w:type="dxa"/>
        </w:tblCellMar>
        <w:tblLook w:val="04A0" w:firstRow="1" w:lastRow="0" w:firstColumn="1" w:lastColumn="0" w:noHBand="0" w:noVBand="1"/>
      </w:tblPr>
      <w:tblGrid>
        <w:gridCol w:w="627"/>
        <w:gridCol w:w="3404"/>
        <w:gridCol w:w="349"/>
        <w:gridCol w:w="5260"/>
      </w:tblGrid>
      <w:tr w:rsidR="002E3A75" w14:paraId="0C521068" w14:textId="77777777">
        <w:tc>
          <w:tcPr>
            <w:tcW w:w="627" w:type="dxa"/>
            <w:tcMar>
              <w:top w:w="108" w:type="dxa"/>
              <w:left w:w="108" w:type="dxa"/>
              <w:bottom w:w="108" w:type="dxa"/>
              <w:right w:w="108" w:type="dxa"/>
            </w:tcMar>
          </w:tcPr>
          <w:p w14:paraId="5661661E" w14:textId="77777777" w:rsidR="002E3A75" w:rsidRDefault="00B61FA2">
            <w:pPr>
              <w:rPr>
                <w:color w:val="0C0C0C"/>
              </w:rPr>
            </w:pPr>
            <w:r>
              <w:rPr>
                <w:color w:val="0C0C0C"/>
                <w:sz w:val="28"/>
              </w:rPr>
              <w:t>4.</w:t>
            </w:r>
          </w:p>
        </w:tc>
        <w:tc>
          <w:tcPr>
            <w:tcW w:w="3404" w:type="dxa"/>
            <w:tcMar>
              <w:top w:w="108" w:type="dxa"/>
              <w:left w:w="108" w:type="dxa"/>
              <w:bottom w:w="108" w:type="dxa"/>
              <w:right w:w="108" w:type="dxa"/>
            </w:tcMar>
          </w:tcPr>
          <w:p w14:paraId="71977BA4" w14:textId="77777777" w:rsidR="002E3A75" w:rsidRDefault="00B61FA2">
            <w:pPr>
              <w:rPr>
                <w:color w:val="0C0C0C"/>
                <w:sz w:val="28"/>
              </w:rPr>
            </w:pPr>
            <w:r>
              <w:rPr>
                <w:color w:val="0C0C0C"/>
                <w:sz w:val="28"/>
              </w:rPr>
              <w:t>Филатова</w:t>
            </w:r>
          </w:p>
          <w:p w14:paraId="5B6F2E40" w14:textId="77777777" w:rsidR="002E3A75" w:rsidRDefault="00B61FA2">
            <w:pPr>
              <w:rPr>
                <w:color w:val="0C0C0C"/>
                <w:sz w:val="28"/>
              </w:rPr>
            </w:pPr>
            <w:r>
              <w:rPr>
                <w:color w:val="0C0C0C"/>
                <w:sz w:val="28"/>
              </w:rPr>
              <w:t>Светлана Михайловна</w:t>
            </w:r>
          </w:p>
          <w:p w14:paraId="534E27D6" w14:textId="77777777" w:rsidR="002E3A75" w:rsidRDefault="002E3A75">
            <w:pPr>
              <w:pStyle w:val="Standard"/>
              <w:widowControl w:val="0"/>
              <w:spacing w:after="0" w:line="240" w:lineRule="auto"/>
              <w:rPr>
                <w:color w:val="0C0C0C"/>
              </w:rPr>
            </w:pPr>
          </w:p>
        </w:tc>
        <w:tc>
          <w:tcPr>
            <w:tcW w:w="349" w:type="dxa"/>
            <w:tcMar>
              <w:top w:w="108" w:type="dxa"/>
              <w:left w:w="108" w:type="dxa"/>
              <w:bottom w:w="108" w:type="dxa"/>
              <w:right w:w="108" w:type="dxa"/>
            </w:tcMar>
          </w:tcPr>
          <w:p w14:paraId="785B2DBB" w14:textId="77777777" w:rsidR="002E3A75" w:rsidRDefault="00B61FA2">
            <w:pPr>
              <w:pStyle w:val="Standard"/>
              <w:widowControl w:val="0"/>
              <w:spacing w:after="0" w:line="240" w:lineRule="auto"/>
              <w:jc w:val="center"/>
              <w:rPr>
                <w:color w:val="0C0C0C"/>
              </w:rPr>
            </w:pPr>
            <w:r>
              <w:rPr>
                <w:rFonts w:ascii="Times New Roman" w:hAnsi="Times New Roman"/>
                <w:color w:val="0C0C0C"/>
                <w:sz w:val="28"/>
              </w:rPr>
              <w:t>-</w:t>
            </w:r>
          </w:p>
        </w:tc>
        <w:tc>
          <w:tcPr>
            <w:tcW w:w="5260" w:type="dxa"/>
            <w:tcMar>
              <w:top w:w="108" w:type="dxa"/>
              <w:left w:w="108" w:type="dxa"/>
              <w:bottom w:w="108" w:type="dxa"/>
              <w:right w:w="108" w:type="dxa"/>
            </w:tcMar>
          </w:tcPr>
          <w:p w14:paraId="5CF65BD6" w14:textId="77777777" w:rsidR="002E3A75" w:rsidRDefault="00B61FA2">
            <w:pPr>
              <w:pStyle w:val="Standard"/>
              <w:widowControl w:val="0"/>
              <w:spacing w:after="0" w:line="240" w:lineRule="auto"/>
              <w:rPr>
                <w:color w:val="0C0C0C"/>
              </w:rPr>
            </w:pPr>
            <w:r>
              <w:rPr>
                <w:rFonts w:ascii="Times New Roman" w:hAnsi="Times New Roman"/>
                <w:color w:val="0C0C0C"/>
                <w:sz w:val="28"/>
              </w:rPr>
              <w:t>начальник отдела по правовой и кадровой работе Администрации города Батайска</w:t>
            </w:r>
          </w:p>
          <w:p w14:paraId="722E1926" w14:textId="77777777" w:rsidR="002E3A75" w:rsidRDefault="002E3A75">
            <w:pPr>
              <w:pStyle w:val="Standard"/>
              <w:widowControl w:val="0"/>
              <w:spacing w:after="0" w:line="240" w:lineRule="auto"/>
              <w:rPr>
                <w:rFonts w:ascii="Times New Roman" w:hAnsi="Times New Roman"/>
                <w:color w:val="0C0C0C"/>
                <w:sz w:val="28"/>
              </w:rPr>
            </w:pPr>
          </w:p>
          <w:p w14:paraId="6D87C309" w14:textId="77777777" w:rsidR="002E3A75" w:rsidRDefault="002E3A75">
            <w:pPr>
              <w:pStyle w:val="Standard"/>
              <w:widowControl w:val="0"/>
              <w:spacing w:after="0" w:line="240" w:lineRule="auto"/>
              <w:rPr>
                <w:color w:val="0C0C0C"/>
              </w:rPr>
            </w:pPr>
          </w:p>
        </w:tc>
      </w:tr>
      <w:tr w:rsidR="002E3A75" w14:paraId="43CE14DC" w14:textId="77777777">
        <w:tc>
          <w:tcPr>
            <w:tcW w:w="627" w:type="dxa"/>
            <w:tcMar>
              <w:top w:w="108" w:type="dxa"/>
              <w:left w:w="108" w:type="dxa"/>
              <w:bottom w:w="108" w:type="dxa"/>
              <w:right w:w="108" w:type="dxa"/>
            </w:tcMar>
          </w:tcPr>
          <w:p w14:paraId="434C1B0E" w14:textId="77777777" w:rsidR="002E3A75" w:rsidRDefault="00B61FA2">
            <w:pPr>
              <w:rPr>
                <w:color w:val="0C0C0C"/>
                <w:sz w:val="28"/>
              </w:rPr>
            </w:pPr>
            <w:r>
              <w:rPr>
                <w:color w:val="0C0C0C"/>
                <w:sz w:val="28"/>
              </w:rPr>
              <w:t>5.</w:t>
            </w:r>
          </w:p>
        </w:tc>
        <w:tc>
          <w:tcPr>
            <w:tcW w:w="3404" w:type="dxa"/>
            <w:tcMar>
              <w:top w:w="108" w:type="dxa"/>
              <w:left w:w="108" w:type="dxa"/>
              <w:bottom w:w="108" w:type="dxa"/>
              <w:right w:w="108" w:type="dxa"/>
            </w:tcMar>
          </w:tcPr>
          <w:p w14:paraId="59B6C78B"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Елисеев</w:t>
            </w:r>
          </w:p>
          <w:p w14:paraId="54120912"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Юрий Кириллович</w:t>
            </w:r>
          </w:p>
        </w:tc>
        <w:tc>
          <w:tcPr>
            <w:tcW w:w="349" w:type="dxa"/>
            <w:tcMar>
              <w:top w:w="108" w:type="dxa"/>
              <w:left w:w="108" w:type="dxa"/>
              <w:bottom w:w="108" w:type="dxa"/>
              <w:right w:w="108" w:type="dxa"/>
            </w:tcMar>
          </w:tcPr>
          <w:p w14:paraId="52F2CEC1" w14:textId="77777777" w:rsidR="002E3A75" w:rsidRDefault="00B61FA2">
            <w:pPr>
              <w:widowControl w:val="0"/>
              <w:jc w:val="center"/>
              <w:rPr>
                <w:color w:val="0C0C0C"/>
              </w:rPr>
            </w:pPr>
            <w:r>
              <w:rPr>
                <w:color w:val="0C0C0C"/>
                <w:sz w:val="28"/>
              </w:rPr>
              <w:t>-</w:t>
            </w:r>
          </w:p>
        </w:tc>
        <w:tc>
          <w:tcPr>
            <w:tcW w:w="5260" w:type="dxa"/>
            <w:tcMar>
              <w:top w:w="108" w:type="dxa"/>
              <w:left w:w="108" w:type="dxa"/>
              <w:bottom w:w="108" w:type="dxa"/>
              <w:right w:w="108" w:type="dxa"/>
            </w:tcMar>
          </w:tcPr>
          <w:p w14:paraId="47F2AC70"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 xml:space="preserve">председатель Общественного Совета </w:t>
            </w:r>
            <w:r>
              <w:rPr>
                <w:rFonts w:ascii="Times New Roman" w:hAnsi="Times New Roman"/>
                <w:color w:val="0C0C0C"/>
                <w:sz w:val="28"/>
              </w:rPr>
              <w:br/>
              <w:t xml:space="preserve">при Администрации города Батайска </w:t>
            </w:r>
            <w:r>
              <w:rPr>
                <w:rFonts w:ascii="Times New Roman" w:hAnsi="Times New Roman"/>
                <w:color w:val="0C0C0C"/>
                <w:sz w:val="28"/>
              </w:rPr>
              <w:br/>
              <w:t>(по согласованию)</w:t>
            </w:r>
          </w:p>
        </w:tc>
      </w:tr>
      <w:tr w:rsidR="002E3A75" w14:paraId="2E6FDF81" w14:textId="77777777">
        <w:tc>
          <w:tcPr>
            <w:tcW w:w="627" w:type="dxa"/>
            <w:tcMar>
              <w:top w:w="108" w:type="dxa"/>
              <w:left w:w="108" w:type="dxa"/>
              <w:bottom w:w="108" w:type="dxa"/>
              <w:right w:w="108" w:type="dxa"/>
            </w:tcMar>
          </w:tcPr>
          <w:p w14:paraId="54032366" w14:textId="77777777" w:rsidR="002E3A75" w:rsidRDefault="00B61FA2">
            <w:pPr>
              <w:rPr>
                <w:color w:val="0C0C0C"/>
                <w:sz w:val="28"/>
              </w:rPr>
            </w:pPr>
            <w:r>
              <w:rPr>
                <w:color w:val="0C0C0C"/>
                <w:sz w:val="28"/>
              </w:rPr>
              <w:lastRenderedPageBreak/>
              <w:t>6.</w:t>
            </w:r>
          </w:p>
        </w:tc>
        <w:tc>
          <w:tcPr>
            <w:tcW w:w="3404" w:type="dxa"/>
            <w:tcMar>
              <w:top w:w="108" w:type="dxa"/>
              <w:left w:w="108" w:type="dxa"/>
              <w:bottom w:w="108" w:type="dxa"/>
              <w:right w:w="108" w:type="dxa"/>
            </w:tcMar>
          </w:tcPr>
          <w:p w14:paraId="1771D3FA"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Мазовка</w:t>
            </w:r>
          </w:p>
          <w:p w14:paraId="04DDE215"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Владимир Ходюнович</w:t>
            </w:r>
          </w:p>
        </w:tc>
        <w:tc>
          <w:tcPr>
            <w:tcW w:w="349" w:type="dxa"/>
            <w:tcMar>
              <w:top w:w="108" w:type="dxa"/>
              <w:left w:w="108" w:type="dxa"/>
              <w:bottom w:w="108" w:type="dxa"/>
              <w:right w:w="108" w:type="dxa"/>
            </w:tcMar>
          </w:tcPr>
          <w:p w14:paraId="4F370550" w14:textId="77777777" w:rsidR="002E3A75" w:rsidRDefault="00B61FA2">
            <w:pPr>
              <w:widowControl w:val="0"/>
              <w:jc w:val="center"/>
              <w:rPr>
                <w:color w:val="0C0C0C"/>
              </w:rPr>
            </w:pPr>
            <w:r>
              <w:rPr>
                <w:color w:val="0C0C0C"/>
                <w:sz w:val="28"/>
              </w:rPr>
              <w:t>-</w:t>
            </w:r>
          </w:p>
        </w:tc>
        <w:tc>
          <w:tcPr>
            <w:tcW w:w="5260" w:type="dxa"/>
            <w:tcMar>
              <w:top w:w="108" w:type="dxa"/>
              <w:left w:w="108" w:type="dxa"/>
              <w:bottom w:w="108" w:type="dxa"/>
              <w:right w:w="108" w:type="dxa"/>
            </w:tcMar>
          </w:tcPr>
          <w:p w14:paraId="0CD3A50F"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 xml:space="preserve">представитель Батайского отделения Ростовской областной организации Общероссийской общественной организации «Российский Союз ветеранов Афганистана» - член Общественного совета при Администрации города Батайска </w:t>
            </w:r>
            <w:r>
              <w:rPr>
                <w:rFonts w:ascii="Times New Roman" w:hAnsi="Times New Roman"/>
                <w:color w:val="0C0C0C"/>
                <w:sz w:val="28"/>
              </w:rPr>
              <w:br/>
              <w:t>(по согласованию)</w:t>
            </w:r>
          </w:p>
        </w:tc>
      </w:tr>
      <w:tr w:rsidR="002E3A75" w14:paraId="06499148" w14:textId="77777777">
        <w:tc>
          <w:tcPr>
            <w:tcW w:w="627" w:type="dxa"/>
            <w:tcMar>
              <w:top w:w="108" w:type="dxa"/>
              <w:left w:w="108" w:type="dxa"/>
              <w:bottom w:w="108" w:type="dxa"/>
              <w:right w:w="108" w:type="dxa"/>
            </w:tcMar>
          </w:tcPr>
          <w:p w14:paraId="14DE3467" w14:textId="77777777" w:rsidR="002E3A75" w:rsidRDefault="00B61FA2">
            <w:pPr>
              <w:rPr>
                <w:color w:val="0C0C0C"/>
                <w:sz w:val="28"/>
              </w:rPr>
            </w:pPr>
            <w:r>
              <w:rPr>
                <w:color w:val="0C0C0C"/>
                <w:sz w:val="28"/>
              </w:rPr>
              <w:t>7.</w:t>
            </w:r>
          </w:p>
        </w:tc>
        <w:tc>
          <w:tcPr>
            <w:tcW w:w="3404" w:type="dxa"/>
            <w:tcMar>
              <w:top w:w="108" w:type="dxa"/>
              <w:left w:w="108" w:type="dxa"/>
              <w:bottom w:w="108" w:type="dxa"/>
              <w:right w:w="108" w:type="dxa"/>
            </w:tcMar>
          </w:tcPr>
          <w:p w14:paraId="2B8D1369"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Старкина</w:t>
            </w:r>
          </w:p>
          <w:p w14:paraId="5E2E5B44"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Екатерина Николаевна</w:t>
            </w:r>
          </w:p>
        </w:tc>
        <w:tc>
          <w:tcPr>
            <w:tcW w:w="349" w:type="dxa"/>
            <w:tcMar>
              <w:top w:w="108" w:type="dxa"/>
              <w:left w:w="108" w:type="dxa"/>
              <w:bottom w:w="108" w:type="dxa"/>
              <w:right w:w="108" w:type="dxa"/>
            </w:tcMar>
          </w:tcPr>
          <w:p w14:paraId="33701B6B" w14:textId="77777777" w:rsidR="002E3A75" w:rsidRDefault="00B61FA2">
            <w:pPr>
              <w:widowControl w:val="0"/>
              <w:jc w:val="center"/>
              <w:rPr>
                <w:color w:val="0C0C0C"/>
              </w:rPr>
            </w:pPr>
            <w:r>
              <w:rPr>
                <w:color w:val="0C0C0C"/>
                <w:sz w:val="28"/>
              </w:rPr>
              <w:t>-</w:t>
            </w:r>
          </w:p>
        </w:tc>
        <w:tc>
          <w:tcPr>
            <w:tcW w:w="5260" w:type="dxa"/>
            <w:tcMar>
              <w:top w:w="108" w:type="dxa"/>
              <w:left w:w="108" w:type="dxa"/>
              <w:bottom w:w="108" w:type="dxa"/>
              <w:right w:w="108" w:type="dxa"/>
            </w:tcMar>
          </w:tcPr>
          <w:p w14:paraId="6ED897EF" w14:textId="77777777" w:rsidR="002E3A75" w:rsidRDefault="00B61FA2">
            <w:r>
              <w:rPr>
                <w:color w:val="0C0C0C"/>
                <w:sz w:val="28"/>
              </w:rPr>
              <w:t>представитель первичной профсоюзной организации работников Администрации города Батайска (по согласованию)</w:t>
            </w:r>
          </w:p>
        </w:tc>
      </w:tr>
      <w:tr w:rsidR="002E3A75" w14:paraId="054A139B" w14:textId="77777777">
        <w:tc>
          <w:tcPr>
            <w:tcW w:w="627" w:type="dxa"/>
            <w:tcMar>
              <w:top w:w="108" w:type="dxa"/>
              <w:left w:w="108" w:type="dxa"/>
              <w:bottom w:w="108" w:type="dxa"/>
              <w:right w:w="108" w:type="dxa"/>
            </w:tcMar>
          </w:tcPr>
          <w:p w14:paraId="4F572889" w14:textId="77777777" w:rsidR="002E3A75" w:rsidRDefault="00B61FA2">
            <w:pPr>
              <w:rPr>
                <w:color w:val="0C0C0C"/>
                <w:sz w:val="28"/>
              </w:rPr>
            </w:pPr>
            <w:r>
              <w:rPr>
                <w:color w:val="0C0C0C"/>
                <w:sz w:val="28"/>
              </w:rPr>
              <w:t>8.</w:t>
            </w:r>
          </w:p>
        </w:tc>
        <w:tc>
          <w:tcPr>
            <w:tcW w:w="3404" w:type="dxa"/>
            <w:tcMar>
              <w:top w:w="108" w:type="dxa"/>
              <w:left w:w="108" w:type="dxa"/>
              <w:bottom w:w="108" w:type="dxa"/>
              <w:right w:w="108" w:type="dxa"/>
            </w:tcMar>
          </w:tcPr>
          <w:p w14:paraId="5DBADE25" w14:textId="77777777" w:rsidR="002E3A75" w:rsidRDefault="002E3A75">
            <w:pPr>
              <w:pStyle w:val="Standard"/>
              <w:widowControl w:val="0"/>
              <w:spacing w:after="0" w:line="240" w:lineRule="auto"/>
              <w:rPr>
                <w:rFonts w:ascii="Times New Roman" w:hAnsi="Times New Roman"/>
                <w:color w:val="0C0C0C"/>
                <w:sz w:val="28"/>
              </w:rPr>
            </w:pPr>
          </w:p>
        </w:tc>
        <w:tc>
          <w:tcPr>
            <w:tcW w:w="349" w:type="dxa"/>
            <w:tcMar>
              <w:top w:w="108" w:type="dxa"/>
              <w:left w:w="108" w:type="dxa"/>
              <w:bottom w:w="108" w:type="dxa"/>
              <w:right w:w="108" w:type="dxa"/>
            </w:tcMar>
          </w:tcPr>
          <w:p w14:paraId="64E90B21" w14:textId="77777777" w:rsidR="002E3A75" w:rsidRDefault="00B61FA2">
            <w:pPr>
              <w:widowControl w:val="0"/>
              <w:jc w:val="center"/>
              <w:rPr>
                <w:color w:val="0C0C0C"/>
              </w:rPr>
            </w:pPr>
            <w:r>
              <w:rPr>
                <w:color w:val="0C0C0C"/>
                <w:sz w:val="28"/>
              </w:rPr>
              <w:t>-</w:t>
            </w:r>
          </w:p>
        </w:tc>
        <w:tc>
          <w:tcPr>
            <w:tcW w:w="5260" w:type="dxa"/>
            <w:tcMar>
              <w:top w:w="108" w:type="dxa"/>
              <w:left w:w="108" w:type="dxa"/>
              <w:bottom w:w="108" w:type="dxa"/>
              <w:right w:w="108" w:type="dxa"/>
            </w:tcMar>
          </w:tcPr>
          <w:p w14:paraId="5B5CDB16"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представитель управления по противодействию коррупции при Губернаторе Ростовской области (по согласованию)</w:t>
            </w:r>
          </w:p>
          <w:p w14:paraId="144DBCA0" w14:textId="77777777" w:rsidR="002E3A75" w:rsidRDefault="002E3A75">
            <w:pPr>
              <w:pStyle w:val="Standard"/>
              <w:widowControl w:val="0"/>
              <w:spacing w:after="0" w:line="240" w:lineRule="auto"/>
              <w:rPr>
                <w:rFonts w:ascii="Times New Roman" w:hAnsi="Times New Roman"/>
                <w:color w:val="0C0C0C"/>
                <w:sz w:val="28"/>
              </w:rPr>
            </w:pPr>
          </w:p>
        </w:tc>
      </w:tr>
      <w:tr w:rsidR="002E3A75" w14:paraId="04FBFDE3" w14:textId="77777777">
        <w:tc>
          <w:tcPr>
            <w:tcW w:w="627" w:type="dxa"/>
            <w:tcMar>
              <w:top w:w="108" w:type="dxa"/>
              <w:left w:w="108" w:type="dxa"/>
              <w:bottom w:w="108" w:type="dxa"/>
              <w:right w:w="108" w:type="dxa"/>
            </w:tcMar>
          </w:tcPr>
          <w:p w14:paraId="05DECDBF" w14:textId="77777777" w:rsidR="002E3A75" w:rsidRDefault="00B61FA2">
            <w:pPr>
              <w:rPr>
                <w:color w:val="0C0C0C"/>
                <w:sz w:val="28"/>
              </w:rPr>
            </w:pPr>
            <w:r>
              <w:rPr>
                <w:color w:val="0C0C0C"/>
                <w:sz w:val="28"/>
              </w:rPr>
              <w:t>9.</w:t>
            </w:r>
          </w:p>
        </w:tc>
        <w:tc>
          <w:tcPr>
            <w:tcW w:w="3404" w:type="dxa"/>
            <w:tcMar>
              <w:top w:w="108" w:type="dxa"/>
              <w:left w:w="108" w:type="dxa"/>
              <w:bottom w:w="108" w:type="dxa"/>
              <w:right w:w="108" w:type="dxa"/>
            </w:tcMar>
          </w:tcPr>
          <w:p w14:paraId="4F87C0D9" w14:textId="77777777" w:rsidR="002E3A75" w:rsidRDefault="002E3A75">
            <w:pPr>
              <w:pStyle w:val="Standard"/>
              <w:widowControl w:val="0"/>
              <w:spacing w:after="0" w:line="240" w:lineRule="auto"/>
              <w:rPr>
                <w:rFonts w:ascii="Times New Roman" w:hAnsi="Times New Roman"/>
                <w:color w:val="0C0C0C"/>
                <w:sz w:val="28"/>
              </w:rPr>
            </w:pPr>
          </w:p>
        </w:tc>
        <w:tc>
          <w:tcPr>
            <w:tcW w:w="349" w:type="dxa"/>
            <w:tcMar>
              <w:top w:w="108" w:type="dxa"/>
              <w:left w:w="108" w:type="dxa"/>
              <w:bottom w:w="108" w:type="dxa"/>
              <w:right w:w="108" w:type="dxa"/>
            </w:tcMar>
          </w:tcPr>
          <w:p w14:paraId="25FE21F8" w14:textId="77777777" w:rsidR="002E3A75" w:rsidRDefault="00B61FA2">
            <w:pPr>
              <w:widowControl w:val="0"/>
              <w:jc w:val="center"/>
              <w:rPr>
                <w:color w:val="0C0C0C"/>
              </w:rPr>
            </w:pPr>
            <w:r>
              <w:rPr>
                <w:color w:val="0C0C0C"/>
              </w:rPr>
              <w:t>-</w:t>
            </w:r>
          </w:p>
        </w:tc>
        <w:tc>
          <w:tcPr>
            <w:tcW w:w="5260" w:type="dxa"/>
            <w:tcMar>
              <w:top w:w="108" w:type="dxa"/>
              <w:left w:w="108" w:type="dxa"/>
              <w:bottom w:w="108" w:type="dxa"/>
              <w:right w:w="108" w:type="dxa"/>
            </w:tcMar>
          </w:tcPr>
          <w:p w14:paraId="2169F878" w14:textId="77777777" w:rsidR="002E3A75" w:rsidRDefault="00B61FA2">
            <w:pPr>
              <w:pStyle w:val="Standard"/>
              <w:widowControl w:val="0"/>
              <w:spacing w:after="0" w:line="240" w:lineRule="auto"/>
              <w:rPr>
                <w:rFonts w:ascii="Times New Roman" w:hAnsi="Times New Roman"/>
                <w:color w:val="0C0C0C"/>
                <w:sz w:val="28"/>
              </w:rPr>
            </w:pPr>
            <w:r>
              <w:rPr>
                <w:rFonts w:ascii="Times New Roman" w:hAnsi="Times New Roman"/>
                <w:color w:val="0C0C0C"/>
                <w:sz w:val="28"/>
              </w:rPr>
              <w:t>представитель научной организаций и профессиональной образовательной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 (по согласованию)</w:t>
            </w:r>
          </w:p>
          <w:p w14:paraId="796DD11B" w14:textId="77777777" w:rsidR="002E3A75" w:rsidRDefault="002E3A75">
            <w:pPr>
              <w:pStyle w:val="Standard"/>
              <w:widowControl w:val="0"/>
              <w:spacing w:after="0" w:line="240" w:lineRule="auto"/>
              <w:rPr>
                <w:rFonts w:ascii="Times New Roman" w:hAnsi="Times New Roman"/>
                <w:color w:val="0C0C0C"/>
                <w:sz w:val="28"/>
              </w:rPr>
            </w:pPr>
          </w:p>
        </w:tc>
      </w:tr>
    </w:tbl>
    <w:p w14:paraId="5247915B" w14:textId="77777777" w:rsidR="002E3A75" w:rsidRDefault="002E3A75">
      <w:pPr>
        <w:ind w:firstLine="680"/>
        <w:jc w:val="both"/>
        <w:rPr>
          <w:color w:val="0C0C0C"/>
        </w:rPr>
      </w:pPr>
    </w:p>
    <w:p w14:paraId="1EA02A20" w14:textId="77777777" w:rsidR="002E3A75" w:rsidRDefault="002E3A75">
      <w:pPr>
        <w:widowControl w:val="0"/>
        <w:rPr>
          <w:color w:val="0C0C0C"/>
        </w:rPr>
      </w:pPr>
    </w:p>
    <w:p w14:paraId="017CCDD8" w14:textId="77777777" w:rsidR="002E3A75" w:rsidRDefault="002E3A75">
      <w:pPr>
        <w:widowControl w:val="0"/>
        <w:rPr>
          <w:color w:val="0C0C0C"/>
        </w:rPr>
      </w:pPr>
    </w:p>
    <w:p w14:paraId="2BF17E22" w14:textId="77777777" w:rsidR="002E3A75" w:rsidRDefault="00B61FA2">
      <w:pPr>
        <w:widowControl w:val="0"/>
        <w:ind w:left="-142"/>
        <w:rPr>
          <w:color w:val="0C0C0C"/>
        </w:rPr>
      </w:pPr>
      <w:r>
        <w:rPr>
          <w:color w:val="0C0C0C"/>
          <w:sz w:val="28"/>
        </w:rPr>
        <w:t xml:space="preserve">Начальник общего отдела </w:t>
      </w:r>
    </w:p>
    <w:p w14:paraId="6A80ADB3" w14:textId="77777777" w:rsidR="002E3A75" w:rsidRDefault="00B61FA2">
      <w:pPr>
        <w:widowControl w:val="0"/>
        <w:ind w:left="-142"/>
        <w:rPr>
          <w:color w:val="0C0C0C"/>
        </w:rPr>
      </w:pPr>
      <w:r>
        <w:rPr>
          <w:color w:val="0C0C0C"/>
          <w:sz w:val="28"/>
        </w:rPr>
        <w:t xml:space="preserve">Администрации города Батайска </w:t>
      </w:r>
      <w:r>
        <w:rPr>
          <w:color w:val="0C0C0C"/>
          <w:sz w:val="28"/>
        </w:rPr>
        <w:tab/>
      </w:r>
      <w:r>
        <w:rPr>
          <w:color w:val="0C0C0C"/>
          <w:sz w:val="28"/>
        </w:rPr>
        <w:tab/>
      </w:r>
      <w:r>
        <w:rPr>
          <w:color w:val="0C0C0C"/>
          <w:sz w:val="28"/>
        </w:rPr>
        <w:tab/>
      </w:r>
      <w:r>
        <w:rPr>
          <w:color w:val="0C0C0C"/>
          <w:sz w:val="28"/>
        </w:rPr>
        <w:tab/>
        <w:t xml:space="preserve">            В.С. Мирошникова</w:t>
      </w:r>
    </w:p>
    <w:p w14:paraId="65949F14" w14:textId="77777777" w:rsidR="002E3A75" w:rsidRDefault="002E3A75">
      <w:pPr>
        <w:widowControl w:val="0"/>
        <w:jc w:val="both"/>
        <w:rPr>
          <w:color w:val="0C0C0C"/>
          <w:sz w:val="28"/>
        </w:rPr>
      </w:pPr>
    </w:p>
    <w:p w14:paraId="11A7ABC5" w14:textId="77777777" w:rsidR="002E3A75" w:rsidRDefault="002E3A75">
      <w:pPr>
        <w:widowControl w:val="0"/>
        <w:jc w:val="both"/>
        <w:rPr>
          <w:color w:val="0C0C0C"/>
        </w:rPr>
      </w:pPr>
    </w:p>
    <w:sectPr w:rsidR="002E3A75">
      <w:headerReference w:type="default" r:id="rId27"/>
      <w:pgSz w:w="11908" w:h="16848"/>
      <w:pgMar w:top="1134" w:right="567" w:bottom="1134" w:left="1701" w:header="11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2C85" w14:textId="77777777" w:rsidR="00B61FA2" w:rsidRDefault="00B61FA2">
      <w:r>
        <w:separator/>
      </w:r>
    </w:p>
  </w:endnote>
  <w:endnote w:type="continuationSeparator" w:id="0">
    <w:p w14:paraId="2C985D5A" w14:textId="77777777" w:rsidR="00B61FA2" w:rsidRDefault="00B6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71EF" w14:textId="77777777" w:rsidR="00B61FA2" w:rsidRDefault="00B61FA2">
      <w:r>
        <w:separator/>
      </w:r>
    </w:p>
  </w:footnote>
  <w:footnote w:type="continuationSeparator" w:id="0">
    <w:p w14:paraId="1C45810F" w14:textId="77777777" w:rsidR="00B61FA2" w:rsidRDefault="00B6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EB21" w14:textId="77777777" w:rsidR="002E3A75" w:rsidRDefault="00B61FA2">
    <w:pPr>
      <w:pStyle w:val="HeaderandFooter"/>
      <w:jc w:val="cente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7C724C3B" wp14:editId="47E3744F">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14:paraId="7BF1E4B8" w14:textId="77777777" w:rsidR="002E3A75" w:rsidRDefault="00B61FA2">
                          <w:pPr>
                            <w:widowControl w:val="0"/>
                            <w:jc w:val="center"/>
                          </w:pPr>
                          <w:r>
                            <w:fldChar w:fldCharType="begin"/>
                          </w:r>
                          <w:r>
                            <w:instrText>PAGE \* Arabic</w:instrText>
                          </w:r>
                          <w:r>
                            <w:fldChar w:fldCharType="separate"/>
                          </w:r>
                          <w:r>
                            <w:t xml:space="preserve"> </w:t>
                          </w:r>
                          <w:r>
                            <w:fldChar w:fldCharType="end"/>
                          </w:r>
                        </w:p>
                      </w:txbxContent>
                    </wps:txbx>
                    <wps:bodyPr vert="horz" wrap="none" lIns="91440" tIns="45720" rIns="91440" bIns="45720" anchor="ctr" anchorCtr="1">
                      <a:sp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A7F2" w14:textId="77777777" w:rsidR="002E3A75" w:rsidRDefault="00B61FA2">
    <w:pPr>
      <w:pStyle w:val="afb"/>
      <w:jc w:val="center"/>
    </w:pPr>
    <w:r>
      <w:fldChar w:fldCharType="begin"/>
    </w:r>
    <w:r>
      <w:instrText xml:space="preserve">PAGE </w:instrText>
    </w:r>
    <w:r>
      <w:fldChar w:fldCharType="separate"/>
    </w:r>
    <w:r>
      <w:t xml:space="preserve"> </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75"/>
    <w:rsid w:val="002E3A75"/>
    <w:rsid w:val="00B61FA2"/>
    <w:rsid w:val="00CE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E4D9"/>
  <w15:docId w15:val="{577BFAAB-B9E5-45BD-BEC4-CCA267FA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pPr>
    <w:rPr>
      <w:rFonts w:ascii="Times New Roman" w:hAnsi="Times New Roman"/>
    </w:rPr>
  </w:style>
  <w:style w:type="paragraph" w:styleId="10">
    <w:name w:val="heading 1"/>
    <w:basedOn w:val="a"/>
    <w:next w:val="a"/>
    <w:link w:val="11"/>
    <w:uiPriority w:val="9"/>
    <w:qFormat/>
    <w:pPr>
      <w:keepNext/>
      <w:widowControl w:val="0"/>
      <w:spacing w:before="1080" w:line="480" w:lineRule="auto"/>
      <w:outlineLvl w:val="0"/>
    </w:pPr>
    <w:rPr>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Заголовок таблицы"/>
    <w:basedOn w:val="a4"/>
    <w:link w:val="a5"/>
    <w:pPr>
      <w:widowControl w:val="0"/>
      <w:jc w:val="center"/>
    </w:pPr>
    <w:rPr>
      <w:b/>
    </w:rPr>
  </w:style>
  <w:style w:type="character" w:customStyle="1" w:styleId="a5">
    <w:name w:val="Заголовок таблицы"/>
    <w:basedOn w:val="a6"/>
    <w:link w:val="a3"/>
    <w:rPr>
      <w:rFonts w:ascii="Times New Roman" w:hAnsi="Times New Roman"/>
      <w:b/>
      <w:color w:val="000000"/>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Заголовок 1 Знак"/>
    <w:basedOn w:val="13"/>
    <w:link w:val="14"/>
    <w:rPr>
      <w:rFonts w:ascii="Times New Roman" w:hAnsi="Times New Roman"/>
      <w:sz w:val="24"/>
    </w:rPr>
  </w:style>
  <w:style w:type="character" w:customStyle="1" w:styleId="14">
    <w:name w:val="Заголовок 1 Знак"/>
    <w:basedOn w:val="a0"/>
    <w:link w:val="12"/>
    <w:rPr>
      <w:rFonts w:ascii="Times New Roman" w:hAnsi="Times New Roman"/>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7">
    <w:name w:val="index heading"/>
    <w:basedOn w:val="a"/>
    <w:link w:val="a8"/>
  </w:style>
  <w:style w:type="character" w:customStyle="1" w:styleId="15">
    <w:name w:val="Указатель1"/>
    <w:basedOn w:val="1"/>
    <w:rPr>
      <w:rFonts w:ascii="Times New Roman" w:hAnsi="Times New Roman"/>
      <w:color w:val="000000"/>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Текст выноски Знак"/>
    <w:basedOn w:val="13"/>
    <w:link w:val="aa"/>
    <w:rPr>
      <w:rFonts w:ascii="Tahoma" w:hAnsi="Tahoma"/>
      <w:sz w:val="16"/>
    </w:rPr>
  </w:style>
  <w:style w:type="character" w:customStyle="1" w:styleId="aa">
    <w:name w:val="Текст выноски Знак"/>
    <w:basedOn w:val="a0"/>
    <w:link w:val="a9"/>
    <w:rPr>
      <w:rFonts w:ascii="Tahoma" w:hAnsi="Tahoma"/>
      <w:sz w:val="16"/>
    </w:rPr>
  </w:style>
  <w:style w:type="character" w:customStyle="1" w:styleId="50">
    <w:name w:val="Заголовок 5 Знак"/>
    <w:link w:val="5"/>
    <w:rPr>
      <w:rFonts w:ascii="XO Thames" w:hAnsi="XO Thames"/>
      <w:b/>
      <w:sz w:val="22"/>
    </w:rPr>
  </w:style>
  <w:style w:type="paragraph" w:styleId="ab">
    <w:name w:val="footer"/>
    <w:basedOn w:val="a"/>
    <w:link w:val="ac"/>
    <w:pPr>
      <w:widowControl w:val="0"/>
      <w:tabs>
        <w:tab w:val="center" w:pos="4677"/>
        <w:tab w:val="right" w:pos="9355"/>
      </w:tabs>
    </w:pPr>
  </w:style>
  <w:style w:type="character" w:customStyle="1" w:styleId="ac">
    <w:name w:val="Нижний колонтитул Знак"/>
    <w:basedOn w:val="1"/>
    <w:link w:val="ab"/>
    <w:rPr>
      <w:rFonts w:ascii="Times New Roman" w:hAnsi="Times New Roman"/>
      <w:color w:val="000000"/>
      <w:sz w:val="20"/>
    </w:rPr>
  </w:style>
  <w:style w:type="character" w:customStyle="1" w:styleId="11">
    <w:name w:val="Заголовок 1 Знак1"/>
    <w:basedOn w:val="1"/>
    <w:link w:val="10"/>
    <w:rPr>
      <w:rFonts w:ascii="Times New Roman" w:hAnsi="Times New Roman"/>
      <w:color w:val="000000"/>
      <w:sz w:val="24"/>
    </w:rPr>
  </w:style>
  <w:style w:type="paragraph" w:customStyle="1" w:styleId="16">
    <w:name w:val="Гиперссылка1"/>
    <w:link w:val="ad"/>
    <w:rPr>
      <w:color w:val="0000FF"/>
      <w:u w:val="single"/>
    </w:rPr>
  </w:style>
  <w:style w:type="character" w:styleId="ad">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e">
    <w:name w:val="Title"/>
    <w:next w:val="af"/>
    <w:link w:val="af0"/>
    <w:uiPriority w:val="10"/>
    <w:qFormat/>
    <w:pPr>
      <w:spacing w:before="567" w:after="567"/>
      <w:jc w:val="center"/>
    </w:pPr>
    <w:rPr>
      <w:rFonts w:ascii="XO Thames" w:hAnsi="XO Thames"/>
      <w:b/>
      <w:caps/>
      <w:sz w:val="40"/>
    </w:rPr>
  </w:style>
  <w:style w:type="character" w:customStyle="1" w:styleId="17">
    <w:name w:val="Заголовок1"/>
    <w:basedOn w:val="1"/>
    <w:rPr>
      <w:rFonts w:ascii="Liberation Sans" w:hAnsi="Liberation Sans"/>
      <w:color w:val="000000"/>
      <w:sz w:val="28"/>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styleId="af1">
    <w:name w:val="List"/>
    <w:basedOn w:val="af"/>
    <w:link w:val="af2"/>
  </w:style>
  <w:style w:type="character" w:customStyle="1" w:styleId="af2">
    <w:name w:val="Список Знак"/>
    <w:basedOn w:val="af3"/>
    <w:link w:val="af1"/>
    <w:rPr>
      <w:rFonts w:ascii="Times New Roman" w:hAnsi="Times New Roman"/>
      <w:color w:val="000000"/>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4">
    <w:name w:val="Символ нумерации"/>
    <w:link w:val="af5"/>
  </w:style>
  <w:style w:type="character" w:customStyle="1" w:styleId="af5">
    <w:name w:val="Символ нумерации"/>
    <w:link w:val="af4"/>
  </w:style>
  <w:style w:type="character" w:customStyle="1" w:styleId="a8">
    <w:name w:val="Указатель Знак"/>
    <w:basedOn w:val="1"/>
    <w:link w:val="a7"/>
    <w:rPr>
      <w:rFonts w:ascii="Times New Roman" w:hAnsi="Times New Roman"/>
      <w:color w:val="000000"/>
      <w:sz w:val="20"/>
    </w:rPr>
  </w:style>
  <w:style w:type="paragraph" w:styleId="af">
    <w:name w:val="Body Text"/>
    <w:basedOn w:val="a"/>
    <w:link w:val="af3"/>
    <w:pPr>
      <w:widowControl w:val="0"/>
      <w:spacing w:after="140" w:line="276" w:lineRule="auto"/>
    </w:pPr>
  </w:style>
  <w:style w:type="character" w:customStyle="1" w:styleId="af3">
    <w:name w:val="Основной текст Знак"/>
    <w:basedOn w:val="1"/>
    <w:link w:val="af"/>
    <w:rPr>
      <w:rFonts w:ascii="Times New Roman" w:hAnsi="Times New Roman"/>
      <w:color w:val="00000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3">
    <w:name w:val="Основной шрифт абзаца1"/>
    <w:link w:val="5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6">
    <w:name w:val="Нумерация строк"/>
    <w:link w:val="af7"/>
  </w:style>
  <w:style w:type="character" w:customStyle="1" w:styleId="af7">
    <w:name w:val="Нумерация строк"/>
    <w:link w:val="af6"/>
  </w:style>
  <w:style w:type="paragraph" w:customStyle="1" w:styleId="Standard">
    <w:name w:val="Standard"/>
    <w:link w:val="Standard0"/>
    <w:pPr>
      <w:widowControl/>
      <w:spacing w:after="200" w:line="276" w:lineRule="auto"/>
    </w:pPr>
    <w:rPr>
      <w:sz w:val="22"/>
    </w:rPr>
  </w:style>
  <w:style w:type="character" w:customStyle="1" w:styleId="Standard0">
    <w:name w:val="Standard"/>
    <w:link w:val="Standard"/>
    <w:rPr>
      <w:rFonts w:asciiTheme="minorHAnsi" w:hAnsiTheme="minorHAnsi"/>
      <w:color w:val="000000"/>
      <w:sz w:val="22"/>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fa">
    <w:name w:val="Balloon Text"/>
    <w:basedOn w:val="a"/>
    <w:link w:val="1a"/>
    <w:rPr>
      <w:rFonts w:ascii="Tahoma" w:hAnsi="Tahoma"/>
      <w:sz w:val="16"/>
    </w:rPr>
  </w:style>
  <w:style w:type="character" w:customStyle="1" w:styleId="1a">
    <w:name w:val="Текст выноски Знак1"/>
    <w:basedOn w:val="1"/>
    <w:link w:val="afa"/>
    <w:rPr>
      <w:rFonts w:ascii="Tahoma" w:hAnsi="Tahoma"/>
      <w:color w:val="000000"/>
      <w:sz w:val="16"/>
    </w:rPr>
  </w:style>
  <w:style w:type="character" w:customStyle="1" w:styleId="af0">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b">
    <w:name w:val="header"/>
    <w:basedOn w:val="a"/>
    <w:link w:val="afc"/>
    <w:pPr>
      <w:widowControl w:val="0"/>
      <w:tabs>
        <w:tab w:val="center" w:pos="4677"/>
        <w:tab w:val="right" w:pos="9354"/>
      </w:tabs>
    </w:pPr>
  </w:style>
  <w:style w:type="character" w:customStyle="1" w:styleId="afc">
    <w:name w:val="Верхний колонтитул Знак"/>
    <w:basedOn w:val="1"/>
    <w:link w:val="afb"/>
    <w:rPr>
      <w:rFonts w:ascii="Times New Roman" w:hAnsi="Times New Roman"/>
      <w:color w:val="000000"/>
      <w:sz w:val="20"/>
    </w:rPr>
  </w:style>
  <w:style w:type="character" w:customStyle="1" w:styleId="20">
    <w:name w:val="Заголовок 2 Знак"/>
    <w:link w:val="2"/>
    <w:rPr>
      <w:rFonts w:ascii="XO Thames" w:hAnsi="XO Thames"/>
      <w:b/>
      <w:sz w:val="28"/>
    </w:rPr>
  </w:style>
  <w:style w:type="paragraph" w:styleId="afd">
    <w:name w:val="caption"/>
    <w:basedOn w:val="a"/>
    <w:link w:val="afe"/>
    <w:pPr>
      <w:widowControl w:val="0"/>
      <w:spacing w:before="120" w:after="120"/>
    </w:pPr>
    <w:rPr>
      <w:i/>
      <w:sz w:val="24"/>
    </w:rPr>
  </w:style>
  <w:style w:type="character" w:customStyle="1" w:styleId="afe">
    <w:name w:val="Название объекта Знак"/>
    <w:basedOn w:val="1"/>
    <w:link w:val="afd"/>
    <w:rPr>
      <w:rFonts w:ascii="Times New Roman" w:hAnsi="Times New Roman"/>
      <w:i/>
      <w:color w:val="000000"/>
      <w:sz w:val="24"/>
    </w:rPr>
  </w:style>
  <w:style w:type="paragraph" w:customStyle="1" w:styleId="a4">
    <w:name w:val="Содержимое таблицы"/>
    <w:basedOn w:val="a"/>
    <w:link w:val="a6"/>
  </w:style>
  <w:style w:type="character" w:customStyle="1" w:styleId="a6">
    <w:name w:val="Содержимое таблицы"/>
    <w:basedOn w:val="1"/>
    <w:link w:val="a4"/>
    <w:rPr>
      <w:rFonts w:ascii="Times New Roman" w:hAnsi="Times New Roman"/>
      <w:color w:val="000000"/>
      <w:sz w:val="20"/>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38806" TargetMode="External"/><Relationship Id="rId13" Type="http://schemas.openxmlformats.org/officeDocument/2006/relationships/hyperlink" Target="https://login.consultant.ru/link/?req=doc&amp;base=LAW&amp;n=442435&amp;dst=60" TargetMode="External"/><Relationship Id="rId18" Type="http://schemas.openxmlformats.org/officeDocument/2006/relationships/hyperlink" Target="https://login.consultant.ru/link/?req=doc&amp;base=RLAW186&amp;n=149712&amp;dst=100014"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login.consultant.ru/link/?req=doc&amp;base=RLAW186&amp;n=149712&amp;dst=100014"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95137&amp;dst=28" TargetMode="External"/><Relationship Id="rId17" Type="http://schemas.openxmlformats.org/officeDocument/2006/relationships/hyperlink" Target="https://login.consultant.ru/link/?req=doc&amp;base=RLAW186&amp;n=149951&amp;dst=100012" TargetMode="External"/><Relationship Id="rId25" Type="http://schemas.openxmlformats.org/officeDocument/2006/relationships/hyperlink" Target="https://login.consultant.ru/link/?req=doc&amp;base=RLAW186&amp;n=149951&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186&amp;n=149951&amp;dst=100011" TargetMode="External"/><Relationship Id="rId20" Type="http://schemas.openxmlformats.org/officeDocument/2006/relationships/hyperlink" Target="https://login.consultant.ru/link/?req=doc&amp;base=LAW&amp;n=495137&amp;dst=2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186&amp;n=149712&amp;dst=100014" TargetMode="External"/><Relationship Id="rId24" Type="http://schemas.openxmlformats.org/officeDocument/2006/relationships/hyperlink" Target="https://login.consultant.ru/link/?req=doc&amp;base=LAW&amp;n=442435&amp;dst=60" TargetMode="External"/><Relationship Id="rId5" Type="http://schemas.openxmlformats.org/officeDocument/2006/relationships/endnotes" Target="endnotes.xml"/><Relationship Id="rId15" Type="http://schemas.openxmlformats.org/officeDocument/2006/relationships/hyperlink" Target="https://login.consultant.ru/link/?req=doc&amp;base=LAW&amp;n=502632&amp;dst=1713" TargetMode="External"/><Relationship Id="rId23" Type="http://schemas.openxmlformats.org/officeDocument/2006/relationships/hyperlink" Target="https://login.consultant.ru/link/?req=doc&amp;base=RLAW186&amp;n=149712&amp;dst=100014" TargetMode="External"/><Relationship Id="rId28" Type="http://schemas.openxmlformats.org/officeDocument/2006/relationships/fontTable" Target="fontTable.xml"/><Relationship Id="rId10" Type="http://schemas.openxmlformats.org/officeDocument/2006/relationships/hyperlink" Target="https://login.consultant.ru/link/?req=doc&amp;base=RLAW186&amp;n=149712&amp;dst=100133" TargetMode="External"/><Relationship Id="rId19" Type="http://schemas.openxmlformats.org/officeDocument/2006/relationships/hyperlink" Target="https://login.consultant.ru/link/?req=doc&amp;base=LAW&amp;n=495137&amp;dst=28" TargetMode="External"/><Relationship Id="rId4" Type="http://schemas.openxmlformats.org/officeDocument/2006/relationships/footnotes" Target="footnotes.xml"/><Relationship Id="rId9" Type="http://schemas.openxmlformats.org/officeDocument/2006/relationships/hyperlink" Target="https://login.consultant.ru/link/?req=doc&amp;base=LAW&amp;n=495137" TargetMode="External"/><Relationship Id="rId14" Type="http://schemas.openxmlformats.org/officeDocument/2006/relationships/hyperlink" Target="https://login.consultant.ru/link/?req=doc&amp;base=LAW&amp;n=495137&amp;dst=33" TargetMode="External"/><Relationship Id="rId22" Type="http://schemas.openxmlformats.org/officeDocument/2006/relationships/hyperlink" Target="https://login.consultant.ru/link/?req=doc&amp;base=RLAW186&amp;n=149712&amp;dst=100014"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8316</Words>
  <Characters>47403</Characters>
  <Application>Microsoft Office Word</Application>
  <DocSecurity>0</DocSecurity>
  <Lines>395</Lines>
  <Paragraphs>111</Paragraphs>
  <ScaleCrop>false</ScaleCrop>
  <Company/>
  <LinksUpToDate>false</LinksUpToDate>
  <CharactersWithSpaces>55608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arm-307_4</cp:lastModifiedBy>
  <cp:revision>2</cp:revision>
  <dcterms:created xsi:type="dcterms:W3CDTF">2025-07-21T06:13:00Z</dcterms:created>
  <dcterms:modified xsi:type="dcterms:W3CDTF">2026-04-07T11:25:00Z</dcterms:modified>
</cp:coreProperties>
</file>