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6DA0E" w14:textId="77777777" w:rsidR="00D14ECD" w:rsidRDefault="00D14ECD" w:rsidP="00D14ECD">
      <w:pPr>
        <w:ind w:left="3653" w:right="-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B408EB" wp14:editId="67C70D37">
            <wp:extent cx="541020" cy="79248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924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480C21" w14:textId="77777777" w:rsidR="00D14ECD" w:rsidRPr="00B86B5E" w:rsidRDefault="00D14ECD" w:rsidP="00D14ECD">
      <w:pPr>
        <w:rPr>
          <w:rFonts w:ascii="Times New Roman" w:hAnsi="Times New Roman" w:cs="Times New Roman"/>
          <w:sz w:val="26"/>
          <w:szCs w:val="26"/>
        </w:rPr>
      </w:pPr>
    </w:p>
    <w:p w14:paraId="5A05F493" w14:textId="77777777" w:rsidR="00D14ECD" w:rsidRPr="002645E4" w:rsidRDefault="00D14ECD" w:rsidP="00D14ECD">
      <w:pPr>
        <w:jc w:val="center"/>
        <w:rPr>
          <w:rFonts w:ascii="Times New Roman" w:hAnsi="Times New Roman" w:cs="Times New Roman"/>
          <w:sz w:val="36"/>
          <w:szCs w:val="36"/>
        </w:rPr>
      </w:pPr>
      <w:r w:rsidRPr="002645E4">
        <w:rPr>
          <w:rFonts w:ascii="Times New Roman" w:hAnsi="Times New Roman" w:cs="Times New Roman"/>
          <w:b/>
          <w:spacing w:val="12"/>
          <w:sz w:val="36"/>
          <w:szCs w:val="36"/>
        </w:rPr>
        <w:t>АДМИНИСТРАЦИЯ ГОРОДА БАТАЙСКА</w:t>
      </w:r>
    </w:p>
    <w:p w14:paraId="31849A26" w14:textId="77777777" w:rsidR="00D14ECD" w:rsidRPr="00DD2DC8" w:rsidRDefault="00D14ECD" w:rsidP="00D14ECD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71A691D" w14:textId="77777777" w:rsidR="00D14ECD" w:rsidRPr="00DD2DC8" w:rsidRDefault="00D14ECD" w:rsidP="00D14EC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5B3F580C" w14:textId="77777777" w:rsidR="00D14ECD" w:rsidRPr="00DD2DC8" w:rsidRDefault="00D14ECD" w:rsidP="00D14EC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2BC044" w14:textId="267B9769" w:rsidR="00D14ECD" w:rsidRDefault="00072EC9" w:rsidP="00D14ECD">
      <w:pPr>
        <w:jc w:val="center"/>
        <w:rPr>
          <w:rFonts w:ascii="Times New Roman" w:hAnsi="Times New Roman" w:cs="Times New Roman"/>
          <w:sz w:val="28"/>
          <w:szCs w:val="28"/>
        </w:rPr>
      </w:pPr>
      <w:r w:rsidRPr="00072EC9">
        <w:rPr>
          <w:rFonts w:ascii="Times New Roman" w:hAnsi="Times New Roman" w:cs="Times New Roman"/>
          <w:sz w:val="28"/>
          <w:szCs w:val="28"/>
        </w:rPr>
        <w:t>от 17.09.2026 № 1600 </w:t>
      </w:r>
    </w:p>
    <w:p w14:paraId="3393A670" w14:textId="77777777" w:rsidR="00072EC9" w:rsidRPr="00992A5C" w:rsidRDefault="00072EC9" w:rsidP="00D14ECD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C7BC24D" w14:textId="77777777" w:rsidR="00D14ECD" w:rsidRPr="00DD2DC8" w:rsidRDefault="00D14ECD" w:rsidP="00D14ECD">
      <w:pPr>
        <w:jc w:val="center"/>
        <w:rPr>
          <w:rFonts w:ascii="Times New Roman" w:hAnsi="Times New Roman" w:cs="Times New Roman"/>
          <w:sz w:val="28"/>
          <w:szCs w:val="28"/>
        </w:rPr>
      </w:pPr>
      <w:r w:rsidRPr="00DD2DC8">
        <w:rPr>
          <w:rFonts w:ascii="Times New Roman" w:hAnsi="Times New Roman" w:cs="Times New Roman"/>
          <w:sz w:val="28"/>
          <w:szCs w:val="28"/>
        </w:rPr>
        <w:t>г. Батайск</w:t>
      </w:r>
    </w:p>
    <w:p w14:paraId="72D9D664" w14:textId="77777777" w:rsidR="00B61838" w:rsidRPr="00252A22" w:rsidRDefault="00B61838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02B30A" w14:textId="77777777" w:rsidR="00B61838" w:rsidRPr="00252A22" w:rsidRDefault="00B61838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9B5216" w14:textId="77777777" w:rsidR="007D2149" w:rsidRPr="00252A22" w:rsidRDefault="007D2149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14:paraId="15A8EC76" w14:textId="77777777" w:rsidR="00EA0C6E" w:rsidRPr="00252A22" w:rsidRDefault="007D2149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Администрации города Батайска</w:t>
      </w:r>
      <w:r w:rsidR="0097195D" w:rsidRPr="00252A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C4C">
        <w:rPr>
          <w:rFonts w:ascii="Times New Roman" w:hAnsi="Times New Roman" w:cs="Times New Roman"/>
          <w:b/>
          <w:sz w:val="28"/>
          <w:szCs w:val="28"/>
        </w:rPr>
        <w:t>от 11.02</w:t>
      </w:r>
      <w:r w:rsidR="0097195D" w:rsidRPr="00252A22">
        <w:rPr>
          <w:rFonts w:ascii="Times New Roman" w:hAnsi="Times New Roman" w:cs="Times New Roman"/>
          <w:b/>
          <w:sz w:val="28"/>
          <w:szCs w:val="28"/>
        </w:rPr>
        <w:t>.202</w:t>
      </w:r>
      <w:r w:rsidR="000F5C4C">
        <w:rPr>
          <w:rFonts w:ascii="Times New Roman" w:hAnsi="Times New Roman" w:cs="Times New Roman"/>
          <w:b/>
          <w:sz w:val="28"/>
          <w:szCs w:val="28"/>
        </w:rPr>
        <w:t>6</w:t>
      </w:r>
      <w:r w:rsidR="0097195D" w:rsidRPr="00252A22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0F5C4C">
        <w:rPr>
          <w:rFonts w:ascii="Times New Roman" w:hAnsi="Times New Roman" w:cs="Times New Roman"/>
          <w:b/>
          <w:sz w:val="28"/>
          <w:szCs w:val="28"/>
        </w:rPr>
        <w:t>188</w:t>
      </w:r>
    </w:p>
    <w:p w14:paraId="0C8435E0" w14:textId="77777777" w:rsidR="00EA0C6E" w:rsidRPr="00252A22" w:rsidRDefault="0097195D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«</w:t>
      </w:r>
      <w:r w:rsidR="00EA0C6E" w:rsidRPr="00252A22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579C9">
        <w:rPr>
          <w:rFonts w:ascii="Times New Roman" w:hAnsi="Times New Roman" w:cs="Times New Roman"/>
          <w:b/>
          <w:sz w:val="28"/>
          <w:szCs w:val="28"/>
        </w:rPr>
        <w:t>Порядка (п</w:t>
      </w:r>
      <w:r w:rsidR="00EA0C6E" w:rsidRPr="00252A22">
        <w:rPr>
          <w:rFonts w:ascii="Times New Roman" w:hAnsi="Times New Roman" w:cs="Times New Roman"/>
          <w:b/>
          <w:sz w:val="28"/>
          <w:szCs w:val="28"/>
        </w:rPr>
        <w:t>лана</w:t>
      </w:r>
      <w:r w:rsidR="005579C9">
        <w:rPr>
          <w:rFonts w:ascii="Times New Roman" w:hAnsi="Times New Roman" w:cs="Times New Roman"/>
          <w:b/>
          <w:sz w:val="28"/>
          <w:szCs w:val="28"/>
        </w:rPr>
        <w:t>)</w:t>
      </w:r>
      <w:r w:rsidR="00EA0C6E" w:rsidRPr="00252A22">
        <w:rPr>
          <w:rFonts w:ascii="Times New Roman" w:hAnsi="Times New Roman" w:cs="Times New Roman"/>
          <w:b/>
          <w:sz w:val="28"/>
          <w:szCs w:val="28"/>
        </w:rPr>
        <w:t xml:space="preserve"> действий по ликвидации</w:t>
      </w:r>
    </w:p>
    <w:p w14:paraId="47137F08" w14:textId="77777777" w:rsidR="00EA0C6E" w:rsidRPr="00252A22" w:rsidRDefault="00EA0C6E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последствий аварийных ситуаций</w:t>
      </w:r>
    </w:p>
    <w:p w14:paraId="51FD39A3" w14:textId="77777777" w:rsidR="00EA0C6E" w:rsidRPr="00252A22" w:rsidRDefault="00EA0C6E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в сфере теплоснабжения с применением</w:t>
      </w:r>
    </w:p>
    <w:p w14:paraId="7A98F2FC" w14:textId="77777777" w:rsidR="00EA0C6E" w:rsidRPr="00252A22" w:rsidRDefault="00EA0C6E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электронного моделирования аварийных</w:t>
      </w:r>
    </w:p>
    <w:p w14:paraId="58AEA668" w14:textId="77777777" w:rsidR="000F5C4C" w:rsidRDefault="00EA0C6E" w:rsidP="000F5C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ситуаций на территории</w:t>
      </w:r>
      <w:r w:rsidR="002E1A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3F32BD2C" w14:textId="77777777" w:rsidR="000F5C4C" w:rsidRDefault="00EA0C6E" w:rsidP="000F5C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2A2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0F5C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b/>
          <w:sz w:val="28"/>
          <w:szCs w:val="28"/>
        </w:rPr>
        <w:t>«Город Батайск» Ростовской области</w:t>
      </w:r>
      <w:r w:rsidR="000F5C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8900F36" w14:textId="77777777" w:rsidR="00B35824" w:rsidRPr="00252A22" w:rsidRDefault="000F5C4C" w:rsidP="0025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отопительный период 2026-2027 годов</w:t>
      </w:r>
      <w:r w:rsidR="0097195D" w:rsidRPr="00252A2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A4565E" w14:textId="77777777" w:rsidR="00B61838" w:rsidRPr="00252A22" w:rsidRDefault="00B61838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92467D" w14:textId="77777777" w:rsidR="00B61838" w:rsidRPr="00252A22" w:rsidRDefault="00B61838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A70A4A" w14:textId="77777777" w:rsidR="007C53AA" w:rsidRDefault="007C53AA" w:rsidP="007C53AA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</w:t>
      </w:r>
      <w:r w:rsidR="005579C9">
        <w:rPr>
          <w:rFonts w:ascii="Times New Roman" w:hAnsi="Times New Roman" w:cs="Times New Roman"/>
          <w:sz w:val="28"/>
          <w:szCs w:val="28"/>
          <w:lang w:val="ru-RU"/>
        </w:rPr>
        <w:t>частью 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статьи 20 Федерального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от 27.07.2010 № 190-ФЗ «О теплоснабжении», Федерального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от 06.10.2003 №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131-ФЗ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«Об общих принципах организации местного самоуправления 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Российской Федерации», приказом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Министерства энергетики Российской Федераци</w:t>
      </w:r>
      <w:r>
        <w:rPr>
          <w:rFonts w:ascii="Times New Roman" w:hAnsi="Times New Roman" w:cs="Times New Roman"/>
          <w:sz w:val="28"/>
          <w:szCs w:val="28"/>
          <w:lang w:val="ru-RU"/>
        </w:rPr>
        <w:t>и                   от 13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11.2024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2234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«Об утверждении Правил </w:t>
      </w:r>
      <w:r>
        <w:rPr>
          <w:rFonts w:ascii="Times New Roman" w:hAnsi="Times New Roman" w:cs="Times New Roman"/>
          <w:sz w:val="28"/>
          <w:szCs w:val="28"/>
          <w:lang w:val="ru-RU"/>
        </w:rPr>
        <w:t>обеспечения готовности                        к отопительному периоду и Порядка проведения оценки обеспечения готовности к отопительному периоду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», в целях обеспечения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надежного теплоснабжения потребителей на территории 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Ростовской области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руководствуясь 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Ростовской области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,</w:t>
      </w:r>
      <w:r w:rsidRPr="00A104C5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Администрация города Батайска </w:t>
      </w:r>
      <w:r w:rsidRPr="00A104C5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постановляет:</w:t>
      </w:r>
    </w:p>
    <w:p w14:paraId="3142B3C4" w14:textId="77777777" w:rsidR="00B35824" w:rsidRPr="00252A22" w:rsidRDefault="00B35824" w:rsidP="00252A22">
      <w:pPr>
        <w:tabs>
          <w:tab w:val="left" w:pos="35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F73BD8" w14:textId="77777777" w:rsidR="007D2149" w:rsidRPr="00252A22" w:rsidRDefault="0041260B" w:rsidP="00252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 </w:t>
      </w:r>
      <w:r w:rsidR="00B61838" w:rsidRPr="00252A22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7D2149" w:rsidRPr="00252A22">
        <w:rPr>
          <w:rFonts w:ascii="Times New Roman" w:hAnsi="Times New Roman" w:cs="Times New Roman"/>
          <w:sz w:val="28"/>
          <w:szCs w:val="28"/>
        </w:rPr>
        <w:t>изменения в постановление Ад</w:t>
      </w:r>
      <w:r w:rsidR="000F5C4C">
        <w:rPr>
          <w:rFonts w:ascii="Times New Roman" w:hAnsi="Times New Roman" w:cs="Times New Roman"/>
          <w:sz w:val="28"/>
          <w:szCs w:val="28"/>
        </w:rPr>
        <w:t xml:space="preserve">министрации города Батайска </w:t>
      </w:r>
      <w:r w:rsidR="009426E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F5C4C">
        <w:rPr>
          <w:rFonts w:ascii="Times New Roman" w:hAnsi="Times New Roman" w:cs="Times New Roman"/>
          <w:sz w:val="28"/>
          <w:szCs w:val="28"/>
        </w:rPr>
        <w:t>от 1</w:t>
      </w:r>
      <w:r w:rsidR="007D2149" w:rsidRPr="00252A22">
        <w:rPr>
          <w:rFonts w:ascii="Times New Roman" w:hAnsi="Times New Roman" w:cs="Times New Roman"/>
          <w:sz w:val="28"/>
          <w:szCs w:val="28"/>
        </w:rPr>
        <w:t>1.0</w:t>
      </w:r>
      <w:r w:rsidR="000F5C4C">
        <w:rPr>
          <w:rFonts w:ascii="Times New Roman" w:hAnsi="Times New Roman" w:cs="Times New Roman"/>
          <w:sz w:val="28"/>
          <w:szCs w:val="28"/>
        </w:rPr>
        <w:t>2</w:t>
      </w:r>
      <w:r w:rsidR="007D2149" w:rsidRPr="00252A22">
        <w:rPr>
          <w:rFonts w:ascii="Times New Roman" w:hAnsi="Times New Roman" w:cs="Times New Roman"/>
          <w:sz w:val="28"/>
          <w:szCs w:val="28"/>
        </w:rPr>
        <w:t>.202</w:t>
      </w:r>
      <w:r w:rsidR="000F5C4C">
        <w:rPr>
          <w:rFonts w:ascii="Times New Roman" w:hAnsi="Times New Roman" w:cs="Times New Roman"/>
          <w:sz w:val="28"/>
          <w:szCs w:val="28"/>
        </w:rPr>
        <w:t>6</w:t>
      </w:r>
      <w:r w:rsidR="007D2149" w:rsidRPr="00252A22">
        <w:rPr>
          <w:rFonts w:ascii="Times New Roman" w:hAnsi="Times New Roman" w:cs="Times New Roman"/>
          <w:sz w:val="28"/>
          <w:szCs w:val="28"/>
        </w:rPr>
        <w:t xml:space="preserve"> № </w:t>
      </w:r>
      <w:r w:rsidR="000F5C4C">
        <w:rPr>
          <w:rFonts w:ascii="Times New Roman" w:hAnsi="Times New Roman" w:cs="Times New Roman"/>
          <w:sz w:val="28"/>
          <w:szCs w:val="28"/>
        </w:rPr>
        <w:t>188</w:t>
      </w:r>
      <w:r w:rsidR="007D2149" w:rsidRPr="00252A22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5579C9" w:rsidRPr="005579C9">
        <w:rPr>
          <w:rFonts w:ascii="Times New Roman" w:hAnsi="Times New Roman" w:cs="Times New Roman"/>
          <w:sz w:val="28"/>
          <w:szCs w:val="28"/>
        </w:rPr>
        <w:t>Порядка (плана)</w:t>
      </w:r>
      <w:r w:rsidR="007D2149" w:rsidRPr="00252A22">
        <w:rPr>
          <w:rFonts w:ascii="Times New Roman" w:hAnsi="Times New Roman" w:cs="Times New Roman"/>
          <w:sz w:val="28"/>
          <w:szCs w:val="28"/>
        </w:rPr>
        <w:t xml:space="preserve"> действий по ликвидации последствий аварийных ситуаций в сфере теплоснабжения с применением электронного моделирования аварийных ситуаций на территории муниципального образования городского округа «Город Батайск» Ростовской области</w:t>
      </w:r>
      <w:r w:rsidR="000F5C4C">
        <w:rPr>
          <w:rFonts w:ascii="Times New Roman" w:hAnsi="Times New Roman" w:cs="Times New Roman"/>
          <w:sz w:val="28"/>
          <w:szCs w:val="28"/>
        </w:rPr>
        <w:t xml:space="preserve"> на отопительный период </w:t>
      </w:r>
      <w:r w:rsidR="009426E2">
        <w:rPr>
          <w:rFonts w:ascii="Times New Roman" w:hAnsi="Times New Roman" w:cs="Times New Roman"/>
          <w:sz w:val="28"/>
          <w:szCs w:val="28"/>
        </w:rPr>
        <w:t>2026-2027 годов</w:t>
      </w:r>
      <w:r w:rsidR="007D2149" w:rsidRPr="00252A22">
        <w:rPr>
          <w:rFonts w:ascii="Times New Roman" w:hAnsi="Times New Roman" w:cs="Times New Roman"/>
          <w:sz w:val="28"/>
          <w:szCs w:val="28"/>
        </w:rPr>
        <w:t xml:space="preserve">» изложив приложение </w:t>
      </w:r>
      <w:r w:rsidR="009426E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D2149" w:rsidRPr="00252A22">
        <w:rPr>
          <w:rFonts w:ascii="Times New Roman" w:hAnsi="Times New Roman" w:cs="Times New Roman"/>
          <w:sz w:val="28"/>
          <w:szCs w:val="28"/>
        </w:rPr>
        <w:t>в новой редакции согласно приложению к настоящему постановлению.</w:t>
      </w:r>
    </w:p>
    <w:p w14:paraId="35BFBEE9" w14:textId="77777777" w:rsidR="00B61838" w:rsidRPr="00252A22" w:rsidRDefault="00B61838" w:rsidP="00252A22">
      <w:pPr>
        <w:pStyle w:val="Textbody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A22">
        <w:rPr>
          <w:rFonts w:ascii="Times New Roman" w:hAnsi="Times New Roman" w:cs="Times New Roman"/>
          <w:sz w:val="28"/>
          <w:szCs w:val="28"/>
          <w:lang w:val="ru-RU"/>
        </w:rPr>
        <w:lastRenderedPageBreak/>
        <w:t>2. Настоящее постановление подлежит размещению на официальном сайте Администрации города Батайска.</w:t>
      </w:r>
    </w:p>
    <w:p w14:paraId="180BCAA3" w14:textId="77777777" w:rsidR="00A0565F" w:rsidRPr="00252A22" w:rsidRDefault="00A0565F" w:rsidP="00252A22">
      <w:pPr>
        <w:pStyle w:val="Textbody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2A22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r w:rsidR="009947F7" w:rsidRPr="00252A22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Pr="00252A22">
        <w:rPr>
          <w:rFonts w:ascii="Times New Roman" w:hAnsi="Times New Roman" w:cs="Times New Roman"/>
          <w:sz w:val="28"/>
          <w:szCs w:val="28"/>
          <w:lang w:val="ru-RU"/>
        </w:rPr>
        <w:t>остановление вступает в силу со дня его официального опубликования.</w:t>
      </w:r>
    </w:p>
    <w:p w14:paraId="17698876" w14:textId="77777777" w:rsidR="0041260B" w:rsidRPr="00252A22" w:rsidRDefault="00A0565F" w:rsidP="00252A22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4</w:t>
      </w:r>
      <w:r w:rsidR="0041260B" w:rsidRPr="00252A22">
        <w:rPr>
          <w:rFonts w:ascii="Times New Roman" w:hAnsi="Times New Roman" w:cs="Times New Roman"/>
          <w:sz w:val="28"/>
          <w:szCs w:val="28"/>
        </w:rPr>
        <w:t>. Контроль за исполнением нас</w:t>
      </w:r>
      <w:r w:rsidR="00DC2486" w:rsidRPr="00252A22">
        <w:rPr>
          <w:rFonts w:ascii="Times New Roman" w:hAnsi="Times New Roman" w:cs="Times New Roman"/>
          <w:sz w:val="28"/>
          <w:szCs w:val="28"/>
        </w:rPr>
        <w:t>тоящего постановления возложить</w:t>
      </w:r>
      <w:r w:rsidR="00DC2486" w:rsidRPr="00252A22">
        <w:rPr>
          <w:rFonts w:ascii="Times New Roman" w:hAnsi="Times New Roman" w:cs="Times New Roman"/>
          <w:sz w:val="28"/>
          <w:szCs w:val="28"/>
        </w:rPr>
        <w:br/>
      </w:r>
      <w:r w:rsidR="0041260B" w:rsidRPr="00252A22">
        <w:rPr>
          <w:rFonts w:ascii="Times New Roman" w:hAnsi="Times New Roman" w:cs="Times New Roman"/>
          <w:sz w:val="28"/>
          <w:szCs w:val="28"/>
        </w:rPr>
        <w:t>на</w:t>
      </w:r>
      <w:r w:rsidR="00225A56" w:rsidRPr="00252A22">
        <w:rPr>
          <w:rFonts w:ascii="Times New Roman" w:hAnsi="Times New Roman" w:cs="Times New Roman"/>
          <w:sz w:val="28"/>
          <w:szCs w:val="28"/>
        </w:rPr>
        <w:t xml:space="preserve"> </w:t>
      </w:r>
      <w:r w:rsidR="0041260B" w:rsidRPr="00252A22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9426E2">
        <w:rPr>
          <w:rFonts w:ascii="Times New Roman" w:hAnsi="Times New Roman" w:cs="Times New Roman"/>
          <w:sz w:val="28"/>
          <w:szCs w:val="28"/>
        </w:rPr>
        <w:t>Пыжова Д.Ю.</w:t>
      </w:r>
    </w:p>
    <w:p w14:paraId="46A4E804" w14:textId="77777777" w:rsidR="0041260B" w:rsidRPr="00252A22" w:rsidRDefault="0041260B" w:rsidP="00252A22">
      <w:pPr>
        <w:pStyle w:val="a3"/>
        <w:spacing w:after="0"/>
        <w:ind w:leftChars="295" w:left="649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65B06E" w14:textId="77777777" w:rsidR="0041260B" w:rsidRPr="00252A22" w:rsidRDefault="0041260B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2E30AC" w14:textId="77777777" w:rsidR="008775BA" w:rsidRPr="00252A22" w:rsidRDefault="00E60A7F" w:rsidP="006113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775BA" w:rsidRPr="00252A22">
        <w:rPr>
          <w:rFonts w:ascii="Times New Roman" w:hAnsi="Times New Roman" w:cs="Times New Roman"/>
          <w:sz w:val="28"/>
          <w:szCs w:val="28"/>
        </w:rPr>
        <w:t xml:space="preserve"> города Батайска </w:t>
      </w:r>
      <w:r w:rsidR="008775BA" w:rsidRPr="00252A22">
        <w:rPr>
          <w:rFonts w:ascii="Times New Roman" w:hAnsi="Times New Roman" w:cs="Times New Roman"/>
          <w:sz w:val="28"/>
          <w:szCs w:val="28"/>
        </w:rPr>
        <w:tab/>
      </w:r>
      <w:r w:rsidR="008775BA" w:rsidRPr="00252A22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B61838" w:rsidRPr="00252A22">
        <w:rPr>
          <w:rFonts w:ascii="Times New Roman" w:hAnsi="Times New Roman" w:cs="Times New Roman"/>
          <w:sz w:val="28"/>
          <w:szCs w:val="28"/>
        </w:rPr>
        <w:tab/>
      </w:r>
      <w:r w:rsidR="00B61838" w:rsidRPr="00252A22">
        <w:rPr>
          <w:rFonts w:ascii="Times New Roman" w:hAnsi="Times New Roman" w:cs="Times New Roman"/>
          <w:sz w:val="28"/>
          <w:szCs w:val="28"/>
        </w:rPr>
        <w:tab/>
      </w:r>
      <w:r w:rsidR="00B61838" w:rsidRPr="00252A2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4162B5">
        <w:rPr>
          <w:rFonts w:ascii="Times New Roman" w:hAnsi="Times New Roman" w:cs="Times New Roman"/>
          <w:sz w:val="28"/>
          <w:szCs w:val="28"/>
        </w:rPr>
        <w:t xml:space="preserve">    </w:t>
      </w:r>
      <w:r w:rsidR="008775BA" w:rsidRPr="00252A22">
        <w:rPr>
          <w:rFonts w:ascii="Times New Roman" w:hAnsi="Times New Roman" w:cs="Times New Roman"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>Е.</w:t>
      </w:r>
      <w:r w:rsidR="008775BA" w:rsidRPr="0025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Кукин</w:t>
      </w:r>
    </w:p>
    <w:p w14:paraId="760DFF9D" w14:textId="77777777" w:rsidR="0041260B" w:rsidRPr="00252A22" w:rsidRDefault="0041260B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40EAB" w14:textId="77777777" w:rsidR="0041260B" w:rsidRPr="00252A22" w:rsidRDefault="0041260B" w:rsidP="00252A2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836780" w14:textId="77777777" w:rsidR="0041260B" w:rsidRPr="00252A22" w:rsidRDefault="0041260B" w:rsidP="006113A0">
      <w:pPr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Постановление вносит</w:t>
      </w:r>
    </w:p>
    <w:p w14:paraId="1A2667E1" w14:textId="77777777" w:rsidR="0041260B" w:rsidRPr="00252A22" w:rsidRDefault="0041260B" w:rsidP="006113A0">
      <w:pPr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Управление жилищно-коммунального </w:t>
      </w:r>
    </w:p>
    <w:p w14:paraId="4E6BD610" w14:textId="77777777" w:rsidR="00F859F5" w:rsidRPr="00252A22" w:rsidRDefault="0041260B" w:rsidP="006113A0">
      <w:pPr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хозяйства города Батайска</w:t>
      </w:r>
    </w:p>
    <w:p w14:paraId="1A000DEA" w14:textId="77777777" w:rsidR="000F5C4C" w:rsidRPr="002A2883" w:rsidRDefault="00F859F5" w:rsidP="000F5C4C">
      <w:pPr>
        <w:autoSpaceDE w:val="0"/>
        <w:ind w:left="5103" w:right="1"/>
        <w:jc w:val="center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br w:type="page"/>
      </w:r>
      <w:r w:rsidR="000F5C4C" w:rsidRPr="002A2883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0F228548" w14:textId="77777777" w:rsidR="000F5C4C" w:rsidRPr="002A2883" w:rsidRDefault="000F5C4C" w:rsidP="000F5C4C">
      <w:pPr>
        <w:autoSpaceDE w:val="0"/>
        <w:ind w:left="5103" w:right="1"/>
        <w:jc w:val="center"/>
        <w:rPr>
          <w:rFonts w:ascii="Times New Roman" w:hAnsi="Times New Roman" w:cs="Times New Roman"/>
          <w:sz w:val="28"/>
          <w:szCs w:val="28"/>
        </w:rPr>
      </w:pPr>
      <w:r w:rsidRPr="002A2883">
        <w:rPr>
          <w:rFonts w:ascii="Times New Roman" w:hAnsi="Times New Roman" w:cs="Times New Roman"/>
          <w:sz w:val="28"/>
          <w:szCs w:val="28"/>
        </w:rPr>
        <w:t xml:space="preserve">к постановлению                                                                                                                        Администрации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2883">
        <w:rPr>
          <w:rFonts w:ascii="Times New Roman" w:hAnsi="Times New Roman" w:cs="Times New Roman"/>
          <w:sz w:val="28"/>
          <w:szCs w:val="28"/>
        </w:rPr>
        <w:t>города Батайска</w:t>
      </w:r>
    </w:p>
    <w:p w14:paraId="1FE2206F" w14:textId="77777777" w:rsidR="00072EC9" w:rsidRDefault="00072EC9" w:rsidP="00072EC9">
      <w:pPr>
        <w:jc w:val="right"/>
        <w:rPr>
          <w:rFonts w:ascii="Times New Roman" w:hAnsi="Times New Roman" w:cs="Times New Roman"/>
          <w:sz w:val="28"/>
          <w:szCs w:val="28"/>
        </w:rPr>
      </w:pPr>
      <w:r w:rsidRPr="00072EC9">
        <w:rPr>
          <w:rFonts w:ascii="Times New Roman" w:hAnsi="Times New Roman" w:cs="Times New Roman"/>
          <w:sz w:val="28"/>
          <w:szCs w:val="28"/>
        </w:rPr>
        <w:t>от 17.09.2026 № 1600 </w:t>
      </w:r>
    </w:p>
    <w:p w14:paraId="06ACA3DE" w14:textId="77777777" w:rsidR="000F5C4C" w:rsidRPr="00252A22" w:rsidRDefault="000F5C4C" w:rsidP="000F5C4C">
      <w:pPr>
        <w:tabs>
          <w:tab w:val="left" w:pos="3669"/>
        </w:tabs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817241D" w14:textId="77777777" w:rsidR="000F5C4C" w:rsidRPr="00252A22" w:rsidRDefault="000F5C4C" w:rsidP="000F5C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D1234F" w14:textId="77777777" w:rsidR="000F5C4C" w:rsidRPr="00252A22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4445F12" w14:textId="77777777" w:rsidR="000F5C4C" w:rsidRPr="00252A22" w:rsidRDefault="000F5C4C" w:rsidP="000F5C4C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color w:val="111111"/>
          <w:sz w:val="28"/>
          <w:szCs w:val="28"/>
        </w:rPr>
        <w:t>Порядок</w:t>
      </w:r>
      <w:r w:rsidRPr="00252A22">
        <w:rPr>
          <w:rFonts w:ascii="Times New Roman" w:hAnsi="Times New Roman" w:cs="Times New Roman"/>
          <w:color w:val="111111"/>
          <w:spacing w:val="-8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color w:val="111111"/>
          <w:spacing w:val="-2"/>
          <w:sz w:val="28"/>
          <w:szCs w:val="28"/>
        </w:rPr>
        <w:t>(план)</w:t>
      </w:r>
    </w:p>
    <w:p w14:paraId="2E00196B" w14:textId="77777777" w:rsidR="000F5C4C" w:rsidRPr="00252A22" w:rsidRDefault="000F5C4C" w:rsidP="000F5C4C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действий</w:t>
      </w:r>
      <w:r w:rsidRPr="00252A22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по</w:t>
      </w:r>
      <w:r w:rsidRPr="00252A2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ликвидации</w:t>
      </w:r>
      <w:r w:rsidRPr="00252A22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последствий</w:t>
      </w:r>
      <w:r w:rsidRPr="00252A2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z w:val="28"/>
          <w:szCs w:val="28"/>
        </w:rPr>
        <w:t>аварийных</w:t>
      </w:r>
      <w:r w:rsidRPr="00252A22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252A22">
        <w:rPr>
          <w:rFonts w:ascii="Times New Roman" w:hAnsi="Times New Roman" w:cs="Times New Roman"/>
          <w:spacing w:val="-2"/>
          <w:sz w:val="28"/>
          <w:szCs w:val="28"/>
        </w:rPr>
        <w:t>ситуаций</w:t>
      </w:r>
    </w:p>
    <w:p w14:paraId="54DBFC94" w14:textId="77777777" w:rsidR="000F5C4C" w:rsidRPr="00252A22" w:rsidRDefault="000F5C4C" w:rsidP="000F5C4C">
      <w:pPr>
        <w:pStyle w:val="a3"/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в сфере теплоснабжения на территории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</w:p>
    <w:p w14:paraId="1675AA63" w14:textId="77777777" w:rsidR="000F5C4C" w:rsidRPr="00252A22" w:rsidRDefault="000F5C4C" w:rsidP="000F5C4C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отопительный период 2026-2027</w:t>
      </w:r>
      <w:r w:rsidRPr="00252A22">
        <w:rPr>
          <w:rFonts w:ascii="Times New Roman" w:hAnsi="Times New Roman" w:cs="Times New Roman"/>
          <w:sz w:val="28"/>
          <w:szCs w:val="28"/>
        </w:rPr>
        <w:t xml:space="preserve"> годов</w:t>
      </w:r>
    </w:p>
    <w:p w14:paraId="3B164BAA" w14:textId="77777777" w:rsidR="000F5C4C" w:rsidRPr="00252A22" w:rsidRDefault="000F5C4C" w:rsidP="000F5C4C">
      <w:pPr>
        <w:pStyle w:val="a3"/>
        <w:spacing w:before="6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619F55" w14:textId="77777777" w:rsidR="000F5C4C" w:rsidRPr="00252A22" w:rsidRDefault="000F5C4C" w:rsidP="000F5C4C">
      <w:pPr>
        <w:pStyle w:val="110"/>
        <w:tabs>
          <w:tab w:val="left" w:pos="3785"/>
        </w:tabs>
        <w:ind w:left="0" w:firstLine="709"/>
        <w:jc w:val="center"/>
        <w:rPr>
          <w:b w:val="0"/>
          <w:spacing w:val="-2"/>
        </w:rPr>
      </w:pPr>
      <w:r w:rsidRPr="00252A22">
        <w:rPr>
          <w:b w:val="0"/>
        </w:rPr>
        <w:t>1. Общие</w:t>
      </w:r>
      <w:r w:rsidRPr="00252A22">
        <w:rPr>
          <w:b w:val="0"/>
          <w:spacing w:val="-3"/>
        </w:rPr>
        <w:t xml:space="preserve"> </w:t>
      </w:r>
      <w:r w:rsidRPr="00252A22">
        <w:rPr>
          <w:b w:val="0"/>
          <w:spacing w:val="-2"/>
        </w:rPr>
        <w:t>положения</w:t>
      </w:r>
    </w:p>
    <w:p w14:paraId="792A7344" w14:textId="77777777" w:rsidR="000F5C4C" w:rsidRPr="00252A22" w:rsidRDefault="000F5C4C" w:rsidP="000F5C4C">
      <w:pPr>
        <w:pStyle w:val="110"/>
        <w:tabs>
          <w:tab w:val="left" w:pos="3785"/>
        </w:tabs>
        <w:ind w:left="0" w:firstLine="709"/>
        <w:jc w:val="both"/>
        <w:rPr>
          <w:b w:val="0"/>
        </w:rPr>
      </w:pPr>
    </w:p>
    <w:p w14:paraId="6C94ED6A" w14:textId="77777777" w:rsidR="000F5C4C" w:rsidRPr="00252A22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1.1 Настоящий </w:t>
      </w:r>
      <w:r>
        <w:rPr>
          <w:rFonts w:ascii="Times New Roman" w:hAnsi="Times New Roman" w:cs="Times New Roman"/>
          <w:sz w:val="28"/>
          <w:szCs w:val="28"/>
        </w:rPr>
        <w:t>Порядок (план)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по ликвидации последствий аварийных ситуаций в сфере теплоснабжения с применением электронного моделирования аварийных ситуаций на территории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на отопительный период 2026-2027</w:t>
      </w:r>
      <w:r w:rsidRPr="00252A22">
        <w:rPr>
          <w:rFonts w:ascii="Times New Roman" w:hAnsi="Times New Roman" w:cs="Times New Roman"/>
          <w:sz w:val="28"/>
          <w:szCs w:val="28"/>
        </w:rPr>
        <w:t xml:space="preserve"> годов (далее –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252A22">
        <w:rPr>
          <w:rFonts w:ascii="Times New Roman" w:hAnsi="Times New Roman" w:cs="Times New Roman"/>
          <w:sz w:val="28"/>
          <w:szCs w:val="28"/>
        </w:rPr>
        <w:t xml:space="preserve">действий) разработан во исполнение требований пункта 4 статьи 20 Федерального закона от 27.07.2010 №190-ФЗ «О теплоснабжении» и пункта 8 раздела II Правил обеспечения готовности к отопительному периоду, утвержденных приказом Министерства энергетики Российской Федерации от 13.11.2024 №2234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52A22">
        <w:rPr>
          <w:rFonts w:ascii="Times New Roman" w:hAnsi="Times New Roman" w:cs="Times New Roman"/>
          <w:sz w:val="28"/>
          <w:szCs w:val="28"/>
        </w:rPr>
        <w:t xml:space="preserve">«Об утверждении Правил обеспечения готовности к отопительному периоду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52A22">
        <w:rPr>
          <w:rFonts w:ascii="Times New Roman" w:hAnsi="Times New Roman" w:cs="Times New Roman"/>
          <w:sz w:val="28"/>
          <w:szCs w:val="28"/>
        </w:rPr>
        <w:t>и Порядка проведения оценки обеспечения готовности к отопительному периоду».</w:t>
      </w:r>
    </w:p>
    <w:p w14:paraId="2864E323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1.2. Реализация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необходима для обеспечения надежной эксплуатации системы теплоснабжения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 и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252A22">
        <w:rPr>
          <w:rFonts w:ascii="Times New Roman" w:hAnsi="Times New Roman" w:cs="Times New Roman"/>
          <w:sz w:val="28"/>
          <w:szCs w:val="28"/>
        </w:rPr>
        <w:t xml:space="preserve"> решать следующие задачи:</w:t>
      </w:r>
    </w:p>
    <w:p w14:paraId="416A7148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- повышение эффективности, устойчивости и надежности функционирования объектов системы теплоснабжения;</w:t>
      </w:r>
    </w:p>
    <w:p w14:paraId="2B88C082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- мобилизация усилий всех инженерных служб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городского округа «Город 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52A22">
        <w:rPr>
          <w:rFonts w:ascii="Times New Roman" w:hAnsi="Times New Roman" w:cs="Times New Roman"/>
          <w:sz w:val="28"/>
          <w:szCs w:val="28"/>
        </w:rPr>
        <w:t>для ликвидации последствий аварийных ситуаций в системе централизованного теплоснабжения;</w:t>
      </w:r>
    </w:p>
    <w:p w14:paraId="384DFD8A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-  снижение до приемлемого уровня последствий аварийных ситуаций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52A22">
        <w:rPr>
          <w:rFonts w:ascii="Times New Roman" w:hAnsi="Times New Roman" w:cs="Times New Roman"/>
          <w:sz w:val="28"/>
          <w:szCs w:val="28"/>
        </w:rPr>
        <w:t>в системе централизованного теплоснабжения;</w:t>
      </w:r>
    </w:p>
    <w:p w14:paraId="23046775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>- информирование ответственных лиц о возможных аварийных ситуациях с указанием причин их возникновения и действиям по ликвидации последствий.</w:t>
      </w:r>
    </w:p>
    <w:p w14:paraId="7B01C28D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1.3. Объектами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является система централизованного теплоснабжения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городского округа «Город </w:t>
      </w:r>
      <w:r w:rsidRPr="00252A2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Батайск» Ростовской области</w:t>
      </w:r>
      <w:r w:rsidRPr="00252A22">
        <w:rPr>
          <w:rFonts w:ascii="Times New Roman" w:hAnsi="Times New Roman" w:cs="Times New Roman"/>
          <w:sz w:val="28"/>
          <w:szCs w:val="28"/>
        </w:rPr>
        <w:t>, включая источники тепловой энергии, магистральные и распределительные тепловые сети, теплосетевые об</w:t>
      </w:r>
      <w:r>
        <w:rPr>
          <w:rFonts w:ascii="Times New Roman" w:hAnsi="Times New Roman" w:cs="Times New Roman"/>
          <w:sz w:val="28"/>
          <w:szCs w:val="28"/>
        </w:rPr>
        <w:t>ъекты (тепловые пункты), система</w:t>
      </w:r>
      <w:r w:rsidRPr="00252A22">
        <w:rPr>
          <w:rFonts w:ascii="Times New Roman" w:hAnsi="Times New Roman" w:cs="Times New Roman"/>
          <w:sz w:val="28"/>
          <w:szCs w:val="28"/>
        </w:rPr>
        <w:t xml:space="preserve"> теплопотребления.</w:t>
      </w:r>
    </w:p>
    <w:p w14:paraId="0D918D44" w14:textId="77777777" w:rsidR="000F5C4C" w:rsidRPr="00252A22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A22">
        <w:rPr>
          <w:rFonts w:ascii="Times New Roman" w:hAnsi="Times New Roman" w:cs="Times New Roman"/>
          <w:sz w:val="28"/>
          <w:szCs w:val="28"/>
        </w:rPr>
        <w:t xml:space="preserve">1.4. </w:t>
      </w:r>
      <w:r>
        <w:rPr>
          <w:rFonts w:ascii="Times New Roman" w:hAnsi="Times New Roman" w:cs="Times New Roman"/>
          <w:sz w:val="28"/>
          <w:szCs w:val="28"/>
        </w:rPr>
        <w:t>Порядок</w:t>
      </w:r>
      <w:r w:rsidRPr="00252A22">
        <w:rPr>
          <w:rFonts w:ascii="Times New Roman" w:hAnsi="Times New Roman" w:cs="Times New Roman"/>
          <w:sz w:val="28"/>
          <w:szCs w:val="28"/>
        </w:rPr>
        <w:t xml:space="preserve"> действий определяет порядок действий персонала объекта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52A22">
        <w:rPr>
          <w:rFonts w:ascii="Times New Roman" w:hAnsi="Times New Roman" w:cs="Times New Roman"/>
          <w:sz w:val="28"/>
          <w:szCs w:val="28"/>
        </w:rPr>
        <w:t xml:space="preserve">при ликвидации последствий аварийных ситуаций и является обязательной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52A22">
        <w:rPr>
          <w:rFonts w:ascii="Times New Roman" w:hAnsi="Times New Roman" w:cs="Times New Roman"/>
          <w:sz w:val="28"/>
          <w:szCs w:val="28"/>
        </w:rPr>
        <w:t>для исполнения всеми ответственными лицами, указанными в нем.</w:t>
      </w:r>
    </w:p>
    <w:p w14:paraId="23E52EDD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>1.5. Термины и определения, используемые в настоящем документе:</w:t>
      </w:r>
    </w:p>
    <w:p w14:paraId="2A43A0DD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Технологические нарушения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нарушения в работе тепловых сетей, которые в зависимости от характера и тяжести последствий (воздействия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на персонал, отклонения параметров энергоносителя, экологического воздействия, объёмов повреждения оборудования и других факторов снижения надёжности)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подразделяются на аварии и инциденты</w:t>
      </w:r>
      <w:r w:rsidRPr="00A07E5A">
        <w:rPr>
          <w:rFonts w:ascii="Times New Roman" w:hAnsi="Times New Roman" w:cs="Times New Roman"/>
          <w:sz w:val="28"/>
          <w:szCs w:val="28"/>
        </w:rPr>
        <w:t>:</w:t>
      </w:r>
    </w:p>
    <w:p w14:paraId="7F7F0A2F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1) инцидент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отказ или повреждение технических устройств, применяемых на опасном производственном объекте, отклонение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от установленного режима технологического процесса</w:t>
      </w:r>
      <w:r w:rsidRPr="00A07E5A">
        <w:rPr>
          <w:rFonts w:ascii="Times New Roman" w:hAnsi="Times New Roman" w:cs="Times New Roman"/>
          <w:sz w:val="28"/>
          <w:szCs w:val="28"/>
        </w:rPr>
        <w:t>, включая:</w:t>
      </w:r>
    </w:p>
    <w:p w14:paraId="47B6AD5A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- технологический отказ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это вынужденное отключение или ограничение работоспособности оборудования тепловой сети, приведшее к нарушению процесса передачи тепловой энергии потребителям, если при этом не было признаков аварии;</w:t>
      </w:r>
    </w:p>
    <w:p w14:paraId="46252E56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- функциональный отказ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нарушение в работе системы, которое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не привело к нарушению технологического процесса передачи тепловой энергии потребителям, но может проявляться в виде сбоев в работе приборов или элементов системы.</w:t>
      </w:r>
    </w:p>
    <w:p w14:paraId="1B6F6E83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2) авария на объектах теплоснабжения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это отказ элементов систем, сетей и источников теплоснабжения, повлекший к прекращению подачи тепловой энергии потребителям и абонентам на отопление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Style w:val="af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более 6 часов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и горячее водоснабжение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Style w:val="af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 период более 8 часов</w:t>
      </w:r>
      <w:r w:rsidRPr="00A07E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EF6631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Неисправность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нарушение в работе системы, при котором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не выполняется хотя бы одно из требований, определённых технологическим процессом.</w:t>
      </w:r>
    </w:p>
    <w:p w14:paraId="27302E09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Система теплоснабжения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совокупность источников тепловой энергии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proofErr w:type="spellStart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теплопотребляющих</w:t>
      </w:r>
      <w:proofErr w:type="spellEnd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установок, технологически соединенных тепловыми сетями.</w:t>
      </w:r>
    </w:p>
    <w:p w14:paraId="7E62C6A3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t xml:space="preserve">Тепловая сеть -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совокупность устройств (включая центральные тепловые пункты, насосные станции), предназначенных для передачи тепловой энергии, теплоносителя от источников тепловой энергии до </w:t>
      </w:r>
      <w:proofErr w:type="spellStart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теплопотребляющих</w:t>
      </w:r>
      <w:proofErr w:type="spellEnd"/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установок.</w:t>
      </w:r>
    </w:p>
    <w:p w14:paraId="2E6B6456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Style w:val="af7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Тепловой пункт на объектах теплоснабжения в системе отопления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—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это комплекс устройств и оборудования, подсоединённого к внешней тепловой сети и расположенного в отдельном помещении.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епловой пункт на объектах теплоснабжения в системе отопления </w:t>
      </w:r>
      <w:r w:rsidRPr="00A07E5A">
        <w:rPr>
          <w:rFonts w:ascii="Times New Roman" w:hAnsi="Times New Roman" w:cs="Times New Roman"/>
          <w:sz w:val="28"/>
          <w:szCs w:val="28"/>
          <w:shd w:val="clear" w:color="auto" w:fill="FFFFFF"/>
        </w:rPr>
        <w:t>передаёт тепловую энергию от внешней сети к внутренним системам отопления, горячего водоснабжения, вентиляции (если подключена).</w:t>
      </w:r>
      <w:r w:rsidRPr="00A07E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F4FA4D" w14:textId="77777777" w:rsidR="000F5C4C" w:rsidRPr="00A07E5A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E5A">
        <w:rPr>
          <w:rFonts w:ascii="Times New Roman" w:hAnsi="Times New Roman" w:cs="Times New Roman"/>
          <w:sz w:val="28"/>
          <w:szCs w:val="28"/>
        </w:rPr>
        <w:lastRenderedPageBreak/>
        <w:t>1.6. Основной задачей ресурсоснабжающих организаций является обеспечение устойчивой и бесперебойной работы тепловых, водопроводных, газовых и электрических сетей, обеспечение качества предоставления коммунальных ресурсов в пределах нормативов, принятие оперативных мер                 по предупреждению, локализации и ликвидации последствий аварий                    на источниках теплоснабжения, тепловых, водопроводных, газовых                     и электрических сетях.</w:t>
      </w:r>
    </w:p>
    <w:p w14:paraId="19334B9E" w14:textId="77777777" w:rsidR="000F5C4C" w:rsidRPr="006113A0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1.7. Основными направлениями предупреждения возникновения аварий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являются:</w:t>
      </w:r>
    </w:p>
    <w:p w14:paraId="5FE8B899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а) содержание оборудования системы теплоснабжения в технически исправном состоянии;</w:t>
      </w:r>
    </w:p>
    <w:p w14:paraId="7DFEBB5E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б) постоянная подготовка персонала к ликвидации возможных технологических нарушений путем повышения качества профессиональной подготовки, своевременного проведения противоаварийных тренировок;</w:t>
      </w:r>
    </w:p>
    <w:p w14:paraId="3066F3AB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в) создание необходимых аварийных запасов материалов и оборудования; обеспечение</w:t>
      </w:r>
      <w:r w:rsidRPr="006113A0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персонала</w:t>
      </w:r>
      <w:r w:rsidRPr="006113A0">
        <w:rPr>
          <w:rFonts w:ascii="Times New Roman" w:hAnsi="Times New Roman" w:cs="Times New Roman"/>
          <w:spacing w:val="7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необходимыми</w:t>
      </w:r>
      <w:r w:rsidRPr="006113A0">
        <w:rPr>
          <w:rFonts w:ascii="Times New Roman" w:hAnsi="Times New Roman" w:cs="Times New Roman"/>
          <w:spacing w:val="74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средствами</w:t>
      </w:r>
      <w:r w:rsidRPr="006113A0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защиты,</w:t>
      </w:r>
      <w:r w:rsidRPr="006113A0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связи;</w:t>
      </w:r>
    </w:p>
    <w:p w14:paraId="789EBDF6" w14:textId="77777777" w:rsidR="000F5C4C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г) пожаротушения, инструментом, автотранспортом и другими механизмами; </w:t>
      </w:r>
    </w:p>
    <w:p w14:paraId="7CEA7435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обеспечение</w:t>
      </w:r>
      <w:r w:rsidRPr="006113A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наличия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на</w:t>
      </w:r>
      <w:r w:rsidRPr="006113A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рабочих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местах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схем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технологических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 xml:space="preserve"> соединений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6113A0">
        <w:rPr>
          <w:rFonts w:ascii="Times New Roman" w:hAnsi="Times New Roman" w:cs="Times New Roman"/>
          <w:sz w:val="28"/>
          <w:szCs w:val="28"/>
        </w:rPr>
        <w:t xml:space="preserve">программ технологических переключений, инструкций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6113A0">
        <w:rPr>
          <w:rFonts w:ascii="Times New Roman" w:hAnsi="Times New Roman" w:cs="Times New Roman"/>
          <w:sz w:val="28"/>
          <w:szCs w:val="28"/>
        </w:rPr>
        <w:t>по ликвидации технологических нарушений.</w:t>
      </w:r>
    </w:p>
    <w:p w14:paraId="4979208C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1.8. Ресурсоснабжающие организации, должны иметь круглосуточно работающие диспетчерские и (или) аварийно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>- восстановительные службы (аварийно-диспетчерские службы) (далее – ДС и (или) АВС (АДС) соответственно).</w:t>
      </w:r>
    </w:p>
    <w:p w14:paraId="46E2681C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>Состав АВС, перечень машин и механизмов, приспособлений                       и</w:t>
      </w:r>
      <w:r w:rsidRPr="006113A0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113A0">
        <w:rPr>
          <w:rFonts w:ascii="Times New Roman" w:hAnsi="Times New Roman" w:cs="Times New Roman"/>
          <w:sz w:val="28"/>
          <w:szCs w:val="28"/>
        </w:rPr>
        <w:t xml:space="preserve">материалов для ликвидации аварийных ситуаций утверждается руководителем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организации.</w:t>
      </w:r>
    </w:p>
    <w:p w14:paraId="76C0DE6C" w14:textId="77777777" w:rsidR="000F5C4C" w:rsidRPr="006113A0" w:rsidRDefault="000F5C4C" w:rsidP="000F5C4C">
      <w:pPr>
        <w:pStyle w:val="a3"/>
        <w:spacing w:after="0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113A0">
        <w:rPr>
          <w:rFonts w:ascii="Times New Roman" w:hAnsi="Times New Roman" w:cs="Times New Roman"/>
          <w:sz w:val="28"/>
          <w:szCs w:val="28"/>
        </w:rPr>
        <w:t xml:space="preserve">В организациях, штатным расписанием которых не предусмотрены ДС               и (или) АВС (АДС), обязанности оперативного руководства ликвидацией аварии возлагаются на лицо, назначенное соответствующим приказом руководителя </w:t>
      </w:r>
      <w:r w:rsidRPr="006113A0">
        <w:rPr>
          <w:rFonts w:ascii="Times New Roman" w:hAnsi="Times New Roman" w:cs="Times New Roman"/>
          <w:spacing w:val="-2"/>
          <w:sz w:val="28"/>
          <w:szCs w:val="28"/>
        </w:rPr>
        <w:t>организации.</w:t>
      </w:r>
    </w:p>
    <w:p w14:paraId="6021D6C9" w14:textId="77777777" w:rsidR="000F5C4C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39B91C" w14:textId="77777777" w:rsidR="000F5C4C" w:rsidRPr="003621F1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21F1">
        <w:rPr>
          <w:rFonts w:ascii="Times New Roman" w:hAnsi="Times New Roman" w:cs="Times New Roman"/>
          <w:bCs/>
          <w:sz w:val="28"/>
          <w:szCs w:val="28"/>
        </w:rPr>
        <w:t>2. Сценарии наиболее вероятных аварий и наиболее опасных по последствиям аварий, а также источники (места) их возникновения</w:t>
      </w:r>
    </w:p>
    <w:p w14:paraId="7A7F23B6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9F453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2.1. Наиболее вероятными причинами возникновения аварийных ситуаций в работе системы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могут послужить:</w:t>
      </w:r>
    </w:p>
    <w:p w14:paraId="196F140F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неблагоприятные погодно-климатические явления (ураганы, смерчи, бури, сильные ветры, сильные морозы, снегопады и метели, обледенение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7691">
        <w:rPr>
          <w:rFonts w:ascii="Times New Roman" w:hAnsi="Times New Roman" w:cs="Times New Roman"/>
          <w:sz w:val="28"/>
          <w:szCs w:val="28"/>
        </w:rPr>
        <w:t>и гололед);</w:t>
      </w:r>
    </w:p>
    <w:p w14:paraId="55613952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человеческий фактор (неправильные действия персонала);</w:t>
      </w:r>
    </w:p>
    <w:p w14:paraId="0DE0EFA2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- прекращение подачи электрической энергии, холодной воды, топлива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87691">
        <w:rPr>
          <w:rFonts w:ascii="Times New Roman" w:hAnsi="Times New Roman" w:cs="Times New Roman"/>
          <w:sz w:val="28"/>
          <w:szCs w:val="28"/>
        </w:rPr>
        <w:t>на источник тепловой энергии, тепловой пункт (ТП), насосную станцию;</w:t>
      </w:r>
    </w:p>
    <w:p w14:paraId="0955E276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внеплановая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останов</w:t>
      </w:r>
      <w:r>
        <w:rPr>
          <w:rFonts w:ascii="Times New Roman" w:hAnsi="Times New Roman" w:cs="Times New Roman"/>
          <w:sz w:val="28"/>
          <w:szCs w:val="28"/>
        </w:rPr>
        <w:t>ка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(выход из строя) оборудования на объектах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AD7">
        <w:rPr>
          <w:rFonts w:ascii="Times New Roman" w:hAnsi="Times New Roman" w:cs="Times New Roman"/>
          <w:sz w:val="28"/>
          <w:szCs w:val="28"/>
        </w:rPr>
        <w:t>теплоснабжения;</w:t>
      </w:r>
    </w:p>
    <w:p w14:paraId="3EDD7CB8" w14:textId="77777777" w:rsidR="002E1AD7" w:rsidRPr="00587691" w:rsidRDefault="002E1AD7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87691">
        <w:rPr>
          <w:rFonts w:ascii="Times New Roman" w:hAnsi="Times New Roman" w:cs="Times New Roman"/>
          <w:sz w:val="28"/>
          <w:szCs w:val="28"/>
        </w:rPr>
        <w:t xml:space="preserve">прекращение подачи электрической энергии, холодной воды, топлива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87691">
        <w:rPr>
          <w:rFonts w:ascii="Times New Roman" w:hAnsi="Times New Roman" w:cs="Times New Roman"/>
          <w:sz w:val="28"/>
          <w:szCs w:val="28"/>
        </w:rPr>
        <w:t>на источник тепловой энергии, тепловой пункт (ТП), насосную станцию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43DC">
        <w:rPr>
          <w:rFonts w:ascii="Times New Roman" w:hAnsi="Times New Roman" w:cs="Times New Roman"/>
          <w:sz w:val="28"/>
          <w:szCs w:val="28"/>
        </w:rPr>
        <w:t>в связи с падением (атакой) беспилотных летательных аппаратов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066CF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14:paraId="5B90376B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46AAFA55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1</w:t>
      </w:r>
    </w:p>
    <w:p w14:paraId="28526F63" w14:textId="77777777" w:rsidR="000F5C4C" w:rsidRPr="003621F1" w:rsidRDefault="000F5C4C" w:rsidP="000F5C4C">
      <w:pPr>
        <w:pStyle w:val="a3"/>
        <w:ind w:left="140" w:right="720"/>
        <w:jc w:val="center"/>
        <w:rPr>
          <w:rFonts w:ascii="Times New Roman" w:hAnsi="Times New Roman" w:cs="Times New Roman"/>
          <w:sz w:val="28"/>
          <w:szCs w:val="28"/>
        </w:rPr>
      </w:pPr>
      <w:r w:rsidRPr="003621F1">
        <w:rPr>
          <w:rFonts w:ascii="Times New Roman" w:hAnsi="Times New Roman" w:cs="Times New Roman"/>
          <w:sz w:val="28"/>
          <w:szCs w:val="28"/>
        </w:rPr>
        <w:t>Сценарии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наиболее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вероятных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аварийных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ситуаций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и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наиболее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опасных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по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последствиям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аварий,</w:t>
      </w:r>
      <w:r w:rsidRPr="003621F1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621F1">
        <w:rPr>
          <w:rFonts w:ascii="Times New Roman" w:hAnsi="Times New Roman" w:cs="Times New Roman"/>
          <w:sz w:val="28"/>
          <w:szCs w:val="28"/>
        </w:rPr>
        <w:t>их описание, масштабы и уровень реагирования, типовые действия персонала.</w:t>
      </w:r>
    </w:p>
    <w:p w14:paraId="7D880101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1264"/>
        <w:gridCol w:w="1540"/>
        <w:gridCol w:w="18"/>
        <w:gridCol w:w="1985"/>
        <w:gridCol w:w="1540"/>
        <w:gridCol w:w="18"/>
        <w:gridCol w:w="6"/>
        <w:gridCol w:w="3253"/>
        <w:gridCol w:w="30"/>
      </w:tblGrid>
      <w:tr w:rsidR="000F5C4C" w:rsidRPr="00587691" w14:paraId="56599E76" w14:textId="77777777" w:rsidTr="00511AFA">
        <w:trPr>
          <w:gridAfter w:val="1"/>
          <w:wAfter w:w="30" w:type="dxa"/>
          <w:trHeight w:val="2246"/>
        </w:trPr>
        <w:tc>
          <w:tcPr>
            <w:tcW w:w="1279" w:type="dxa"/>
            <w:gridSpan w:val="2"/>
            <w:vAlign w:val="center"/>
          </w:tcPr>
          <w:p w14:paraId="659B6D9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Причина</w:t>
            </w:r>
          </w:p>
          <w:p w14:paraId="16C8E965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возникновения</w:t>
            </w:r>
          </w:p>
          <w:p w14:paraId="34AE7480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аварии</w:t>
            </w:r>
          </w:p>
        </w:tc>
        <w:tc>
          <w:tcPr>
            <w:tcW w:w="1558" w:type="dxa"/>
            <w:gridSpan w:val="2"/>
            <w:vAlign w:val="center"/>
          </w:tcPr>
          <w:p w14:paraId="23B81DCE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  <w:p w14:paraId="695C305D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аварийной ситуации</w:t>
            </w:r>
          </w:p>
        </w:tc>
        <w:tc>
          <w:tcPr>
            <w:tcW w:w="1985" w:type="dxa"/>
            <w:vAlign w:val="center"/>
          </w:tcPr>
          <w:p w14:paraId="10B8596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Возможные масштабы аварии и последствия</w:t>
            </w:r>
          </w:p>
        </w:tc>
        <w:tc>
          <w:tcPr>
            <w:tcW w:w="1558" w:type="dxa"/>
            <w:gridSpan w:val="2"/>
            <w:vAlign w:val="center"/>
          </w:tcPr>
          <w:p w14:paraId="0B4A49F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  <w:p w14:paraId="3C044D2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реагирования</w:t>
            </w:r>
          </w:p>
        </w:tc>
        <w:tc>
          <w:tcPr>
            <w:tcW w:w="3259" w:type="dxa"/>
            <w:gridSpan w:val="2"/>
            <w:vAlign w:val="center"/>
          </w:tcPr>
          <w:p w14:paraId="0C1031B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Действия</w:t>
            </w:r>
          </w:p>
          <w:p w14:paraId="644F6EC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персонала</w:t>
            </w:r>
          </w:p>
        </w:tc>
      </w:tr>
      <w:tr w:rsidR="000F5C4C" w:rsidRPr="00587691" w14:paraId="16C27E5F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</w:tcPr>
          <w:p w14:paraId="4720EA5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подачи электроэнергии</w:t>
            </w:r>
          </w:p>
          <w:p w14:paraId="54CBAEED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на источник тепловой энергии, ТП, насосную станцию</w:t>
            </w:r>
          </w:p>
          <w:p w14:paraId="25029C55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7034215F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Остановка работы источника тепловой</w:t>
            </w:r>
          </w:p>
          <w:p w14:paraId="1AF13811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энергии, ТП, насосной станции</w:t>
            </w:r>
          </w:p>
          <w:p w14:paraId="3300B613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D55BED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  <w:p w14:paraId="1D86D99B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5956DC2F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3259" w:type="dxa"/>
            <w:gridSpan w:val="2"/>
          </w:tcPr>
          <w:p w14:paraId="7449DED9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Сообщить об отсутствии электроэнергии дежурному диспетчеру электросетевой организации по телефону 8 (86354) 66-5-44 или </w:t>
            </w:r>
          </w:p>
          <w:p w14:paraId="50F71AA0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8-800-222-05-50. </w:t>
            </w:r>
          </w:p>
          <w:p w14:paraId="32C5464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Перейти на резервный или автономный источник электроснабжения (второй ввод, дизель-генератор). </w:t>
            </w:r>
          </w:p>
          <w:p w14:paraId="552565E2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При длительном отсутствии электроэнергии организовать ремонтные работы по предотвращению  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размораживания силами персонала своей организации и управляющих компаний. Время устранения аварии – 1 час</w:t>
            </w:r>
          </w:p>
        </w:tc>
      </w:tr>
      <w:tr w:rsidR="000F5C4C" w:rsidRPr="00587691" w14:paraId="2186DF36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</w:tcPr>
          <w:p w14:paraId="3E76D23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Прекращение подачи холодной воды на источник тепловой энергии, ТП</w:t>
            </w:r>
          </w:p>
          <w:p w14:paraId="6F6C2BD3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23DA2A4D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работы</w:t>
            </w:r>
          </w:p>
          <w:p w14:paraId="03958E23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источника тепловой энергии, ТП</w:t>
            </w:r>
          </w:p>
          <w:p w14:paraId="1B7A971B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90397BD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циркуляции теплоносителя в системе теплоснабжения</w:t>
            </w:r>
          </w:p>
          <w:p w14:paraId="29E0F89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всех потребителей населенного пункта, понижение температуры</w:t>
            </w:r>
          </w:p>
          <w:p w14:paraId="36AD84E9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воздуха в зданиях</w:t>
            </w:r>
          </w:p>
          <w:p w14:paraId="39D0A022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139C08C1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3259" w:type="dxa"/>
            <w:gridSpan w:val="2"/>
          </w:tcPr>
          <w:p w14:paraId="640883C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Сообщить об отсутствии холодной воды дежурному диспетчеру водоснабжающей организации по телефону 8 (863)-283-17-17 или</w:t>
            </w:r>
          </w:p>
          <w:p w14:paraId="35B3E420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8 (86354)-5-84-71.</w:t>
            </w:r>
          </w:p>
          <w:p w14:paraId="51436502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 длительном отсутствии подачи воды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4 часа</w:t>
            </w:r>
          </w:p>
        </w:tc>
      </w:tr>
      <w:tr w:rsidR="000F5C4C" w:rsidRPr="00587691" w14:paraId="5B62350F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</w:tcPr>
          <w:p w14:paraId="4E2DDA28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подачи топлива</w:t>
            </w:r>
          </w:p>
          <w:p w14:paraId="50170B92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1F23AE1E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Остановка нагрева воды на источнике тепловой энергии</w:t>
            </w:r>
          </w:p>
          <w:p w14:paraId="36DB72B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BCCAAB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подачи нагретой воды в систему теплоснабжения всех потребителей населенного пункта, понижение температуры воздуха в зданиях</w:t>
            </w:r>
          </w:p>
          <w:p w14:paraId="15BD752A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44817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7F273DFE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  <w:p w14:paraId="1F8226F9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(топливо – газ)</w:t>
            </w:r>
          </w:p>
        </w:tc>
        <w:tc>
          <w:tcPr>
            <w:tcW w:w="3259" w:type="dxa"/>
            <w:gridSpan w:val="2"/>
          </w:tcPr>
          <w:p w14:paraId="5F1DCEEF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Сообщить о прекращении подачи топлива дежурному диспетчеру газоснабжающей организации по телефону 104 или </w:t>
            </w:r>
          </w:p>
          <w:p w14:paraId="159894A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8 (86354) 5-00-48. </w:t>
            </w:r>
          </w:p>
          <w:p w14:paraId="198C48E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 длительном отсутствии подачи газа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35D58529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Время устранения аварии – 2 часа</w:t>
            </w:r>
          </w:p>
        </w:tc>
      </w:tr>
      <w:tr w:rsidR="000F5C4C" w:rsidRPr="00587691" w14:paraId="103F3852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</w:tcPr>
          <w:p w14:paraId="619A5F02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Выход из строя сетевого (сетевых)</w:t>
            </w:r>
          </w:p>
          <w:p w14:paraId="7A3BB26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насоса</w:t>
            </w:r>
          </w:p>
          <w:p w14:paraId="5F38221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07808BD3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(остановка) работы источника тепловой энергии</w:t>
            </w:r>
          </w:p>
          <w:p w14:paraId="6980CB5B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D065A9F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 всех потребителей населенного пункта,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558" w:type="dxa"/>
            <w:gridSpan w:val="2"/>
          </w:tcPr>
          <w:p w14:paraId="47CF433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3259" w:type="dxa"/>
            <w:gridSpan w:val="2"/>
          </w:tcPr>
          <w:p w14:paraId="7551F9A1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Выполнить переключение на резервный насос. При невозможности переключения</w:t>
            </w:r>
          </w:p>
          <w:p w14:paraId="64E28A3A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организовать работы по ремонту силами персонала своей организации. 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61DDACE8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Время устранения аварии – 4 часа</w:t>
            </w:r>
          </w:p>
        </w:tc>
      </w:tr>
      <w:tr w:rsidR="000F5C4C" w:rsidRPr="00587691" w14:paraId="5504C2BA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</w:tcPr>
          <w:p w14:paraId="646054D0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Выход из строя</w:t>
            </w:r>
          </w:p>
          <w:p w14:paraId="5EA2A42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котла (котлов)</w:t>
            </w:r>
          </w:p>
          <w:p w14:paraId="208037E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71EE24B5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(остановка) работы источника тепловой энергии</w:t>
            </w:r>
          </w:p>
          <w:p w14:paraId="58033B00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EFB4399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Ограничение (прекращение) подачи</w:t>
            </w:r>
          </w:p>
          <w:p w14:paraId="585CFAD4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горячей воды в систему отопления всех потребителей населенного</w:t>
            </w:r>
          </w:p>
          <w:p w14:paraId="020F845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пункта, понижение температуры воздуха в зданиях</w:t>
            </w:r>
          </w:p>
          <w:p w14:paraId="2854B19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542E636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Объектовый</w:t>
            </w:r>
          </w:p>
        </w:tc>
        <w:tc>
          <w:tcPr>
            <w:tcW w:w="3259" w:type="dxa"/>
            <w:gridSpan w:val="2"/>
          </w:tcPr>
          <w:p w14:paraId="12A8139A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При снижении отпуска тепловой энергии организовать работы по ремонту силами персонала своей организации. 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24 часа</w:t>
            </w:r>
          </w:p>
        </w:tc>
      </w:tr>
      <w:tr w:rsidR="000F5C4C" w:rsidRPr="00587691" w14:paraId="61A379F6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  <w:vMerge w:val="restart"/>
          </w:tcPr>
          <w:p w14:paraId="32AF33D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Предельный износ сетей, гидродинамические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удары</w:t>
            </w:r>
          </w:p>
          <w:p w14:paraId="0665540B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Merge w:val="restart"/>
          </w:tcPr>
          <w:p w14:paraId="7855EAA8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Порыв на тепловых сетях</w:t>
            </w:r>
          </w:p>
          <w:p w14:paraId="131825DF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07192C9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Прекращение циркуляции в части системы теплоснабжения, понижение температуры в зданиях,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возможное размораживание наружных тепловых сетей и внутренних отопительных систем</w:t>
            </w:r>
          </w:p>
        </w:tc>
        <w:tc>
          <w:tcPr>
            <w:tcW w:w="1558" w:type="dxa"/>
            <w:gridSpan w:val="2"/>
          </w:tcPr>
          <w:p w14:paraId="4018FA64" w14:textId="77777777" w:rsidR="000F5C4C" w:rsidRPr="00BA3467" w:rsidRDefault="000F5C4C" w:rsidP="00731BCF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Объектовый</w:t>
            </w:r>
          </w:p>
        </w:tc>
        <w:tc>
          <w:tcPr>
            <w:tcW w:w="3259" w:type="dxa"/>
            <w:gridSpan w:val="2"/>
          </w:tcPr>
          <w:p w14:paraId="194AB236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Организовать устранение аварии силами ремонтного персонала своей организации. При длительном отсутствии циркуляции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организовать ремонтные работы по предотвращению размораживания силами персонала своей организации и управляющих компаний. Время устранения аварии – 8 часов</w:t>
            </w:r>
          </w:p>
        </w:tc>
      </w:tr>
      <w:tr w:rsidR="000F5C4C" w:rsidRPr="00587691" w14:paraId="097A409B" w14:textId="77777777" w:rsidTr="00511AFA">
        <w:trPr>
          <w:gridAfter w:val="1"/>
          <w:wAfter w:w="30" w:type="dxa"/>
        </w:trPr>
        <w:tc>
          <w:tcPr>
            <w:tcW w:w="1279" w:type="dxa"/>
            <w:gridSpan w:val="2"/>
            <w:vMerge/>
          </w:tcPr>
          <w:p w14:paraId="578AC2FC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vMerge/>
          </w:tcPr>
          <w:p w14:paraId="0167179D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B01A23F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теплоснабжения, понижение температуры в зданиях, возможное</w:t>
            </w:r>
          </w:p>
          <w:p w14:paraId="38BA3E4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размораживание наружных тепловых сетей и внутренних отопительных систем</w:t>
            </w:r>
          </w:p>
          <w:p w14:paraId="5BF404AE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</w:tcPr>
          <w:p w14:paraId="3B646DB7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Местный</w:t>
            </w:r>
          </w:p>
        </w:tc>
        <w:tc>
          <w:tcPr>
            <w:tcW w:w="3259" w:type="dxa"/>
            <w:gridSpan w:val="2"/>
          </w:tcPr>
          <w:p w14:paraId="16D1CB8B" w14:textId="77777777" w:rsidR="000F5C4C" w:rsidRPr="00BA3467" w:rsidRDefault="000F5C4C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Организовать устранение аварии силами ремонтного персонала своей организации. 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 Время устранения аварии – 2 часа</w:t>
            </w:r>
          </w:p>
        </w:tc>
      </w:tr>
      <w:tr w:rsidR="00731BCF" w14:paraId="55B29AAA" w14:textId="77777777" w:rsidTr="00511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0" w:type="dxa"/>
          <w:trHeight w:val="1603"/>
        </w:trPr>
        <w:tc>
          <w:tcPr>
            <w:tcW w:w="1279" w:type="dxa"/>
            <w:gridSpan w:val="2"/>
          </w:tcPr>
          <w:p w14:paraId="320D3B1F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подачи электроэнергии</w:t>
            </w:r>
          </w:p>
          <w:p w14:paraId="40A1F2AC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источник тепловой энергии, ТП</w:t>
            </w:r>
          </w:p>
          <w:p w14:paraId="1FE7853B" w14:textId="77777777" w:rsidR="00731BCF" w:rsidRDefault="00731BCF" w:rsidP="00731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14:paraId="0FEEEC9F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Остановка работы источника тепловой</w:t>
            </w:r>
          </w:p>
          <w:p w14:paraId="5BF84E7A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энергии, ТП, насосной станции</w:t>
            </w:r>
          </w:p>
          <w:p w14:paraId="5FE7796E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  <w:gridSpan w:val="2"/>
          </w:tcPr>
          <w:p w14:paraId="4E2A6C5E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  <w:p w14:paraId="4C8C3235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  <w:gridSpan w:val="3"/>
          </w:tcPr>
          <w:p w14:paraId="396EEFD9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Местный</w:t>
            </w:r>
          </w:p>
        </w:tc>
        <w:tc>
          <w:tcPr>
            <w:tcW w:w="3253" w:type="dxa"/>
          </w:tcPr>
          <w:p w14:paraId="6FF43471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Сообщить об отсутствии электроэнергии дежурному диспетчеру электросетевой организации по телефону 8 (86354) 66-5-44 или </w:t>
            </w:r>
          </w:p>
          <w:p w14:paraId="068CC060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8-800-222-05-50. </w:t>
            </w:r>
          </w:p>
          <w:p w14:paraId="60BCD6F3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Перейти на резервный или автономный источник электроснабжения (второй ввод, дизель-генератор). </w:t>
            </w:r>
          </w:p>
          <w:p w14:paraId="478F0B55" w14:textId="77777777" w:rsidR="00731BCF" w:rsidRPr="00BA3467" w:rsidRDefault="00731BCF" w:rsidP="00731B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При длительном отсутствии электроэнергии организовать ремонтные работы по </w:t>
            </w: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предотвращению   размораживания силами персонала своей организации и управляющих компаний. Время устранения аварии – 1 час</w:t>
            </w:r>
          </w:p>
        </w:tc>
      </w:tr>
      <w:tr w:rsidR="00FA5272" w14:paraId="6320D0DF" w14:textId="77777777" w:rsidTr="00511A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5" w:type="dxa"/>
          <w:trHeight w:val="751"/>
        </w:trPr>
        <w:tc>
          <w:tcPr>
            <w:tcW w:w="1264" w:type="dxa"/>
          </w:tcPr>
          <w:p w14:paraId="3FE43CFB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Прекращение подачи электроэнергии</w:t>
            </w:r>
          </w:p>
          <w:p w14:paraId="32043F21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на источник тепловой энергии, ТП</w:t>
            </w:r>
            <w:r w:rsidR="00612ACD">
              <w:rPr>
                <w:rFonts w:ascii="Times New Roman" w:hAnsi="Times New Roman" w:cs="Times New Roman"/>
                <w:sz w:val="28"/>
                <w:szCs w:val="28"/>
              </w:rPr>
              <w:t xml:space="preserve"> в связи с падением (атакой) беспилотных летательных аппаратов</w:t>
            </w:r>
          </w:p>
          <w:p w14:paraId="67F69593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14:paraId="79D51844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Остановка работы источника тепловой</w:t>
            </w:r>
          </w:p>
          <w:p w14:paraId="7F10F02C" w14:textId="77777777" w:rsidR="00FA5272" w:rsidRPr="00BA3467" w:rsidRDefault="00FA5272" w:rsidP="00612A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энергии, ТП</w:t>
            </w:r>
          </w:p>
        </w:tc>
        <w:tc>
          <w:tcPr>
            <w:tcW w:w="2003" w:type="dxa"/>
            <w:gridSpan w:val="2"/>
          </w:tcPr>
          <w:p w14:paraId="47DAB169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Прекращение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</w:t>
            </w:r>
          </w:p>
          <w:p w14:paraId="2BD4D280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</w:tcPr>
          <w:p w14:paraId="1E9C4BAC" w14:textId="77777777" w:rsidR="00FA5272" w:rsidRPr="00BA3467" w:rsidRDefault="00AB4100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>Объектовый</w:t>
            </w:r>
          </w:p>
        </w:tc>
        <w:tc>
          <w:tcPr>
            <w:tcW w:w="3307" w:type="dxa"/>
            <w:gridSpan w:val="4"/>
          </w:tcPr>
          <w:p w14:paraId="6D0FD0C9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Сообщить об отсутствии электроэнергии дежурному диспетчеру электросетевой организации по телефону 8 (86354) 66-5-44 или </w:t>
            </w:r>
          </w:p>
          <w:p w14:paraId="12C99DEB" w14:textId="77777777" w:rsidR="00FA5272" w:rsidRPr="00BA3467" w:rsidRDefault="00FA5272" w:rsidP="00DA5E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467">
              <w:rPr>
                <w:rFonts w:ascii="Times New Roman" w:hAnsi="Times New Roman" w:cs="Times New Roman"/>
                <w:sz w:val="28"/>
                <w:szCs w:val="28"/>
              </w:rPr>
              <w:t xml:space="preserve">8-800-222-05-50. </w:t>
            </w:r>
          </w:p>
          <w:p w14:paraId="5BBBED40" w14:textId="77777777" w:rsidR="00AB4100" w:rsidRDefault="00AB4100" w:rsidP="00AB41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AB4100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переключение на резервный котел. При  невозможности переключения организовать работы по ремонту силами персонала своей организации. При угрозе длительного прекращения теплоснабжения организовать мероприятия по подключению блочно-модульной котельной (БМК) (при наличии технической возможности) для обеспечения теплоснабжения социально значимых объектов. При необходимости инициировать привлечение резервных источников снабжения энергией (РИСЭ). </w:t>
            </w:r>
            <w:r w:rsidRPr="00AB410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После переподключения организовать работы по </w:t>
            </w:r>
            <w:r w:rsidRPr="00AB410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>ремонту силами персонала своей организации.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</w:p>
          <w:p w14:paraId="5389A8E2" w14:textId="77777777" w:rsidR="00FA5272" w:rsidRPr="00AB4100" w:rsidRDefault="00FA5272" w:rsidP="00AB41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100">
              <w:rPr>
                <w:rFonts w:ascii="Times New Roman" w:hAnsi="Times New Roman" w:cs="Times New Roman"/>
                <w:sz w:val="28"/>
                <w:szCs w:val="28"/>
              </w:rPr>
              <w:t xml:space="preserve">Время устранения аварии – </w:t>
            </w:r>
            <w:r w:rsidR="002C0A9E" w:rsidRPr="00AB4100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  <w:r w:rsidRPr="00AB4100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 w:rsidR="002C0A9E" w:rsidRPr="00AB4100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</w:tbl>
    <w:p w14:paraId="7CF9F4FE" w14:textId="77777777" w:rsidR="00511AFA" w:rsidRDefault="00511AFA" w:rsidP="0051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8A964" w14:textId="77777777" w:rsidR="00511AFA" w:rsidRDefault="00511AFA" w:rsidP="00511AF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C71135" w14:textId="77777777" w:rsidR="000F5C4C" w:rsidRPr="00D74446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4446">
        <w:rPr>
          <w:rFonts w:ascii="Times New Roman" w:hAnsi="Times New Roman" w:cs="Times New Roman"/>
          <w:bCs/>
          <w:sz w:val="28"/>
          <w:szCs w:val="28"/>
        </w:rPr>
        <w:t>3. Ответственные лица за действия по ликвидации последствий</w:t>
      </w:r>
    </w:p>
    <w:p w14:paraId="23EBFAB8" w14:textId="77777777" w:rsidR="000F5C4C" w:rsidRPr="00D74446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4446">
        <w:rPr>
          <w:rFonts w:ascii="Times New Roman" w:hAnsi="Times New Roman" w:cs="Times New Roman"/>
          <w:bCs/>
          <w:sz w:val="28"/>
          <w:szCs w:val="28"/>
        </w:rPr>
        <w:t>аварийных ситуаций</w:t>
      </w:r>
    </w:p>
    <w:p w14:paraId="2EFE1DD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CC89E4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3.1. Обеспечение </w:t>
      </w:r>
      <w:r>
        <w:rPr>
          <w:rFonts w:ascii="Times New Roman" w:hAnsi="Times New Roman" w:cs="Times New Roman"/>
          <w:sz w:val="28"/>
          <w:szCs w:val="28"/>
        </w:rPr>
        <w:t>соблюдения порядка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14:paraId="72D2CB2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инструкций.</w:t>
      </w:r>
    </w:p>
    <w:p w14:paraId="1BC8F435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3.3. Все ответственные лица, указанные в </w:t>
      </w:r>
      <w:r>
        <w:rPr>
          <w:rFonts w:ascii="Times New Roman" w:hAnsi="Times New Roman" w:cs="Times New Roman"/>
          <w:sz w:val="28"/>
          <w:szCs w:val="28"/>
        </w:rPr>
        <w:t>Порядке</w:t>
      </w:r>
      <w:r w:rsidRPr="00587691">
        <w:rPr>
          <w:rFonts w:ascii="Times New Roman" w:hAnsi="Times New Roman" w:cs="Times New Roman"/>
          <w:sz w:val="28"/>
          <w:szCs w:val="28"/>
        </w:rPr>
        <w:t xml:space="preserve"> действий обязаны четко знать и строго выполнять установленный порядок своих действий.</w:t>
      </w:r>
    </w:p>
    <w:p w14:paraId="074D691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 В системе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587691">
        <w:rPr>
          <w:rFonts w:ascii="Times New Roman" w:hAnsi="Times New Roman" w:cs="Times New Roman"/>
          <w:sz w:val="28"/>
          <w:szCs w:val="28"/>
        </w:rPr>
        <w:t xml:space="preserve"> действий определены следующие ответственные лица за действия по ликвидации последствий аварийных ситуаций:</w:t>
      </w:r>
    </w:p>
    <w:p w14:paraId="3FC5C7BD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3.4.1. Ответственных лиц от Администрации города Батайска приведены в таблице 2.</w:t>
      </w:r>
    </w:p>
    <w:p w14:paraId="218C6777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6A16DA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2</w:t>
      </w:r>
    </w:p>
    <w:p w14:paraId="5AFB5BC5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лица от Администрации города Батайска</w:t>
      </w:r>
    </w:p>
    <w:p w14:paraId="77FC85B4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084"/>
        <w:gridCol w:w="5562"/>
      </w:tblGrid>
      <w:tr w:rsidR="000F5C4C" w:rsidRPr="00587691" w14:paraId="3D5A2364" w14:textId="77777777" w:rsidTr="002E1AD7">
        <w:tc>
          <w:tcPr>
            <w:tcW w:w="993" w:type="dxa"/>
            <w:vAlign w:val="center"/>
          </w:tcPr>
          <w:p w14:paraId="2DA2553C" w14:textId="77777777"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7ACA89A" w14:textId="77777777"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084" w:type="dxa"/>
            <w:vAlign w:val="center"/>
          </w:tcPr>
          <w:p w14:paraId="45CCF290" w14:textId="77777777"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562" w:type="dxa"/>
            <w:vAlign w:val="center"/>
          </w:tcPr>
          <w:p w14:paraId="62825740" w14:textId="77777777"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 телефон</w:t>
            </w:r>
          </w:p>
        </w:tc>
      </w:tr>
      <w:tr w:rsidR="000F5C4C" w:rsidRPr="00587691" w14:paraId="63E2A04A" w14:textId="77777777" w:rsidTr="002E1AD7">
        <w:tc>
          <w:tcPr>
            <w:tcW w:w="993" w:type="dxa"/>
          </w:tcPr>
          <w:p w14:paraId="460C97C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4" w:type="dxa"/>
          </w:tcPr>
          <w:p w14:paraId="6C28A9ED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Батайска по жилищно-коммунальному хозяйству</w:t>
            </w:r>
          </w:p>
        </w:tc>
        <w:tc>
          <w:tcPr>
            <w:tcW w:w="5562" w:type="dxa"/>
          </w:tcPr>
          <w:p w14:paraId="6F0BDF1B" w14:textId="77777777" w:rsidR="000F5C4C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города Батайска, адрес: </w:t>
            </w:r>
          </w:p>
          <w:p w14:paraId="357B124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г. Батайск, пл. Ленина, 3</w:t>
            </w:r>
          </w:p>
          <w:p w14:paraId="4D7A322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(86354) 5-63-00</w:t>
            </w:r>
          </w:p>
        </w:tc>
      </w:tr>
      <w:tr w:rsidR="000F5C4C" w:rsidRPr="00587691" w14:paraId="14F0CE6D" w14:textId="77777777" w:rsidTr="002E1AD7">
        <w:tc>
          <w:tcPr>
            <w:tcW w:w="993" w:type="dxa"/>
          </w:tcPr>
          <w:p w14:paraId="082C117A" w14:textId="77777777" w:rsidR="000F5C4C" w:rsidRPr="00587691" w:rsidRDefault="000F5C4C" w:rsidP="002E1AD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84" w:type="dxa"/>
          </w:tcPr>
          <w:p w14:paraId="1DA7199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Батайска </w:t>
            </w:r>
          </w:p>
        </w:tc>
        <w:tc>
          <w:tcPr>
            <w:tcW w:w="5562" w:type="dxa"/>
          </w:tcPr>
          <w:p w14:paraId="2E8D6609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 хозяйства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 города Батайска, </w:t>
            </w:r>
            <w:proofErr w:type="gram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адрес: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Октябрьская, 120А, </w:t>
            </w:r>
          </w:p>
          <w:p w14:paraId="0190393F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(86354) 7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</w:tr>
    </w:tbl>
    <w:p w14:paraId="752BE956" w14:textId="77777777" w:rsidR="000F5C4C" w:rsidRPr="00587691" w:rsidRDefault="000F5C4C" w:rsidP="000F5C4C">
      <w:pPr>
        <w:autoSpaceDE w:val="0"/>
        <w:autoSpaceDN w:val="0"/>
        <w:adjustRightInd w:val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30A3875C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3.4.2. Ответственные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от теплоснабжающих организаций, осуществляющих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приведены в таблице 3.</w:t>
      </w:r>
    </w:p>
    <w:p w14:paraId="0C8CA114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0C28C7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3</w:t>
      </w:r>
    </w:p>
    <w:p w14:paraId="0F8509BA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лица от теплоснабжающих организаций</w:t>
      </w:r>
    </w:p>
    <w:p w14:paraId="7DD2D738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3082"/>
        <w:gridCol w:w="1720"/>
        <w:gridCol w:w="4243"/>
      </w:tblGrid>
      <w:tr w:rsidR="000F5C4C" w:rsidRPr="00587691" w14:paraId="2F2D9949" w14:textId="77777777" w:rsidTr="002E1AD7">
        <w:trPr>
          <w:trHeight w:val="802"/>
        </w:trPr>
        <w:tc>
          <w:tcPr>
            <w:tcW w:w="594" w:type="dxa"/>
            <w:vAlign w:val="center"/>
          </w:tcPr>
          <w:p w14:paraId="1C97777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9CE7D92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14:paraId="01B4417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2" w:type="dxa"/>
            <w:vAlign w:val="center"/>
          </w:tcPr>
          <w:p w14:paraId="7B40AD79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теплоснабжающей организации</w:t>
            </w:r>
          </w:p>
        </w:tc>
        <w:tc>
          <w:tcPr>
            <w:tcW w:w="1720" w:type="dxa"/>
            <w:vAlign w:val="center"/>
          </w:tcPr>
          <w:p w14:paraId="7B4BF816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243" w:type="dxa"/>
            <w:vAlign w:val="center"/>
          </w:tcPr>
          <w:p w14:paraId="2C7961F3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14:paraId="47AF67CA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F5C4C" w:rsidRPr="00587691" w14:paraId="267BB6DC" w14:textId="77777777" w:rsidTr="002E1AD7">
        <w:tc>
          <w:tcPr>
            <w:tcW w:w="594" w:type="dxa"/>
          </w:tcPr>
          <w:p w14:paraId="035E4463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2" w:type="dxa"/>
          </w:tcPr>
          <w:p w14:paraId="52724CA6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ООО «Распределенная генерация-Батайск»</w:t>
            </w:r>
          </w:p>
        </w:tc>
        <w:tc>
          <w:tcPr>
            <w:tcW w:w="1720" w:type="dxa"/>
          </w:tcPr>
          <w:p w14:paraId="05F36F79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243" w:type="dxa"/>
          </w:tcPr>
          <w:p w14:paraId="67082F66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Кирова, д. 9а, офис 37, </w:t>
            </w:r>
          </w:p>
          <w:p w14:paraId="400F4FF8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8-909-413-81-00</w:t>
            </w:r>
          </w:p>
        </w:tc>
      </w:tr>
      <w:tr w:rsidR="000F5C4C" w:rsidRPr="00587691" w14:paraId="75A0556E" w14:textId="77777777" w:rsidTr="002E1AD7">
        <w:tc>
          <w:tcPr>
            <w:tcW w:w="594" w:type="dxa"/>
          </w:tcPr>
          <w:p w14:paraId="7322E09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082" w:type="dxa"/>
          </w:tcPr>
          <w:p w14:paraId="1C1037A3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Ростовский территориальный участок </w:t>
            </w: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ОАО «РЖД» </w:t>
            </w:r>
            <w:proofErr w:type="spellStart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Северо</w:t>
            </w:r>
            <w:proofErr w:type="spellEnd"/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- Кавказская дирекция по теплоснабжению</w:t>
            </w:r>
          </w:p>
        </w:tc>
        <w:tc>
          <w:tcPr>
            <w:tcW w:w="1720" w:type="dxa"/>
          </w:tcPr>
          <w:p w14:paraId="35333611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243" w:type="dxa"/>
          </w:tcPr>
          <w:p w14:paraId="08ADF974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Ростов-на-Дону, пер. Западный, д. 7, </w:t>
            </w:r>
          </w:p>
          <w:p w14:paraId="1547915D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(863) 259-04-66</w:t>
            </w:r>
          </w:p>
        </w:tc>
      </w:tr>
      <w:tr w:rsidR="000F5C4C" w:rsidRPr="00587691" w14:paraId="1045C49A" w14:textId="77777777" w:rsidTr="002E1AD7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431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9302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Батайские районные тепловые сети ООО «Д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онэнерго тепловые сети</w:t>
            </w:r>
            <w:r w:rsidRPr="0058769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A2C6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40E6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Орджоникидзе, 122/Матросова, 35, </w:t>
            </w:r>
          </w:p>
          <w:p w14:paraId="15238F86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(86354) 7-04-79</w:t>
            </w:r>
          </w:p>
        </w:tc>
      </w:tr>
    </w:tbl>
    <w:p w14:paraId="5F93EEE8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941258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3.4.3. Ответственные лица от водоснабжающей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4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14:paraId="63489CEE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3B932D8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Таблица 4</w:t>
      </w:r>
    </w:p>
    <w:p w14:paraId="22E08740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водоснабжающей организации </w:t>
      </w:r>
    </w:p>
    <w:p w14:paraId="1AB1629E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ОП АО «</w:t>
      </w:r>
      <w:proofErr w:type="spellStart"/>
      <w:r w:rsidRPr="00587691">
        <w:rPr>
          <w:rFonts w:ascii="Times New Roman" w:hAnsi="Times New Roman" w:cs="Times New Roman"/>
          <w:sz w:val="28"/>
          <w:szCs w:val="28"/>
        </w:rPr>
        <w:t>Ростовводоканал</w:t>
      </w:r>
      <w:proofErr w:type="spellEnd"/>
      <w:r w:rsidRPr="00587691">
        <w:rPr>
          <w:rFonts w:ascii="Times New Roman" w:hAnsi="Times New Roman" w:cs="Times New Roman"/>
          <w:sz w:val="28"/>
          <w:szCs w:val="28"/>
        </w:rPr>
        <w:t>» в городе Батайске</w:t>
      </w:r>
    </w:p>
    <w:p w14:paraId="2220FC00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540"/>
        <w:gridCol w:w="2326"/>
        <w:gridCol w:w="4066"/>
      </w:tblGrid>
      <w:tr w:rsidR="000F5C4C" w:rsidRPr="00587691" w14:paraId="60F4AD6A" w14:textId="77777777" w:rsidTr="002E1AD7">
        <w:tc>
          <w:tcPr>
            <w:tcW w:w="594" w:type="dxa"/>
            <w:vAlign w:val="center"/>
          </w:tcPr>
          <w:p w14:paraId="6670531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E311B1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14:paraId="3CE9D504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0" w:type="dxa"/>
            <w:vAlign w:val="center"/>
          </w:tcPr>
          <w:p w14:paraId="719DDE2E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водоснабжающей организации</w:t>
            </w:r>
          </w:p>
        </w:tc>
        <w:tc>
          <w:tcPr>
            <w:tcW w:w="2350" w:type="dxa"/>
            <w:vAlign w:val="center"/>
          </w:tcPr>
          <w:p w14:paraId="506181D9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155" w:type="dxa"/>
            <w:vAlign w:val="center"/>
          </w:tcPr>
          <w:p w14:paraId="47BF347A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14:paraId="0D4D1393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F5C4C" w:rsidRPr="00587691" w14:paraId="579E3F01" w14:textId="77777777" w:rsidTr="002E1AD7">
        <w:tc>
          <w:tcPr>
            <w:tcW w:w="594" w:type="dxa"/>
          </w:tcPr>
          <w:p w14:paraId="25ADB27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0" w:type="dxa"/>
          </w:tcPr>
          <w:p w14:paraId="13A576B3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Обособленное подразделение АО «</w:t>
            </w:r>
            <w:proofErr w:type="spellStart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Ростовводоканал</w:t>
            </w:r>
            <w:proofErr w:type="spellEnd"/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» в городе Батайске</w:t>
            </w:r>
          </w:p>
        </w:tc>
        <w:tc>
          <w:tcPr>
            <w:tcW w:w="2350" w:type="dxa"/>
          </w:tcPr>
          <w:p w14:paraId="4DC76C38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155" w:type="dxa"/>
          </w:tcPr>
          <w:p w14:paraId="768F8D36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Южная, д. 3, </w:t>
            </w:r>
          </w:p>
          <w:p w14:paraId="7C294DE5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8-800-302-40-40</w:t>
            </w:r>
          </w:p>
        </w:tc>
      </w:tr>
    </w:tbl>
    <w:p w14:paraId="6CE3EA18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7E9887A9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3.4.4. Ответственные лица от газоснабжающей организации, осуществляющей свою деятельность на территории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приведены в таблице 5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14:paraId="3C9962CB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36FDE16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14:paraId="55A7D1C0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 от газоснабжающей организации </w:t>
      </w:r>
    </w:p>
    <w:p w14:paraId="222691D6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ПАО «Газпром газораспределение Ростов-на-Дону» в городе Батайске</w:t>
      </w:r>
    </w:p>
    <w:p w14:paraId="3CB5857A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2530"/>
        <w:gridCol w:w="2309"/>
        <w:gridCol w:w="4093"/>
      </w:tblGrid>
      <w:tr w:rsidR="000F5C4C" w:rsidRPr="00587691" w14:paraId="2DE26335" w14:textId="77777777" w:rsidTr="002E1AD7">
        <w:tc>
          <w:tcPr>
            <w:tcW w:w="594" w:type="dxa"/>
            <w:vAlign w:val="center"/>
          </w:tcPr>
          <w:p w14:paraId="1ACE5EC8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7A16E0BD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14:paraId="5AB8BACE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3" w:type="dxa"/>
            <w:vAlign w:val="center"/>
          </w:tcPr>
          <w:p w14:paraId="7BE34C52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Наименование газоснабжающей организации</w:t>
            </w:r>
          </w:p>
        </w:tc>
        <w:tc>
          <w:tcPr>
            <w:tcW w:w="2331" w:type="dxa"/>
            <w:vAlign w:val="center"/>
          </w:tcPr>
          <w:p w14:paraId="59F3DDAC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181" w:type="dxa"/>
            <w:vAlign w:val="center"/>
          </w:tcPr>
          <w:p w14:paraId="7B8C014C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Адрес организации, контактный</w:t>
            </w:r>
          </w:p>
          <w:p w14:paraId="451ABD71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0F5C4C" w:rsidRPr="00587691" w14:paraId="430A493D" w14:textId="77777777" w:rsidTr="002E1AD7">
        <w:tc>
          <w:tcPr>
            <w:tcW w:w="594" w:type="dxa"/>
          </w:tcPr>
          <w:p w14:paraId="6104A2D9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33" w:type="dxa"/>
          </w:tcPr>
          <w:p w14:paraId="09E83A53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Филиал ПАО «Газпром газораспределение Ростов-на-Дону» в городе Батайске</w:t>
            </w:r>
          </w:p>
        </w:tc>
        <w:tc>
          <w:tcPr>
            <w:tcW w:w="2331" w:type="dxa"/>
          </w:tcPr>
          <w:p w14:paraId="2D122D50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Директор организации</w:t>
            </w:r>
          </w:p>
        </w:tc>
        <w:tc>
          <w:tcPr>
            <w:tcW w:w="4181" w:type="dxa"/>
          </w:tcPr>
          <w:p w14:paraId="2D612184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 xml:space="preserve">г. Батайск, ул. Южная, д. 3, </w:t>
            </w:r>
          </w:p>
          <w:p w14:paraId="024F9B6D" w14:textId="77777777" w:rsidR="000F5C4C" w:rsidRPr="00587691" w:rsidRDefault="000F5C4C" w:rsidP="002E1A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тел. 8 (86354) 5-90-04</w:t>
            </w:r>
          </w:p>
        </w:tc>
      </w:tr>
    </w:tbl>
    <w:p w14:paraId="7CA87C2E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6B0EB7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3.5. Ответственными руководителями работ по ликвидации аварийных ситуаций, последствия которых угрожают привести к прекращению циркуляции в системе теплоснабжения всех потребителей населенного пункта, понижение температуры в зданиях, возможное размораживание наружных тепловых сетей и внутренних отопительных систем является заместитель главы Администрации города Батайска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и начальник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Батайска.</w:t>
      </w:r>
    </w:p>
    <w:p w14:paraId="2C453C46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260452" w14:textId="77777777" w:rsidR="000F5C4C" w:rsidRDefault="000F5C4C" w:rsidP="000F5C4C">
      <w:pPr>
        <w:pStyle w:val="110"/>
        <w:tabs>
          <w:tab w:val="left" w:pos="0"/>
          <w:tab w:val="left" w:pos="9639"/>
        </w:tabs>
        <w:spacing w:before="70"/>
        <w:ind w:left="0" w:right="5"/>
        <w:jc w:val="center"/>
        <w:rPr>
          <w:b w:val="0"/>
        </w:rPr>
      </w:pPr>
      <w:r w:rsidRPr="00515174">
        <w:rPr>
          <w:b w:val="0"/>
        </w:rPr>
        <w:t>4. Количество</w:t>
      </w:r>
      <w:r w:rsidRPr="00515174">
        <w:rPr>
          <w:b w:val="0"/>
          <w:spacing w:val="-3"/>
        </w:rPr>
        <w:t xml:space="preserve"> </w:t>
      </w:r>
      <w:r w:rsidRPr="00515174">
        <w:rPr>
          <w:b w:val="0"/>
        </w:rPr>
        <w:t>сил</w:t>
      </w:r>
      <w:r w:rsidRPr="00515174">
        <w:rPr>
          <w:b w:val="0"/>
          <w:spacing w:val="-7"/>
        </w:rPr>
        <w:t xml:space="preserve"> </w:t>
      </w:r>
      <w:r w:rsidRPr="00515174">
        <w:rPr>
          <w:b w:val="0"/>
        </w:rPr>
        <w:t>и</w:t>
      </w:r>
      <w:r w:rsidRPr="00515174">
        <w:rPr>
          <w:b w:val="0"/>
          <w:spacing w:val="-4"/>
        </w:rPr>
        <w:t xml:space="preserve"> </w:t>
      </w:r>
      <w:r w:rsidRPr="00515174">
        <w:rPr>
          <w:b w:val="0"/>
        </w:rPr>
        <w:t>средств,</w:t>
      </w:r>
      <w:r w:rsidRPr="00515174">
        <w:rPr>
          <w:b w:val="0"/>
          <w:spacing w:val="-5"/>
        </w:rPr>
        <w:t xml:space="preserve"> </w:t>
      </w:r>
      <w:r w:rsidRPr="00515174">
        <w:rPr>
          <w:b w:val="0"/>
        </w:rPr>
        <w:t>используемых</w:t>
      </w:r>
      <w:r w:rsidRPr="00515174">
        <w:rPr>
          <w:b w:val="0"/>
          <w:spacing w:val="-3"/>
        </w:rPr>
        <w:t xml:space="preserve"> </w:t>
      </w:r>
      <w:r w:rsidRPr="00515174">
        <w:rPr>
          <w:b w:val="0"/>
        </w:rPr>
        <w:t>для</w:t>
      </w:r>
      <w:r w:rsidRPr="00515174">
        <w:rPr>
          <w:b w:val="0"/>
          <w:spacing w:val="-8"/>
        </w:rPr>
        <w:t xml:space="preserve"> </w:t>
      </w:r>
      <w:r w:rsidRPr="00515174">
        <w:rPr>
          <w:b w:val="0"/>
        </w:rPr>
        <w:t>локализации</w:t>
      </w:r>
      <w:r w:rsidRPr="00515174">
        <w:rPr>
          <w:b w:val="0"/>
          <w:spacing w:val="-5"/>
        </w:rPr>
        <w:t xml:space="preserve"> </w:t>
      </w:r>
      <w:r>
        <w:rPr>
          <w:b w:val="0"/>
        </w:rPr>
        <w:t xml:space="preserve">и </w:t>
      </w:r>
      <w:r w:rsidRPr="00515174">
        <w:rPr>
          <w:b w:val="0"/>
        </w:rPr>
        <w:t>ликвидации последствий аварий на объекте теплоснабжения</w:t>
      </w:r>
    </w:p>
    <w:p w14:paraId="0880B527" w14:textId="77777777" w:rsidR="000F5C4C" w:rsidRDefault="000F5C4C" w:rsidP="000F5C4C">
      <w:pPr>
        <w:pStyle w:val="110"/>
        <w:tabs>
          <w:tab w:val="left" w:pos="1958"/>
        </w:tabs>
        <w:spacing w:before="70"/>
        <w:ind w:left="0" w:right="1251"/>
        <w:jc w:val="center"/>
        <w:rPr>
          <w:b w:val="0"/>
        </w:rPr>
      </w:pPr>
    </w:p>
    <w:p w14:paraId="4CB25A48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691">
        <w:rPr>
          <w:rFonts w:ascii="Times New Roman" w:hAnsi="Times New Roman" w:cs="Times New Roman"/>
          <w:bCs/>
          <w:sz w:val="28"/>
          <w:szCs w:val="28"/>
        </w:rPr>
        <w:t>Для выполнения работ по ликвидации последствий аварийных ситуации требуется привлечение сил и средств, достаточных для решения поставленных задач в нормативные сроки.</w:t>
      </w:r>
    </w:p>
    <w:p w14:paraId="713E5013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691">
        <w:rPr>
          <w:rFonts w:ascii="Times New Roman" w:hAnsi="Times New Roman" w:cs="Times New Roman"/>
          <w:bCs/>
          <w:sz w:val="28"/>
          <w:szCs w:val="28"/>
        </w:rPr>
        <w:t xml:space="preserve">Для устранения последствий аварийных ситуаций создаются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Pr="00587691">
        <w:rPr>
          <w:rFonts w:ascii="Times New Roman" w:hAnsi="Times New Roman" w:cs="Times New Roman"/>
          <w:bCs/>
          <w:sz w:val="28"/>
          <w:szCs w:val="28"/>
        </w:rPr>
        <w:t xml:space="preserve">и используются: резервы финансовых и материальных ресурсов теплоснабжающих организаций. </w:t>
      </w:r>
    </w:p>
    <w:p w14:paraId="7E92D386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7691">
        <w:rPr>
          <w:rFonts w:ascii="Times New Roman" w:hAnsi="Times New Roman" w:cs="Times New Roman"/>
          <w:bCs/>
          <w:sz w:val="28"/>
          <w:szCs w:val="28"/>
        </w:rPr>
        <w:t xml:space="preserve">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587691">
        <w:rPr>
          <w:rFonts w:ascii="Times New Roman" w:hAnsi="Times New Roman" w:cs="Times New Roman"/>
          <w:bCs/>
          <w:sz w:val="28"/>
          <w:szCs w:val="28"/>
        </w:rPr>
        <w:t>в круглосуточном режиме, посменно.</w:t>
      </w:r>
    </w:p>
    <w:p w14:paraId="61C9A7CD" w14:textId="77777777" w:rsidR="000F5C4C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10374183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6</w:t>
      </w:r>
    </w:p>
    <w:p w14:paraId="32D8F07E" w14:textId="77777777" w:rsidR="000F5C4C" w:rsidRPr="00515174" w:rsidRDefault="000F5C4C" w:rsidP="000F5C4C">
      <w:pPr>
        <w:pStyle w:val="a3"/>
        <w:spacing w:after="0"/>
        <w:ind w:right="5"/>
        <w:jc w:val="center"/>
        <w:rPr>
          <w:rFonts w:ascii="Times New Roman" w:hAnsi="Times New Roman" w:cs="Times New Roman"/>
          <w:sz w:val="28"/>
          <w:szCs w:val="28"/>
        </w:rPr>
      </w:pPr>
      <w:r w:rsidRPr="00515174">
        <w:rPr>
          <w:rFonts w:ascii="Times New Roman" w:hAnsi="Times New Roman" w:cs="Times New Roman"/>
          <w:sz w:val="28"/>
          <w:szCs w:val="28"/>
        </w:rPr>
        <w:t>Количество</w:t>
      </w:r>
      <w:r w:rsidRPr="0051517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сил</w:t>
      </w:r>
      <w:r w:rsidRPr="0051517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и</w:t>
      </w:r>
      <w:r w:rsidRPr="0051517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средств,</w:t>
      </w:r>
      <w:r w:rsidRPr="0051517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используемых</w:t>
      </w:r>
      <w:r w:rsidRPr="0051517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для</w:t>
      </w:r>
      <w:r w:rsidRPr="0051517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локализации</w:t>
      </w:r>
      <w:r w:rsidRPr="0051517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15174">
        <w:rPr>
          <w:rFonts w:ascii="Times New Roman" w:hAnsi="Times New Roman" w:cs="Times New Roman"/>
          <w:sz w:val="28"/>
          <w:szCs w:val="28"/>
        </w:rPr>
        <w:t>и ликвидации последствий аварий на объекте теплоснабжения</w:t>
      </w:r>
    </w:p>
    <w:p w14:paraId="478EEA90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5"/>
        <w:gridCol w:w="2372"/>
        <w:gridCol w:w="2693"/>
        <w:gridCol w:w="1941"/>
        <w:gridCol w:w="1737"/>
      </w:tblGrid>
      <w:tr w:rsidR="000F5C4C" w14:paraId="1D39D8FF" w14:textId="77777777" w:rsidTr="002E1AD7">
        <w:trPr>
          <w:trHeight w:val="846"/>
        </w:trPr>
        <w:tc>
          <w:tcPr>
            <w:tcW w:w="712" w:type="dxa"/>
            <w:vMerge w:val="restart"/>
          </w:tcPr>
          <w:p w14:paraId="50C97984" w14:textId="77777777"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  <w:p w14:paraId="5C47A9AC" w14:textId="77777777"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4451AD4" w14:textId="77777777"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A230DB6" w14:textId="77777777"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</w:tcPr>
          <w:p w14:paraId="1DD1B8AA" w14:textId="77777777"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Муниципальное образование</w:t>
            </w:r>
          </w:p>
          <w:p w14:paraId="11A6186B" w14:textId="77777777"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676" w:type="dxa"/>
            <w:gridSpan w:val="3"/>
          </w:tcPr>
          <w:p w14:paraId="2C037F5D" w14:textId="77777777"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Информация о сформированных аварийных бригадах в ресурсоснабжающих организациях</w:t>
            </w:r>
          </w:p>
        </w:tc>
      </w:tr>
      <w:tr w:rsidR="000F5C4C" w14:paraId="0EA07B68" w14:textId="77777777" w:rsidTr="002E1AD7">
        <w:trPr>
          <w:trHeight w:val="688"/>
        </w:trPr>
        <w:tc>
          <w:tcPr>
            <w:tcW w:w="712" w:type="dxa"/>
            <w:vMerge/>
          </w:tcPr>
          <w:p w14:paraId="4F4669AE" w14:textId="77777777"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14:paraId="5B511725" w14:textId="77777777"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91" w:type="dxa"/>
          </w:tcPr>
          <w:p w14:paraId="50F1C59A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14:paraId="663672A5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численность</w:t>
            </w:r>
          </w:p>
        </w:tc>
        <w:tc>
          <w:tcPr>
            <w:tcW w:w="1701" w:type="dxa"/>
          </w:tcPr>
          <w:p w14:paraId="51D90BA4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количество спецтехники</w:t>
            </w:r>
          </w:p>
        </w:tc>
      </w:tr>
      <w:tr w:rsidR="000F5C4C" w14:paraId="3161AD96" w14:textId="77777777" w:rsidTr="002E1AD7">
        <w:trPr>
          <w:trHeight w:val="559"/>
        </w:trPr>
        <w:tc>
          <w:tcPr>
            <w:tcW w:w="712" w:type="dxa"/>
            <w:vMerge/>
          </w:tcPr>
          <w:p w14:paraId="3DAAFCAE" w14:textId="77777777" w:rsidR="000F5C4C" w:rsidRPr="00F552E4" w:rsidRDefault="000F5C4C" w:rsidP="002E1AD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  <w:vMerge/>
          </w:tcPr>
          <w:p w14:paraId="63AC6604" w14:textId="77777777" w:rsidR="000F5C4C" w:rsidRPr="00F552E4" w:rsidRDefault="000F5C4C" w:rsidP="002E1AD7">
            <w:pPr>
              <w:autoSpaceDE w:val="0"/>
              <w:autoSpaceDN w:val="0"/>
              <w:adjustRightInd w:val="0"/>
              <w:ind w:left="9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91" w:type="dxa"/>
          </w:tcPr>
          <w:p w14:paraId="67D29A3E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</w:p>
        </w:tc>
        <w:tc>
          <w:tcPr>
            <w:tcW w:w="1984" w:type="dxa"/>
          </w:tcPr>
          <w:p w14:paraId="157420DB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человек</w:t>
            </w:r>
          </w:p>
        </w:tc>
        <w:tc>
          <w:tcPr>
            <w:tcW w:w="1701" w:type="dxa"/>
          </w:tcPr>
          <w:p w14:paraId="231D2D5A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единиц</w:t>
            </w:r>
          </w:p>
        </w:tc>
      </w:tr>
      <w:tr w:rsidR="000F5C4C" w14:paraId="64D41B1B" w14:textId="77777777" w:rsidTr="002E1AD7">
        <w:trPr>
          <w:trHeight w:val="776"/>
        </w:trPr>
        <w:tc>
          <w:tcPr>
            <w:tcW w:w="712" w:type="dxa"/>
          </w:tcPr>
          <w:p w14:paraId="0B4D2FCF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</w:p>
          <w:p w14:paraId="2B2FC349" w14:textId="77777777"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93" w:type="dxa"/>
          </w:tcPr>
          <w:p w14:paraId="62638C01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Муниципальное образование городского округа «Город Батайск» Ростовской области</w:t>
            </w:r>
            <w:r w:rsidRPr="00F552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91" w:type="dxa"/>
          </w:tcPr>
          <w:p w14:paraId="1FFEDCF4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  <w:p w14:paraId="0F6F4746" w14:textId="77777777"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14:paraId="3B0DF89C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56</w:t>
            </w:r>
          </w:p>
          <w:p w14:paraId="22074AA5" w14:textId="77777777"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CC76AD8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52E4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  <w:p w14:paraId="595A9E35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4744ADF" w14:textId="77777777" w:rsidR="000F5C4C" w:rsidRPr="00F552E4" w:rsidRDefault="000F5C4C" w:rsidP="002E1AD7">
            <w:pPr>
              <w:suppressAutoHyphens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C690AE6" w14:textId="77777777" w:rsidR="000F5C4C" w:rsidRPr="00F552E4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3820B6E5" w14:textId="77777777" w:rsidR="000F5C4C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155218" w14:textId="77777777" w:rsidR="000F5C4C" w:rsidRPr="00D601FC" w:rsidRDefault="000F5C4C" w:rsidP="000F5C4C">
      <w:pPr>
        <w:pStyle w:val="110"/>
        <w:tabs>
          <w:tab w:val="left" w:pos="0"/>
        </w:tabs>
        <w:ind w:left="0" w:right="5"/>
        <w:jc w:val="center"/>
        <w:rPr>
          <w:b w:val="0"/>
        </w:rPr>
      </w:pPr>
      <w:r w:rsidRPr="00D601FC">
        <w:rPr>
          <w:b w:val="0"/>
        </w:rPr>
        <w:t>5. Порядок</w:t>
      </w:r>
      <w:r w:rsidRPr="00D601FC">
        <w:rPr>
          <w:b w:val="0"/>
          <w:spacing w:val="-4"/>
        </w:rPr>
        <w:t xml:space="preserve"> </w:t>
      </w:r>
      <w:r w:rsidRPr="00D601FC">
        <w:rPr>
          <w:b w:val="0"/>
        </w:rPr>
        <w:t>и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процедура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организации</w:t>
      </w:r>
      <w:r w:rsidRPr="00D601FC">
        <w:rPr>
          <w:b w:val="0"/>
          <w:spacing w:val="-4"/>
        </w:rPr>
        <w:t xml:space="preserve"> </w:t>
      </w:r>
      <w:r w:rsidRPr="00D601FC">
        <w:rPr>
          <w:b w:val="0"/>
        </w:rPr>
        <w:t>взаимодействия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сил</w:t>
      </w:r>
      <w:r w:rsidRPr="00D601FC">
        <w:rPr>
          <w:b w:val="0"/>
          <w:spacing w:val="-3"/>
        </w:rPr>
        <w:t xml:space="preserve"> </w:t>
      </w:r>
      <w:r w:rsidRPr="00D601FC">
        <w:rPr>
          <w:b w:val="0"/>
        </w:rPr>
        <w:t>и</w:t>
      </w:r>
      <w:r w:rsidRPr="00D601FC">
        <w:rPr>
          <w:b w:val="0"/>
          <w:spacing w:val="-5"/>
        </w:rPr>
        <w:t xml:space="preserve"> </w:t>
      </w:r>
      <w:r w:rsidRPr="00D601FC">
        <w:rPr>
          <w:b w:val="0"/>
        </w:rPr>
        <w:t>средств, а также организаций, функционирующих в системах теплоснабжения,</w:t>
      </w:r>
      <w:r w:rsidRPr="00D601FC">
        <w:rPr>
          <w:b w:val="0"/>
          <w:spacing w:val="-9"/>
        </w:rPr>
        <w:t xml:space="preserve"> </w:t>
      </w:r>
      <w:r w:rsidRPr="00D601FC">
        <w:rPr>
          <w:b w:val="0"/>
        </w:rPr>
        <w:t>на</w:t>
      </w:r>
      <w:r w:rsidRPr="00D601FC">
        <w:rPr>
          <w:b w:val="0"/>
          <w:spacing w:val="-6"/>
        </w:rPr>
        <w:t xml:space="preserve"> </w:t>
      </w:r>
      <w:r w:rsidRPr="00D601FC">
        <w:rPr>
          <w:b w:val="0"/>
        </w:rPr>
        <w:t>основании</w:t>
      </w:r>
      <w:r w:rsidRPr="00D601FC">
        <w:rPr>
          <w:b w:val="0"/>
          <w:spacing w:val="-8"/>
        </w:rPr>
        <w:t xml:space="preserve"> </w:t>
      </w:r>
      <w:r w:rsidRPr="00D601FC">
        <w:rPr>
          <w:b w:val="0"/>
        </w:rPr>
        <w:t>заключенных</w:t>
      </w:r>
      <w:r w:rsidRPr="00D601FC">
        <w:rPr>
          <w:b w:val="0"/>
          <w:spacing w:val="-6"/>
        </w:rPr>
        <w:t xml:space="preserve"> </w:t>
      </w:r>
      <w:r w:rsidRPr="00D601FC">
        <w:rPr>
          <w:b w:val="0"/>
        </w:rPr>
        <w:t>соглашений</w:t>
      </w:r>
      <w:r w:rsidRPr="00D601FC">
        <w:rPr>
          <w:b w:val="0"/>
          <w:spacing w:val="-8"/>
        </w:rPr>
        <w:t xml:space="preserve"> </w:t>
      </w:r>
      <w:r w:rsidRPr="00D601FC">
        <w:rPr>
          <w:b w:val="0"/>
        </w:rPr>
        <w:t>об</w:t>
      </w:r>
      <w:r w:rsidRPr="00D601FC">
        <w:rPr>
          <w:b w:val="0"/>
          <w:spacing w:val="-6"/>
        </w:rPr>
        <w:t xml:space="preserve"> </w:t>
      </w:r>
      <w:r w:rsidRPr="00D601FC">
        <w:rPr>
          <w:b w:val="0"/>
        </w:rPr>
        <w:t xml:space="preserve">управлении системами теплоснабжения в соответствии с требованиями части 5 статьи 18 Федерального закона от 27.07.2010 № 190-ФЗ "О </w:t>
      </w:r>
      <w:r w:rsidRPr="00D601FC">
        <w:rPr>
          <w:b w:val="0"/>
          <w:spacing w:val="-2"/>
        </w:rPr>
        <w:t>теплоснабжении"</w:t>
      </w:r>
    </w:p>
    <w:p w14:paraId="7EFB59ED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5D8E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7691">
        <w:rPr>
          <w:rFonts w:ascii="Times New Roman" w:hAnsi="Times New Roman" w:cs="Times New Roman"/>
          <w:sz w:val="28"/>
          <w:szCs w:val="28"/>
        </w:rPr>
        <w:t>.1. Обязанности дежурных диспетчеров ресурсоснабжающих организаций:</w:t>
      </w:r>
    </w:p>
    <w:p w14:paraId="5A4FD17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а) п</w:t>
      </w:r>
      <w:r>
        <w:rPr>
          <w:rFonts w:ascii="Times New Roman" w:hAnsi="Times New Roman" w:cs="Times New Roman"/>
          <w:sz w:val="28"/>
          <w:szCs w:val="28"/>
        </w:rPr>
        <w:t>ри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получении извещения об аварии, организует вызов ремон</w:t>
      </w:r>
      <w:r w:rsidR="00F06C4C">
        <w:rPr>
          <w:rFonts w:ascii="Times New Roman" w:hAnsi="Times New Roman" w:cs="Times New Roman"/>
          <w:sz w:val="28"/>
          <w:szCs w:val="28"/>
        </w:rPr>
        <w:t xml:space="preserve">тной бригады, </w:t>
      </w:r>
      <w:r w:rsidRPr="00587691">
        <w:rPr>
          <w:rFonts w:ascii="Times New Roman" w:hAnsi="Times New Roman" w:cs="Times New Roman"/>
          <w:sz w:val="28"/>
          <w:szCs w:val="28"/>
        </w:rPr>
        <w:t>оповещение руководителя организации</w:t>
      </w:r>
      <w:r w:rsidR="00F06C4C">
        <w:rPr>
          <w:rFonts w:ascii="Times New Roman" w:hAnsi="Times New Roman" w:cs="Times New Roman"/>
          <w:sz w:val="28"/>
          <w:szCs w:val="28"/>
        </w:rPr>
        <w:t>, в случае необходимости перейти на блочно-модульные котельные</w:t>
      </w:r>
      <w:r w:rsidRPr="00587691">
        <w:rPr>
          <w:rFonts w:ascii="Times New Roman" w:hAnsi="Times New Roman" w:cs="Times New Roman"/>
          <w:sz w:val="28"/>
          <w:szCs w:val="28"/>
        </w:rPr>
        <w:t>;</w:t>
      </w:r>
    </w:p>
    <w:p w14:paraId="4322B19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б) обязан принять меры для спасения людей, имущества и ликвидации последствий аварийной ситуации в начальный период или для прекращения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7691">
        <w:rPr>
          <w:rFonts w:ascii="Times New Roman" w:hAnsi="Times New Roman" w:cs="Times New Roman"/>
          <w:sz w:val="28"/>
          <w:szCs w:val="28"/>
        </w:rPr>
        <w:t>ее распространения;</w:t>
      </w:r>
    </w:p>
    <w:p w14:paraId="2504E4E0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14:paraId="47CD1D1F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7691">
        <w:rPr>
          <w:rFonts w:ascii="Times New Roman" w:hAnsi="Times New Roman" w:cs="Times New Roman"/>
          <w:sz w:val="28"/>
          <w:szCs w:val="28"/>
        </w:rPr>
        <w:t>.2. Обязанности руководителей ресурсоснабжающих организаций:</w:t>
      </w:r>
    </w:p>
    <w:p w14:paraId="22E30D7F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</w:p>
    <w:p w14:paraId="7B8995CD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б) организует в случае необходимости своевременный вызов резервной ремонтной бригады на место аварии;</w:t>
      </w:r>
    </w:p>
    <w:p w14:paraId="6844E36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в) обеспечивает из своего запаса инструментами и материалами, необходимыми</w:t>
      </w:r>
      <w:r>
        <w:rPr>
          <w:rFonts w:ascii="Times New Roman" w:hAnsi="Times New Roman" w:cs="Times New Roman"/>
          <w:sz w:val="28"/>
          <w:szCs w:val="28"/>
        </w:rPr>
        <w:t xml:space="preserve"> для выполнения ремонтных работ</w:t>
      </w:r>
      <w:r w:rsidRPr="00587691">
        <w:rPr>
          <w:rFonts w:ascii="Times New Roman" w:hAnsi="Times New Roman" w:cs="Times New Roman"/>
          <w:sz w:val="28"/>
          <w:szCs w:val="28"/>
        </w:rPr>
        <w:t xml:space="preserve"> всех лиц, выделенных ответственным руководителем работ в помощь организации;</w:t>
      </w:r>
    </w:p>
    <w:p w14:paraId="35D542C8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г) держит постоянную связь с руководителями работ по ликвидации последствий аварийных ситуаций и по согласованию с ними определяет опасную зону, после чего устанавливает предупредительные знаки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и выставляет дежурные посты из рабочих предприятия.</w:t>
      </w:r>
    </w:p>
    <w:p w14:paraId="516FD45D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д) систематически информирует ответственных руководителей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91">
        <w:rPr>
          <w:rFonts w:ascii="Times New Roman" w:hAnsi="Times New Roman" w:cs="Times New Roman"/>
          <w:sz w:val="28"/>
          <w:szCs w:val="28"/>
        </w:rPr>
        <w:t>по ликвидации последствий аварийной ситуации;</w:t>
      </w:r>
    </w:p>
    <w:p w14:paraId="4A32C83B" w14:textId="77777777" w:rsidR="000F5C4C" w:rsidRPr="005B25B2" w:rsidRDefault="000F5C4C" w:rsidP="000F5C4C">
      <w:pPr>
        <w:pStyle w:val="a3"/>
        <w:spacing w:after="0"/>
        <w:ind w:right="5" w:firstLine="710"/>
        <w:jc w:val="both"/>
        <w:rPr>
          <w:rFonts w:ascii="Times New Roman" w:hAnsi="Times New Roman" w:cs="Times New Roman"/>
          <w:color w:val="0E0E0E"/>
          <w:sz w:val="28"/>
          <w:szCs w:val="28"/>
        </w:rPr>
      </w:pPr>
      <w:r w:rsidRPr="005B25B2">
        <w:rPr>
          <w:rFonts w:ascii="Times New Roman" w:hAnsi="Times New Roman" w:cs="Times New Roman"/>
          <w:color w:val="151515"/>
          <w:sz w:val="28"/>
          <w:szCs w:val="28"/>
        </w:rPr>
        <w:lastRenderedPageBreak/>
        <w:t xml:space="preserve">е) организовать </w:t>
      </w:r>
      <w:r w:rsidRPr="005B25B2">
        <w:rPr>
          <w:rFonts w:ascii="Times New Roman" w:hAnsi="Times New Roman" w:cs="Times New Roman"/>
          <w:color w:val="1A1A1A"/>
          <w:sz w:val="28"/>
          <w:szCs w:val="28"/>
        </w:rPr>
        <w:t xml:space="preserve">расследование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причин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аварийной </w:t>
      </w:r>
      <w:r w:rsidRPr="005B25B2">
        <w:rPr>
          <w:rFonts w:ascii="Times New Roman" w:hAnsi="Times New Roman" w:cs="Times New Roman"/>
          <w:color w:val="1D1D1D"/>
          <w:sz w:val="28"/>
          <w:szCs w:val="28"/>
        </w:rPr>
        <w:t xml:space="preserve">ситуации,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согласно </w:t>
      </w:r>
      <w:r w:rsidRPr="005B25B2">
        <w:rPr>
          <w:rFonts w:ascii="Times New Roman" w:hAnsi="Times New Roman" w:cs="Times New Roman"/>
          <w:sz w:val="28"/>
          <w:szCs w:val="28"/>
        </w:rPr>
        <w:t xml:space="preserve">пункта 4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Правил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расследования </w:t>
      </w:r>
      <w:r w:rsidRPr="005B25B2">
        <w:rPr>
          <w:rFonts w:ascii="Times New Roman" w:hAnsi="Times New Roman" w:cs="Times New Roman"/>
          <w:color w:val="202020"/>
          <w:sz w:val="28"/>
          <w:szCs w:val="28"/>
        </w:rPr>
        <w:t xml:space="preserve">причин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аварийных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ситуаций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                               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при </w:t>
      </w:r>
      <w:r w:rsidRPr="005B25B2">
        <w:rPr>
          <w:rFonts w:ascii="Times New Roman" w:hAnsi="Times New Roman" w:cs="Times New Roman"/>
          <w:color w:val="090909"/>
          <w:sz w:val="28"/>
          <w:szCs w:val="28"/>
        </w:rPr>
        <w:t xml:space="preserve">теплоснабжении, </w:t>
      </w:r>
      <w:r>
        <w:rPr>
          <w:rFonts w:ascii="Times New Roman" w:hAnsi="Times New Roman" w:cs="Times New Roman"/>
          <w:sz w:val="28"/>
          <w:szCs w:val="28"/>
        </w:rPr>
        <w:t>утверждё</w:t>
      </w:r>
      <w:r w:rsidRPr="005B25B2">
        <w:rPr>
          <w:rFonts w:ascii="Times New Roman" w:hAnsi="Times New Roman" w:cs="Times New Roman"/>
          <w:sz w:val="28"/>
          <w:szCs w:val="28"/>
        </w:rPr>
        <w:t xml:space="preserve">нных </w:t>
      </w:r>
      <w:r w:rsidRPr="005B25B2">
        <w:rPr>
          <w:rFonts w:ascii="Times New Roman" w:hAnsi="Times New Roman" w:cs="Times New Roman"/>
          <w:color w:val="171717"/>
          <w:sz w:val="28"/>
          <w:szCs w:val="28"/>
        </w:rPr>
        <w:t xml:space="preserve">Постановлением </w:t>
      </w:r>
      <w:r w:rsidRPr="005B25B2">
        <w:rPr>
          <w:rFonts w:ascii="Times New Roman" w:hAnsi="Times New Roman" w:cs="Times New Roman"/>
          <w:color w:val="0D0D0D"/>
          <w:sz w:val="28"/>
          <w:szCs w:val="28"/>
        </w:rPr>
        <w:t xml:space="preserve">Правительства </w:t>
      </w:r>
      <w:r w:rsidRPr="005B25B2">
        <w:rPr>
          <w:rFonts w:ascii="Times New Roman" w:hAnsi="Times New Roman" w:cs="Times New Roman"/>
          <w:color w:val="121212"/>
          <w:sz w:val="28"/>
          <w:szCs w:val="28"/>
        </w:rPr>
        <w:t xml:space="preserve">Российской </w:t>
      </w:r>
      <w:r w:rsidRPr="005B25B2">
        <w:rPr>
          <w:rFonts w:ascii="Times New Roman" w:hAnsi="Times New Roman" w:cs="Times New Roman"/>
          <w:sz w:val="28"/>
          <w:szCs w:val="28"/>
        </w:rPr>
        <w:t xml:space="preserve">Федерации </w:t>
      </w:r>
      <w:r w:rsidRPr="005B25B2">
        <w:rPr>
          <w:rFonts w:ascii="Times New Roman" w:hAnsi="Times New Roman" w:cs="Times New Roman"/>
          <w:color w:val="252525"/>
          <w:sz w:val="28"/>
          <w:szCs w:val="28"/>
        </w:rPr>
        <w:t xml:space="preserve">от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02.06.2022 </w:t>
      </w:r>
      <w:r w:rsidRPr="005B25B2">
        <w:rPr>
          <w:rFonts w:ascii="Times New Roman" w:hAnsi="Times New Roman" w:cs="Times New Roman"/>
          <w:color w:val="282828"/>
          <w:sz w:val="28"/>
          <w:szCs w:val="28"/>
        </w:rPr>
        <w:t xml:space="preserve">№ </w:t>
      </w:r>
      <w:r w:rsidRPr="005B25B2">
        <w:rPr>
          <w:rFonts w:ascii="Times New Roman" w:hAnsi="Times New Roman" w:cs="Times New Roman"/>
          <w:color w:val="111111"/>
          <w:sz w:val="28"/>
          <w:szCs w:val="28"/>
        </w:rPr>
        <w:t xml:space="preserve">1014. </w:t>
      </w:r>
      <w:r w:rsidRPr="005B25B2">
        <w:rPr>
          <w:rFonts w:ascii="Times New Roman" w:hAnsi="Times New Roman" w:cs="Times New Roman"/>
          <w:color w:val="282828"/>
          <w:sz w:val="28"/>
          <w:szCs w:val="28"/>
        </w:rPr>
        <w:t xml:space="preserve">В </w:t>
      </w:r>
      <w:r w:rsidRPr="005B25B2">
        <w:rPr>
          <w:rFonts w:ascii="Times New Roman" w:hAnsi="Times New Roman" w:cs="Times New Roman"/>
          <w:color w:val="161616"/>
          <w:sz w:val="28"/>
          <w:szCs w:val="28"/>
        </w:rPr>
        <w:t xml:space="preserve">отношении опасных </w:t>
      </w:r>
      <w:r w:rsidRPr="005B25B2">
        <w:rPr>
          <w:rFonts w:ascii="Times New Roman" w:hAnsi="Times New Roman" w:cs="Times New Roman"/>
          <w:color w:val="1A1A1A"/>
          <w:sz w:val="28"/>
          <w:szCs w:val="28"/>
        </w:rPr>
        <w:t xml:space="preserve">производственных </w:t>
      </w:r>
      <w:r w:rsidRPr="005B25B2">
        <w:rPr>
          <w:rFonts w:ascii="Times New Roman" w:hAnsi="Times New Roman" w:cs="Times New Roman"/>
          <w:sz w:val="28"/>
          <w:szCs w:val="28"/>
        </w:rPr>
        <w:t>объектов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25B2">
        <w:rPr>
          <w:rFonts w:ascii="Times New Roman" w:hAnsi="Times New Roman" w:cs="Times New Roman"/>
          <w:sz w:val="28"/>
          <w:szCs w:val="28"/>
        </w:rPr>
        <w:t xml:space="preserve"> организовать </w:t>
      </w:r>
      <w:r w:rsidRPr="005B25B2">
        <w:rPr>
          <w:rFonts w:ascii="Times New Roman" w:hAnsi="Times New Roman" w:cs="Times New Roman"/>
          <w:color w:val="090909"/>
          <w:sz w:val="28"/>
          <w:szCs w:val="28"/>
        </w:rPr>
        <w:t xml:space="preserve">техническое </w:t>
      </w:r>
      <w:r w:rsidRPr="005B25B2">
        <w:rPr>
          <w:rFonts w:ascii="Times New Roman" w:hAnsi="Times New Roman" w:cs="Times New Roman"/>
          <w:color w:val="121212"/>
          <w:sz w:val="28"/>
          <w:szCs w:val="28"/>
        </w:rPr>
        <w:t xml:space="preserve">расследование </w:t>
      </w:r>
      <w:r>
        <w:rPr>
          <w:rFonts w:ascii="Times New Roman" w:hAnsi="Times New Roman" w:cs="Times New Roman"/>
          <w:color w:val="121212"/>
          <w:sz w:val="28"/>
          <w:szCs w:val="28"/>
        </w:rPr>
        <w:t xml:space="preserve">                           </w:t>
      </w:r>
      <w:r w:rsidRPr="005B25B2">
        <w:rPr>
          <w:rFonts w:ascii="Times New Roman" w:hAnsi="Times New Roman" w:cs="Times New Roman"/>
          <w:color w:val="282828"/>
          <w:sz w:val="28"/>
          <w:szCs w:val="28"/>
        </w:rPr>
        <w:t xml:space="preserve">в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соответствии </w:t>
      </w:r>
      <w:r w:rsidRPr="005B25B2">
        <w:rPr>
          <w:rFonts w:ascii="Times New Roman" w:hAnsi="Times New Roman" w:cs="Times New Roman"/>
          <w:color w:val="222222"/>
          <w:sz w:val="28"/>
          <w:szCs w:val="28"/>
        </w:rPr>
        <w:t xml:space="preserve">со </w:t>
      </w:r>
      <w:r w:rsidRPr="005B25B2">
        <w:rPr>
          <w:rFonts w:ascii="Times New Roman" w:hAnsi="Times New Roman" w:cs="Times New Roman"/>
          <w:color w:val="1C1C1C"/>
          <w:sz w:val="28"/>
          <w:szCs w:val="28"/>
        </w:rPr>
        <w:t xml:space="preserve">статьей </w:t>
      </w:r>
      <w:r w:rsidRPr="005B25B2">
        <w:rPr>
          <w:rFonts w:ascii="Times New Roman" w:hAnsi="Times New Roman" w:cs="Times New Roman"/>
          <w:color w:val="202020"/>
          <w:sz w:val="28"/>
          <w:szCs w:val="28"/>
        </w:rPr>
        <w:t xml:space="preserve">12 </w:t>
      </w:r>
      <w:r w:rsidRPr="005B25B2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закона </w:t>
      </w:r>
      <w:r w:rsidRPr="005B25B2">
        <w:rPr>
          <w:rFonts w:ascii="Times New Roman" w:hAnsi="Times New Roman" w:cs="Times New Roman"/>
          <w:color w:val="111111"/>
          <w:sz w:val="28"/>
          <w:szCs w:val="28"/>
        </w:rPr>
        <w:t xml:space="preserve">от </w:t>
      </w:r>
      <w:r w:rsidRPr="005B25B2">
        <w:rPr>
          <w:rFonts w:ascii="Times New Roman" w:hAnsi="Times New Roman" w:cs="Times New Roman"/>
          <w:sz w:val="28"/>
          <w:szCs w:val="28"/>
        </w:rPr>
        <w:t xml:space="preserve">21.07.1997 №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116-ФЗ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              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«О </w:t>
      </w:r>
      <w:r w:rsidRPr="005B25B2">
        <w:rPr>
          <w:rFonts w:ascii="Times New Roman" w:hAnsi="Times New Roman" w:cs="Times New Roman"/>
          <w:sz w:val="28"/>
          <w:szCs w:val="28"/>
        </w:rPr>
        <w:t xml:space="preserve">промышленной </w:t>
      </w:r>
      <w:r w:rsidRPr="005B25B2">
        <w:rPr>
          <w:rFonts w:ascii="Times New Roman" w:hAnsi="Times New Roman" w:cs="Times New Roman"/>
          <w:color w:val="090909"/>
          <w:sz w:val="28"/>
          <w:szCs w:val="28"/>
        </w:rPr>
        <w:t xml:space="preserve">безопасности </w:t>
      </w:r>
      <w:r w:rsidRPr="005B25B2">
        <w:rPr>
          <w:rFonts w:ascii="Times New Roman" w:hAnsi="Times New Roman" w:cs="Times New Roman"/>
          <w:color w:val="171717"/>
          <w:sz w:val="28"/>
          <w:szCs w:val="28"/>
        </w:rPr>
        <w:t xml:space="preserve">опасных </w:t>
      </w:r>
      <w:r w:rsidRPr="005B25B2">
        <w:rPr>
          <w:rFonts w:ascii="Times New Roman" w:hAnsi="Times New Roman" w:cs="Times New Roman"/>
          <w:color w:val="0C0C0C"/>
          <w:sz w:val="28"/>
          <w:szCs w:val="28"/>
        </w:rPr>
        <w:t xml:space="preserve">производственных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объектов».</w:t>
      </w:r>
    </w:p>
    <w:p w14:paraId="19384E1C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87691">
        <w:rPr>
          <w:rFonts w:ascii="Times New Roman" w:hAnsi="Times New Roman" w:cs="Times New Roman"/>
          <w:sz w:val="28"/>
          <w:szCs w:val="28"/>
        </w:rPr>
        <w:t>.3. Обязанности ответственных руководителей работ по ликвидации аварийной ситуации.</w:t>
      </w:r>
    </w:p>
    <w:p w14:paraId="20195760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Обязанности ответственного руководителя работ по ликвидации последствий аварийной ситуации, как правило, возлагаются на заместителя главы Администрации города Батайска по жилищно-коммунальному хозяйству и начальника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</w:t>
      </w:r>
      <w:r w:rsidRPr="00587691">
        <w:rPr>
          <w:rFonts w:ascii="Times New Roman" w:hAnsi="Times New Roman" w:cs="Times New Roman"/>
          <w:sz w:val="28"/>
          <w:szCs w:val="28"/>
        </w:rPr>
        <w:t xml:space="preserve"> хозяйств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Батайска.</w:t>
      </w:r>
    </w:p>
    <w:p w14:paraId="0739B12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Ответственные руководители работ по ликвидации последствий аварийной ситуации:</w:t>
      </w:r>
    </w:p>
    <w:p w14:paraId="4B4CFBC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а) ознакомившись с обстановкой, немедленно приступает к выполнению мероприятий, предусмотренных оперативной частью П</w:t>
      </w:r>
      <w:r>
        <w:rPr>
          <w:rFonts w:ascii="Times New Roman" w:hAnsi="Times New Roman" w:cs="Times New Roman"/>
          <w:sz w:val="28"/>
          <w:szCs w:val="28"/>
        </w:rPr>
        <w:t xml:space="preserve">орядка </w:t>
      </w:r>
      <w:r w:rsidRPr="00587691">
        <w:rPr>
          <w:rFonts w:ascii="Times New Roman" w:hAnsi="Times New Roman" w:cs="Times New Roman"/>
          <w:sz w:val="28"/>
          <w:szCs w:val="28"/>
        </w:rPr>
        <w:t xml:space="preserve">действий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87691">
        <w:rPr>
          <w:rFonts w:ascii="Times New Roman" w:hAnsi="Times New Roman" w:cs="Times New Roman"/>
          <w:sz w:val="28"/>
          <w:szCs w:val="28"/>
        </w:rPr>
        <w:t>и руководят работами по спасению людей и ликвидации аварии;</w:t>
      </w:r>
    </w:p>
    <w:p w14:paraId="636300DD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б) организует командный пункт, сообщает о месте его расположения всем исполнителям.</w:t>
      </w:r>
    </w:p>
    <w:p w14:paraId="682511BF" w14:textId="77777777" w:rsidR="000F5C4C" w:rsidRPr="005B25B2" w:rsidRDefault="000F5C4C" w:rsidP="000F5C4C">
      <w:pPr>
        <w:pStyle w:val="110"/>
        <w:tabs>
          <w:tab w:val="left" w:pos="3575"/>
        </w:tabs>
        <w:jc w:val="center"/>
        <w:rPr>
          <w:b w:val="0"/>
          <w:spacing w:val="-2"/>
        </w:rPr>
      </w:pPr>
      <w:r>
        <w:rPr>
          <w:b w:val="0"/>
        </w:rPr>
        <w:t>6</w:t>
      </w:r>
      <w:r w:rsidRPr="005B25B2">
        <w:rPr>
          <w:b w:val="0"/>
        </w:rPr>
        <w:t>. Состав</w:t>
      </w:r>
      <w:r w:rsidRPr="005B25B2">
        <w:rPr>
          <w:b w:val="0"/>
          <w:spacing w:val="-6"/>
        </w:rPr>
        <w:t xml:space="preserve"> </w:t>
      </w:r>
      <w:r w:rsidRPr="005B25B2">
        <w:rPr>
          <w:b w:val="0"/>
        </w:rPr>
        <w:t>и</w:t>
      </w:r>
      <w:r w:rsidRPr="005B25B2">
        <w:rPr>
          <w:b w:val="0"/>
          <w:spacing w:val="-5"/>
        </w:rPr>
        <w:t xml:space="preserve"> </w:t>
      </w:r>
      <w:r w:rsidRPr="005B25B2">
        <w:rPr>
          <w:b w:val="0"/>
        </w:rPr>
        <w:t>дислокация</w:t>
      </w:r>
      <w:r w:rsidRPr="005B25B2">
        <w:rPr>
          <w:b w:val="0"/>
          <w:spacing w:val="-4"/>
        </w:rPr>
        <w:t xml:space="preserve"> </w:t>
      </w:r>
      <w:r w:rsidRPr="005B25B2">
        <w:rPr>
          <w:b w:val="0"/>
        </w:rPr>
        <w:t>сил</w:t>
      </w:r>
      <w:r w:rsidRPr="005B25B2">
        <w:rPr>
          <w:b w:val="0"/>
          <w:spacing w:val="-4"/>
        </w:rPr>
        <w:t xml:space="preserve"> </w:t>
      </w:r>
      <w:r w:rsidRPr="005B25B2">
        <w:rPr>
          <w:b w:val="0"/>
        </w:rPr>
        <w:t>и</w:t>
      </w:r>
      <w:r w:rsidRPr="005B25B2">
        <w:rPr>
          <w:b w:val="0"/>
          <w:spacing w:val="-4"/>
        </w:rPr>
        <w:t xml:space="preserve"> </w:t>
      </w:r>
      <w:r w:rsidRPr="005B25B2">
        <w:rPr>
          <w:b w:val="0"/>
          <w:spacing w:val="-2"/>
        </w:rPr>
        <w:t>средств</w:t>
      </w:r>
    </w:p>
    <w:p w14:paraId="7126C911" w14:textId="77777777" w:rsidR="000F5C4C" w:rsidRPr="005B25B2" w:rsidRDefault="000F5C4C" w:rsidP="000F5C4C">
      <w:pPr>
        <w:pStyle w:val="110"/>
        <w:tabs>
          <w:tab w:val="left" w:pos="3575"/>
        </w:tabs>
        <w:jc w:val="center"/>
      </w:pPr>
    </w:p>
    <w:p w14:paraId="77FC749A" w14:textId="77777777" w:rsidR="000F5C4C" w:rsidRPr="005B25B2" w:rsidRDefault="000F5C4C" w:rsidP="000F5C4C">
      <w:pPr>
        <w:pStyle w:val="a3"/>
        <w:spacing w:after="0"/>
        <w:ind w:right="5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B25B2">
        <w:rPr>
          <w:rFonts w:ascii="Times New Roman" w:hAnsi="Times New Roman" w:cs="Times New Roman"/>
          <w:color w:val="0E0E0E"/>
          <w:sz w:val="28"/>
          <w:szCs w:val="28"/>
        </w:rPr>
        <w:t>Основной</w:t>
      </w:r>
      <w:r w:rsidRPr="005B25B2">
        <w:rPr>
          <w:rFonts w:ascii="Times New Roman" w:hAnsi="Times New Roman" w:cs="Times New Roman"/>
          <w:color w:val="0E0E0E"/>
          <w:spacing w:val="-7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задачей</w:t>
      </w:r>
      <w:r w:rsidRPr="005B25B2">
        <w:rPr>
          <w:rFonts w:ascii="Times New Roman" w:hAnsi="Times New Roman" w:cs="Times New Roman"/>
          <w:color w:val="0E0E0E"/>
          <w:spacing w:val="-5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теплоснабжающей</w:t>
      </w:r>
      <w:r w:rsidRPr="005B25B2">
        <w:rPr>
          <w:rFonts w:ascii="Times New Roman" w:hAnsi="Times New Roman" w:cs="Times New Roman"/>
          <w:color w:val="0E0E0E"/>
          <w:spacing w:val="-6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организации</w:t>
      </w:r>
      <w:r w:rsidRPr="005B25B2">
        <w:rPr>
          <w:rFonts w:ascii="Times New Roman" w:hAnsi="Times New Roman" w:cs="Times New Roman"/>
          <w:color w:val="0E0E0E"/>
          <w:spacing w:val="-7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является</w:t>
      </w:r>
      <w:r w:rsidRPr="005B25B2">
        <w:rPr>
          <w:rFonts w:ascii="Times New Roman" w:hAnsi="Times New Roman" w:cs="Times New Roman"/>
          <w:color w:val="0E0E0E"/>
          <w:spacing w:val="-7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обеспечение устойчивой и бесперебойной работы тепловых сетей и систем теплопотребления,</w:t>
      </w:r>
      <w:r w:rsidRPr="005B25B2">
        <w:rPr>
          <w:rFonts w:ascii="Times New Roman" w:hAnsi="Times New Roman" w:cs="Times New Roman"/>
          <w:color w:val="0E0E0E"/>
          <w:spacing w:val="77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поддержание</w:t>
      </w:r>
      <w:r w:rsidRPr="005B25B2">
        <w:rPr>
          <w:rFonts w:ascii="Times New Roman" w:hAnsi="Times New Roman" w:cs="Times New Roman"/>
          <w:color w:val="0E0E0E"/>
          <w:spacing w:val="47"/>
          <w:w w:val="150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заданных</w:t>
      </w:r>
      <w:r w:rsidRPr="005B25B2">
        <w:rPr>
          <w:rFonts w:ascii="Times New Roman" w:hAnsi="Times New Roman" w:cs="Times New Roman"/>
          <w:color w:val="0E0E0E"/>
          <w:spacing w:val="45"/>
          <w:w w:val="150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режимов</w:t>
      </w:r>
      <w:r w:rsidRPr="005B25B2">
        <w:rPr>
          <w:rFonts w:ascii="Times New Roman" w:hAnsi="Times New Roman" w:cs="Times New Roman"/>
          <w:color w:val="0E0E0E"/>
          <w:spacing w:val="80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pacing w:val="-2"/>
          <w:sz w:val="28"/>
          <w:szCs w:val="28"/>
        </w:rPr>
        <w:t>теплоснабжения,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>принятие оперативных мер по предупреждению, локализации и ликвидации аварий на теплоисточниках, тепловых сетях и системах теплопотребления.</w:t>
      </w:r>
    </w:p>
    <w:p w14:paraId="2B1239A6" w14:textId="77777777" w:rsidR="000F5C4C" w:rsidRPr="005B25B2" w:rsidRDefault="000F5C4C" w:rsidP="000F5C4C">
      <w:pPr>
        <w:pStyle w:val="a3"/>
        <w:spacing w:after="0"/>
        <w:ind w:right="5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B25B2">
        <w:rPr>
          <w:rFonts w:ascii="Times New Roman" w:hAnsi="Times New Roman" w:cs="Times New Roman"/>
          <w:color w:val="0E0E0E"/>
          <w:sz w:val="28"/>
          <w:szCs w:val="28"/>
        </w:rPr>
        <w:t>Теплоснабжающая организация, обеспечивающая теплоснабжение потребителей, должны иметь круглосуточно работающие аварийно- технические службы. В организациях, штатными расписаниями которых такие службы не предусмотрены, обязанности оперативного руководства возлагаются на лицо, определенное соответствующим приказом.</w:t>
      </w:r>
    </w:p>
    <w:p w14:paraId="753A58F6" w14:textId="77777777" w:rsidR="000F5C4C" w:rsidRPr="005B25B2" w:rsidRDefault="000F5C4C" w:rsidP="000F5C4C">
      <w:pPr>
        <w:pStyle w:val="a3"/>
        <w:spacing w:after="0"/>
        <w:ind w:right="5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К работам при ликвидации последствий аварийных ситуации привлекаются специалисты аварийно-технических служб, оперативный персонал котельных, специальная техника и оборудование организации, </w:t>
      </w:r>
      <w:r>
        <w:rPr>
          <w:rFonts w:ascii="Times New Roman" w:hAnsi="Times New Roman" w:cs="Times New Roman"/>
          <w:color w:val="0E0E0E"/>
          <w:sz w:val="28"/>
          <w:szCs w:val="28"/>
        </w:rPr>
        <w:t xml:space="preserve">                    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в эксплуатации которой находится система теплоснабжения в круглосуточном режиме, посменно, а также аварийные бригады теплоснабжающей </w:t>
      </w:r>
      <w:r w:rsidRPr="005B25B2">
        <w:rPr>
          <w:rFonts w:ascii="Times New Roman" w:hAnsi="Times New Roman" w:cs="Times New Roman"/>
          <w:color w:val="0E0E0E"/>
          <w:spacing w:val="-2"/>
          <w:sz w:val="28"/>
          <w:szCs w:val="28"/>
        </w:rPr>
        <w:t>организации.</w:t>
      </w:r>
    </w:p>
    <w:p w14:paraId="5A73D664" w14:textId="77777777" w:rsidR="000F5C4C" w:rsidRPr="005B25B2" w:rsidRDefault="000F5C4C" w:rsidP="000F5C4C">
      <w:pPr>
        <w:pStyle w:val="a3"/>
        <w:spacing w:after="0"/>
        <w:ind w:right="5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B25B2">
        <w:rPr>
          <w:rFonts w:ascii="Times New Roman" w:hAnsi="Times New Roman" w:cs="Times New Roman"/>
          <w:color w:val="0E0E0E"/>
          <w:sz w:val="28"/>
          <w:szCs w:val="28"/>
        </w:rPr>
        <w:t>Для проведения работ по локализации и ликвидации аварий каждая организация должна располагать необходимыми инструментами, механизмами, транспортом, передвижными сварочными установками, аварийным восполняемым запасом запорной арматуры и материалов</w:t>
      </w:r>
      <w:r w:rsidR="00894EB0">
        <w:rPr>
          <w:rFonts w:ascii="Times New Roman" w:hAnsi="Times New Roman" w:cs="Times New Roman"/>
          <w:color w:val="0E0E0E"/>
          <w:sz w:val="28"/>
          <w:szCs w:val="28"/>
        </w:rPr>
        <w:t xml:space="preserve">, в случае длительной остановки подачи электроснабжения использовать в работе </w:t>
      </w:r>
      <w:r w:rsidR="000278E0">
        <w:rPr>
          <w:rFonts w:ascii="Times New Roman" w:hAnsi="Times New Roman" w:cs="Times New Roman"/>
          <w:color w:val="0E0E0E"/>
          <w:sz w:val="28"/>
          <w:szCs w:val="28"/>
        </w:rPr>
        <w:t>блочно-модульные котельные и резервные источники снабжения электроэнергией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t xml:space="preserve">. Объем аварийного запаса устанавливается в соответствии с действующими </w:t>
      </w:r>
      <w:r w:rsidRPr="005B25B2">
        <w:rPr>
          <w:rFonts w:ascii="Times New Roman" w:hAnsi="Times New Roman" w:cs="Times New Roman"/>
          <w:color w:val="0E0E0E"/>
          <w:sz w:val="28"/>
          <w:szCs w:val="28"/>
        </w:rPr>
        <w:lastRenderedPageBreak/>
        <w:t>нормативами, место хранения определяется руководителями соответствующих организаций.</w:t>
      </w:r>
    </w:p>
    <w:p w14:paraId="28F4B27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6E530B" w14:textId="77777777" w:rsidR="000F5C4C" w:rsidRPr="00515174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515174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Перечень мероприятий, направленных на обеспечение безопасности населения (в случае если в результате аварий на объекте теплоснабжения может возникнуть угроза безопасности населения)</w:t>
      </w:r>
    </w:p>
    <w:p w14:paraId="7974BD76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954A5C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 В случае возникновения аварийных ситуаций в системе теплоснабжения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городского округа </w:t>
      </w:r>
      <w:r w:rsidRPr="00A104C5">
        <w:rPr>
          <w:rFonts w:ascii="Times New Roman" w:hAnsi="Times New Roman" w:cs="Times New Roman"/>
          <w:sz w:val="28"/>
          <w:szCs w:val="28"/>
          <w:shd w:val="clear" w:color="auto" w:fill="FFFFFF"/>
        </w:rPr>
        <w:t>«Город Батайск»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 xml:space="preserve">ответственные лица, указанные в разделе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87691">
        <w:rPr>
          <w:rFonts w:ascii="Times New Roman" w:hAnsi="Times New Roman" w:cs="Times New Roman"/>
          <w:sz w:val="28"/>
          <w:szCs w:val="28"/>
        </w:rPr>
        <w:t>3 настоящего П</w:t>
      </w:r>
      <w:r>
        <w:rPr>
          <w:rFonts w:ascii="Times New Roman" w:hAnsi="Times New Roman" w:cs="Times New Roman"/>
          <w:sz w:val="28"/>
          <w:szCs w:val="28"/>
        </w:rPr>
        <w:t>орядка действий</w:t>
      </w:r>
      <w:r w:rsidRPr="00587691">
        <w:rPr>
          <w:rFonts w:ascii="Times New Roman" w:hAnsi="Times New Roman" w:cs="Times New Roman"/>
          <w:sz w:val="28"/>
          <w:szCs w:val="28"/>
        </w:rPr>
        <w:t>, должны быть оповещены:</w:t>
      </w:r>
    </w:p>
    <w:p w14:paraId="105273E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.1.1. Руководители ресурсоснабжающих организации, получив информацию об аварийной ситуации, на основании анализа полученных данных проводят оценку сложившейся обстановки, масштаба аварии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и возможных последствий, осуществляет незамедлительно следующие действия:</w:t>
      </w:r>
    </w:p>
    <w:p w14:paraId="46344B04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принимают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14:paraId="5F2EAED8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-при необходимости принимают меры по организации спасательных работ и эвакуации людей;</w:t>
      </w:r>
    </w:p>
    <w:p w14:paraId="1CF67EDF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фиксируют в оперативном журнале:</w:t>
      </w:r>
    </w:p>
    <w:p w14:paraId="376DE1C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время и дату происшествия;</w:t>
      </w:r>
    </w:p>
    <w:p w14:paraId="0D7BE5B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место происшествия (адрес);</w:t>
      </w:r>
    </w:p>
    <w:p w14:paraId="652957F4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тип и диаметр трубопроводной системы;</w:t>
      </w:r>
    </w:p>
    <w:p w14:paraId="7E2012BD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определяет объем последствий аварийной ситуации (количество жилых домов, котельных, ТП, учреждений социальной сферы и т.д.);</w:t>
      </w:r>
    </w:p>
    <w:p w14:paraId="2F7BDA77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оповещают </w:t>
      </w:r>
      <w:r w:rsidRPr="00587691">
        <w:rPr>
          <w:rFonts w:ascii="Times New Roman" w:hAnsi="Times New Roman" w:cs="Times New Roman"/>
          <w:sz w:val="28"/>
          <w:szCs w:val="28"/>
        </w:rPr>
        <w:t>начальника аварийно-диспетчерской службы организации;</w:t>
      </w:r>
    </w:p>
    <w:p w14:paraId="3D78E02C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осуществляют контроль выполнения мероприятий по ликвидации аварийных ситуаций с последующим восстановлением подачи тепла потребителям.</w:t>
      </w:r>
    </w:p>
    <w:p w14:paraId="613CC2C3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.1.2. Время сбора сил и средств аварийной бригады на месте аварии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87691">
        <w:rPr>
          <w:rFonts w:ascii="Times New Roman" w:hAnsi="Times New Roman" w:cs="Times New Roman"/>
          <w:sz w:val="28"/>
          <w:szCs w:val="28"/>
        </w:rPr>
        <w:t>не должно превышать 1 часа с момента оповещении аварии.</w:t>
      </w:r>
    </w:p>
    <w:p w14:paraId="7308975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.1.3. Руководитель теплоснабжающей организации в системе </w:t>
      </w:r>
      <w:proofErr w:type="gramStart"/>
      <w:r w:rsidRPr="00587691">
        <w:rPr>
          <w:rFonts w:ascii="Times New Roman" w:hAnsi="Times New Roman" w:cs="Times New Roman"/>
          <w:sz w:val="28"/>
          <w:szCs w:val="28"/>
        </w:rPr>
        <w:t>теплоснабжения</w:t>
      </w:r>
      <w:proofErr w:type="gramEnd"/>
      <w:r w:rsidRPr="00587691">
        <w:rPr>
          <w:rFonts w:ascii="Times New Roman" w:hAnsi="Times New Roman" w:cs="Times New Roman"/>
          <w:sz w:val="28"/>
          <w:szCs w:val="28"/>
        </w:rPr>
        <w:t xml:space="preserve"> которой возни</w:t>
      </w:r>
      <w:r>
        <w:rPr>
          <w:rFonts w:ascii="Times New Roman" w:hAnsi="Times New Roman" w:cs="Times New Roman"/>
          <w:sz w:val="28"/>
          <w:szCs w:val="28"/>
        </w:rPr>
        <w:t>кла аварийная ситуация в течении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30 минут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со времени возникновения аварии оповещает заместителя главы Администрации города Батайска по жилищно-коммунальному хозяйству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и начальника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Батайска, либо лиц их замещающих</w:t>
      </w:r>
      <w:r>
        <w:rPr>
          <w:rFonts w:ascii="Times New Roman" w:hAnsi="Times New Roman" w:cs="Times New Roman"/>
          <w:sz w:val="28"/>
          <w:szCs w:val="28"/>
        </w:rPr>
        <w:t xml:space="preserve"> на данный момент. Им</w:t>
      </w:r>
      <w:r w:rsidRPr="00587691">
        <w:rPr>
          <w:rFonts w:ascii="Times New Roman" w:hAnsi="Times New Roman" w:cs="Times New Roman"/>
          <w:sz w:val="28"/>
          <w:szCs w:val="28"/>
        </w:rPr>
        <w:t xml:space="preserve">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</w:t>
      </w:r>
    </w:p>
    <w:p w14:paraId="2BA1EE85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.1.4. Заместитель главы Администрации города Батайска по жилищно-коммунальному хозяйству и начальник Управления </w:t>
      </w: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 по истечению 2 часов, в случае не устранения аварийной ситуации:</w:t>
      </w:r>
    </w:p>
    <w:p w14:paraId="7E4833F6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оповещает Главу города Батайска;</w:t>
      </w:r>
    </w:p>
    <w:p w14:paraId="32FE67CB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 прибываю</w:t>
      </w:r>
      <w:r w:rsidRPr="00587691">
        <w:rPr>
          <w:rFonts w:ascii="Times New Roman" w:hAnsi="Times New Roman" w:cs="Times New Roman"/>
          <w:sz w:val="28"/>
          <w:szCs w:val="28"/>
        </w:rPr>
        <w:t>т на место аварии для координации ремонтных работ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E0A14C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через управляющие компании и местную систему оповещения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информируют</w:t>
      </w:r>
      <w:r w:rsidRPr="00587691">
        <w:rPr>
          <w:rFonts w:ascii="Times New Roman" w:hAnsi="Times New Roman" w:cs="Times New Roman"/>
          <w:sz w:val="28"/>
          <w:szCs w:val="28"/>
        </w:rPr>
        <w:t xml:space="preserve"> жителей, которые проживают в зоне аварии;</w:t>
      </w:r>
    </w:p>
    <w:p w14:paraId="1898D68D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.1.5. Глава города Батайска в случае аварии, связанной с угрозой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для жизни и комфортного проживания людей:</w:t>
      </w:r>
    </w:p>
    <w:p w14:paraId="3A6B8EF4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 случае необходимости принимает решение по привлечению дополнительных сил и средств, к ремонтным работам;</w:t>
      </w:r>
    </w:p>
    <w:p w14:paraId="4B57F52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создает и собирает штаб по локализации аварии, лично координирует проведение работ при угрозе возникновения чрезвычайной ситуации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в результате аварии (аварийном отключении теплоснабжения на сутки и более, а также в условиях критически низких температур окружающего воздуха).</w:t>
      </w:r>
    </w:p>
    <w:p w14:paraId="086533E3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446F6" w14:textId="77777777" w:rsidR="000F5C4C" w:rsidRPr="009625BB" w:rsidRDefault="000F5C4C" w:rsidP="000F5C4C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BB">
        <w:rPr>
          <w:rFonts w:ascii="Times New Roman" w:hAnsi="Times New Roman" w:cs="Times New Roman"/>
          <w:bCs/>
          <w:sz w:val="28"/>
          <w:szCs w:val="28"/>
        </w:rPr>
        <w:t>8. Порядок организации материально-технического, инженерного и финансового обеспечения операций по локализации и ликвидации аварий на объекте теплоснабжения</w:t>
      </w:r>
    </w:p>
    <w:p w14:paraId="46A30762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F2765" w14:textId="77777777" w:rsidR="005859FA" w:rsidRPr="00BA3467" w:rsidRDefault="000F5C4C" w:rsidP="005859FA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7691">
        <w:rPr>
          <w:rFonts w:ascii="Times New Roman" w:hAnsi="Times New Roman" w:cs="Times New Roman"/>
          <w:sz w:val="28"/>
          <w:szCs w:val="28"/>
        </w:rPr>
        <w:t xml:space="preserve">.1. </w:t>
      </w:r>
      <w:r w:rsidR="005859FA" w:rsidRPr="005859FA">
        <w:rPr>
          <w:rFonts w:ascii="Times New Roman" w:hAnsi="Times New Roman" w:cs="Times New Roman"/>
          <w:sz w:val="28"/>
          <w:szCs w:val="28"/>
        </w:rPr>
        <w:t xml:space="preserve">Реализация перечня мероприятий, установленных программой Ростовской области по повышению устойчивости объектов жилищно-коммунального хозяйства и их защите от угроз нападения с использованием </w:t>
      </w:r>
      <w:r w:rsidR="005859FA">
        <w:rPr>
          <w:rFonts w:ascii="Times New Roman" w:hAnsi="Times New Roman" w:cs="Times New Roman"/>
          <w:sz w:val="28"/>
          <w:szCs w:val="28"/>
        </w:rPr>
        <w:t>беспилотных летательных аппаратов</w:t>
      </w:r>
    </w:p>
    <w:p w14:paraId="18774402" w14:textId="77777777" w:rsidR="000F5C4C" w:rsidRPr="00587691" w:rsidRDefault="005859FA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0F5C4C" w:rsidRPr="00587691">
        <w:rPr>
          <w:rFonts w:ascii="Times New Roman" w:hAnsi="Times New Roman" w:cs="Times New Roman"/>
          <w:sz w:val="28"/>
          <w:szCs w:val="28"/>
        </w:rPr>
        <w:t xml:space="preserve">В режиме </w:t>
      </w:r>
      <w:r w:rsidR="000F5C4C">
        <w:rPr>
          <w:rFonts w:ascii="Times New Roman" w:hAnsi="Times New Roman" w:cs="Times New Roman"/>
          <w:sz w:val="28"/>
          <w:szCs w:val="28"/>
        </w:rPr>
        <w:t>повседневной деятельности работа</w:t>
      </w:r>
      <w:r w:rsidR="000F5C4C" w:rsidRPr="00587691">
        <w:rPr>
          <w:rFonts w:ascii="Times New Roman" w:hAnsi="Times New Roman" w:cs="Times New Roman"/>
          <w:sz w:val="28"/>
          <w:szCs w:val="28"/>
        </w:rPr>
        <w:t xml:space="preserve"> по контролю функционирования системы теплоснабжения муниципального района осуществляется:</w:t>
      </w:r>
    </w:p>
    <w:p w14:paraId="3278AD03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в Управлении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города Батайска - специалистами</w:t>
      </w:r>
      <w:r w:rsidRPr="0058769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курирующего вопросы деятельности жилищно-коммунального хозяйства;</w:t>
      </w:r>
    </w:p>
    <w:p w14:paraId="5A920CF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 теплоснабжающей организации под руководством руководителя;</w:t>
      </w:r>
    </w:p>
    <w:p w14:paraId="3008B833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в теплоснабжающей организации непосредственно на источниках тепловой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энергии - операторами на каждой котельной;</w:t>
      </w:r>
    </w:p>
    <w:p w14:paraId="598F4D26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в теплоснабжающей организации ремонтной бригадой, осуществляющей дежурство в дневное время в организации, и круглосуточно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в домашних условиях, по вызову дежурного диспетчера - в составе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4 –х человек.</w:t>
      </w:r>
    </w:p>
    <w:p w14:paraId="698F95BA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Размещение органов повседневного управления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87691">
        <w:rPr>
          <w:rFonts w:ascii="Times New Roman" w:hAnsi="Times New Roman" w:cs="Times New Roman"/>
          <w:sz w:val="28"/>
          <w:szCs w:val="28"/>
        </w:rPr>
        <w:t>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446FE221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.3</w:t>
      </w:r>
      <w:r w:rsidRPr="00587691">
        <w:rPr>
          <w:rFonts w:ascii="Times New Roman" w:hAnsi="Times New Roman" w:cs="Times New Roman"/>
          <w:sz w:val="28"/>
          <w:szCs w:val="28"/>
        </w:rPr>
        <w:t xml:space="preserve">. Планирование и организация ремонтно-восстановительных работ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на объектах системы теплоснабжения осуществляется начальником Управления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Pr="00587691">
        <w:rPr>
          <w:rFonts w:ascii="Times New Roman" w:hAnsi="Times New Roman" w:cs="Times New Roman"/>
          <w:sz w:val="28"/>
          <w:szCs w:val="28"/>
        </w:rPr>
        <w:t xml:space="preserve"> города Батайска и руководством теплоснабжающей организации, эксплуатирующей объект.</w:t>
      </w:r>
    </w:p>
    <w:p w14:paraId="1342D280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5859FA">
        <w:rPr>
          <w:rFonts w:ascii="Times New Roman" w:hAnsi="Times New Roman" w:cs="Times New Roman"/>
          <w:sz w:val="28"/>
          <w:szCs w:val="28"/>
        </w:rPr>
        <w:t>.4</w:t>
      </w:r>
      <w:r w:rsidRPr="00587691">
        <w:rPr>
          <w:rFonts w:ascii="Times New Roman" w:hAnsi="Times New Roman" w:cs="Times New Roman"/>
          <w:sz w:val="28"/>
          <w:szCs w:val="28"/>
        </w:rPr>
        <w:t xml:space="preserve">. Устранение последствий аварийных ситуаций на тепловых сетях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и объектах централизованного теплоснабжения, повлекшее временное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8769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87691">
        <w:rPr>
          <w:rFonts w:ascii="Times New Roman" w:hAnsi="Times New Roman" w:cs="Times New Roman"/>
          <w:sz w:val="28"/>
          <w:szCs w:val="28"/>
        </w:rPr>
        <w:t xml:space="preserve">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в соответствии с установленным внутри организации порядком. Оповещение других участников процесса централизованного теплоснабжения (потребителей, поставщиков) по указанной ситуации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0592290F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.5</w:t>
      </w:r>
      <w:r w:rsidRPr="00587691">
        <w:rPr>
          <w:rFonts w:ascii="Times New Roman" w:hAnsi="Times New Roman" w:cs="Times New Roman"/>
          <w:sz w:val="28"/>
          <w:szCs w:val="28"/>
        </w:rPr>
        <w:t xml:space="preserve">. В случае если возникновение аварийных ситуаций на тепловых сетях и объектах централизованного теплоснабжения может повлиять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>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14:paraId="533DCC89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.6</w:t>
      </w:r>
      <w:r w:rsidRPr="00587691">
        <w:rPr>
          <w:rFonts w:ascii="Times New Roman" w:hAnsi="Times New Roman" w:cs="Times New Roman"/>
          <w:sz w:val="28"/>
          <w:szCs w:val="28"/>
        </w:rPr>
        <w:t xml:space="preserve">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87691">
        <w:rPr>
          <w:rFonts w:ascii="Times New Roman" w:hAnsi="Times New Roman" w:cs="Times New Roman"/>
          <w:sz w:val="28"/>
          <w:szCs w:val="28"/>
        </w:rPr>
        <w:t xml:space="preserve">в социально значимые объекты. Нормативное время готовности к работам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87691">
        <w:rPr>
          <w:rFonts w:ascii="Times New Roman" w:hAnsi="Times New Roman" w:cs="Times New Roman"/>
          <w:sz w:val="28"/>
          <w:szCs w:val="28"/>
        </w:rPr>
        <w:t>по ликвидации аварии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7691">
        <w:rPr>
          <w:rFonts w:ascii="Times New Roman" w:hAnsi="Times New Roman" w:cs="Times New Roman"/>
          <w:sz w:val="28"/>
          <w:szCs w:val="28"/>
        </w:rPr>
        <w:t>не более 60 мин.</w:t>
      </w:r>
    </w:p>
    <w:p w14:paraId="04DC846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.7</w:t>
      </w:r>
      <w:r w:rsidRPr="00587691">
        <w:rPr>
          <w:rFonts w:ascii="Times New Roman" w:hAnsi="Times New Roman" w:cs="Times New Roman"/>
          <w:sz w:val="28"/>
          <w:szCs w:val="28"/>
        </w:rPr>
        <w:t>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</w:t>
      </w:r>
      <w:r>
        <w:rPr>
          <w:rFonts w:ascii="Times New Roman" w:hAnsi="Times New Roman" w:cs="Times New Roman"/>
          <w:sz w:val="28"/>
          <w:szCs w:val="28"/>
        </w:rPr>
        <w:t>й ситуации приведены в таблице 7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</w:p>
    <w:p w14:paraId="1AD12F94" w14:textId="77777777" w:rsidR="000F5C4C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14:paraId="661AFC68" w14:textId="77777777" w:rsidR="000F5C4C" w:rsidRPr="00587691" w:rsidRDefault="000F5C4C" w:rsidP="000F5C4C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</w:p>
    <w:p w14:paraId="3452121A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Нормативное время на устранение аварийной ситуации</w:t>
      </w:r>
    </w:p>
    <w:p w14:paraId="4B8D2DA3" w14:textId="77777777" w:rsidR="000F5C4C" w:rsidRPr="00587691" w:rsidRDefault="000F5C4C" w:rsidP="000F5C4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82"/>
        <w:gridCol w:w="1701"/>
        <w:gridCol w:w="1286"/>
        <w:gridCol w:w="1286"/>
        <w:gridCol w:w="1286"/>
        <w:gridCol w:w="1954"/>
      </w:tblGrid>
      <w:tr w:rsidR="000F5C4C" w:rsidRPr="00587691" w14:paraId="7657B5E9" w14:textId="77777777" w:rsidTr="002E1AD7">
        <w:tc>
          <w:tcPr>
            <w:tcW w:w="486" w:type="dxa"/>
            <w:vMerge w:val="restart"/>
            <w:vAlign w:val="center"/>
          </w:tcPr>
          <w:p w14:paraId="021C96E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1DD65A8A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82" w:type="dxa"/>
            <w:vMerge w:val="restart"/>
            <w:vAlign w:val="center"/>
          </w:tcPr>
          <w:p w14:paraId="435C173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Вид аварийной</w:t>
            </w:r>
          </w:p>
          <w:p w14:paraId="3EF32A24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ситуации</w:t>
            </w:r>
          </w:p>
        </w:tc>
        <w:tc>
          <w:tcPr>
            <w:tcW w:w="1701" w:type="dxa"/>
            <w:vMerge w:val="restart"/>
            <w:vAlign w:val="center"/>
          </w:tcPr>
          <w:p w14:paraId="11A47169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Время на</w:t>
            </w:r>
          </w:p>
          <w:p w14:paraId="6C9F83D0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устранение,</w:t>
            </w:r>
          </w:p>
          <w:p w14:paraId="3E90A50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час.</w:t>
            </w:r>
          </w:p>
        </w:tc>
        <w:tc>
          <w:tcPr>
            <w:tcW w:w="5812" w:type="dxa"/>
            <w:gridSpan w:val="4"/>
            <w:vAlign w:val="center"/>
          </w:tcPr>
          <w:p w14:paraId="4E177E5E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Ожидаемая температура в жилых помещениях при температуре наружного воздуха, ⁰С</w:t>
            </w:r>
          </w:p>
        </w:tc>
      </w:tr>
      <w:tr w:rsidR="000F5C4C" w:rsidRPr="00587691" w14:paraId="276E9888" w14:textId="77777777" w:rsidTr="002E1AD7">
        <w:tc>
          <w:tcPr>
            <w:tcW w:w="486" w:type="dxa"/>
            <w:vMerge/>
            <w:vAlign w:val="center"/>
          </w:tcPr>
          <w:p w14:paraId="1DEA9CB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  <w:vMerge/>
            <w:vAlign w:val="center"/>
          </w:tcPr>
          <w:p w14:paraId="4C8ACFB4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044F013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6" w:type="dxa"/>
            <w:vAlign w:val="center"/>
          </w:tcPr>
          <w:p w14:paraId="65EE3FC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86" w:type="dxa"/>
            <w:vAlign w:val="center"/>
          </w:tcPr>
          <w:p w14:paraId="0011498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</w:p>
        </w:tc>
        <w:tc>
          <w:tcPr>
            <w:tcW w:w="1286" w:type="dxa"/>
            <w:vAlign w:val="center"/>
          </w:tcPr>
          <w:p w14:paraId="323E752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</w:p>
        </w:tc>
        <w:tc>
          <w:tcPr>
            <w:tcW w:w="1954" w:type="dxa"/>
            <w:vAlign w:val="center"/>
          </w:tcPr>
          <w:p w14:paraId="2121C426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более -20</w:t>
            </w:r>
          </w:p>
        </w:tc>
      </w:tr>
      <w:tr w:rsidR="000F5C4C" w:rsidRPr="00587691" w14:paraId="47A3F027" w14:textId="77777777" w:rsidTr="002E1AD7">
        <w:tc>
          <w:tcPr>
            <w:tcW w:w="486" w:type="dxa"/>
            <w:vAlign w:val="center"/>
          </w:tcPr>
          <w:p w14:paraId="58DE721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782" w:type="dxa"/>
            <w:vAlign w:val="center"/>
          </w:tcPr>
          <w:p w14:paraId="68CCEB7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14:paraId="187357F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vAlign w:val="center"/>
          </w:tcPr>
          <w:p w14:paraId="1C0300C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86" w:type="dxa"/>
            <w:vAlign w:val="center"/>
          </w:tcPr>
          <w:p w14:paraId="3A421F99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vAlign w:val="center"/>
          </w:tcPr>
          <w:p w14:paraId="15C2FEBC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vAlign w:val="center"/>
          </w:tcPr>
          <w:p w14:paraId="74B33714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4" w:type="dxa"/>
            <w:vAlign w:val="center"/>
          </w:tcPr>
          <w:p w14:paraId="1A54F0B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F5C4C" w:rsidRPr="00587691" w14:paraId="095B47E4" w14:textId="77777777" w:rsidTr="002E1AD7">
        <w:tc>
          <w:tcPr>
            <w:tcW w:w="486" w:type="dxa"/>
            <w:vAlign w:val="center"/>
          </w:tcPr>
          <w:p w14:paraId="7740E72D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782" w:type="dxa"/>
            <w:vAlign w:val="center"/>
          </w:tcPr>
          <w:p w14:paraId="0FF18F7A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14:paraId="411A04FA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vAlign w:val="center"/>
          </w:tcPr>
          <w:p w14:paraId="1E3DB381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6" w:type="dxa"/>
            <w:vAlign w:val="center"/>
          </w:tcPr>
          <w:p w14:paraId="401C16AF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86" w:type="dxa"/>
            <w:vAlign w:val="center"/>
          </w:tcPr>
          <w:p w14:paraId="109F019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vAlign w:val="center"/>
          </w:tcPr>
          <w:p w14:paraId="3F0D5C78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4" w:type="dxa"/>
            <w:vAlign w:val="center"/>
          </w:tcPr>
          <w:p w14:paraId="7EA1342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0F5C4C" w:rsidRPr="00587691" w14:paraId="0EA7DA3A" w14:textId="77777777" w:rsidTr="002E1AD7">
        <w:tc>
          <w:tcPr>
            <w:tcW w:w="486" w:type="dxa"/>
            <w:vAlign w:val="center"/>
          </w:tcPr>
          <w:p w14:paraId="0DE1A97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782" w:type="dxa"/>
            <w:vAlign w:val="center"/>
          </w:tcPr>
          <w:p w14:paraId="252EA6C0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14:paraId="09BFE4E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vAlign w:val="center"/>
          </w:tcPr>
          <w:p w14:paraId="21BD1A88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6" w:type="dxa"/>
            <w:vAlign w:val="center"/>
          </w:tcPr>
          <w:p w14:paraId="6EAF981D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vAlign w:val="center"/>
          </w:tcPr>
          <w:p w14:paraId="616B8007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vAlign w:val="center"/>
          </w:tcPr>
          <w:p w14:paraId="741B712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54" w:type="dxa"/>
            <w:vAlign w:val="center"/>
          </w:tcPr>
          <w:p w14:paraId="5BD17CA6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F5C4C" w:rsidRPr="00587691" w14:paraId="5BDA5856" w14:textId="77777777" w:rsidTr="002E1AD7">
        <w:tc>
          <w:tcPr>
            <w:tcW w:w="486" w:type="dxa"/>
            <w:vAlign w:val="center"/>
          </w:tcPr>
          <w:p w14:paraId="586BA874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782" w:type="dxa"/>
            <w:vAlign w:val="center"/>
          </w:tcPr>
          <w:p w14:paraId="352A4BA0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Отключение</w:t>
            </w:r>
          </w:p>
          <w:p w14:paraId="32A3F8AA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отопления</w:t>
            </w:r>
          </w:p>
        </w:tc>
        <w:tc>
          <w:tcPr>
            <w:tcW w:w="1701" w:type="dxa"/>
            <w:vAlign w:val="center"/>
          </w:tcPr>
          <w:p w14:paraId="57876CCB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86" w:type="dxa"/>
            <w:vAlign w:val="center"/>
          </w:tcPr>
          <w:p w14:paraId="01659C30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vAlign w:val="center"/>
          </w:tcPr>
          <w:p w14:paraId="32259B41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86" w:type="dxa"/>
            <w:vAlign w:val="center"/>
          </w:tcPr>
          <w:p w14:paraId="67C1E0D5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54" w:type="dxa"/>
            <w:vAlign w:val="center"/>
          </w:tcPr>
          <w:p w14:paraId="13DB3704" w14:textId="77777777" w:rsidR="000F5C4C" w:rsidRPr="00587691" w:rsidRDefault="000F5C4C" w:rsidP="002E1A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76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627BCACF" w14:textId="77777777" w:rsidR="000F5C4C" w:rsidRPr="00587691" w:rsidRDefault="000F5C4C" w:rsidP="000F5C4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22052CC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87691">
        <w:rPr>
          <w:rFonts w:ascii="Times New Roman" w:hAnsi="Times New Roman" w:cs="Times New Roman"/>
          <w:sz w:val="28"/>
          <w:szCs w:val="28"/>
        </w:rPr>
        <w:t>.</w:t>
      </w:r>
      <w:r w:rsidR="005859FA">
        <w:rPr>
          <w:rFonts w:ascii="Times New Roman" w:hAnsi="Times New Roman" w:cs="Times New Roman"/>
          <w:sz w:val="28"/>
          <w:szCs w:val="28"/>
        </w:rPr>
        <w:t>8</w:t>
      </w:r>
      <w:r w:rsidRPr="00587691">
        <w:rPr>
          <w:rFonts w:ascii="Times New Roman" w:hAnsi="Times New Roman" w:cs="Times New Roman"/>
          <w:sz w:val="28"/>
          <w:szCs w:val="28"/>
        </w:rPr>
        <w:t>. 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6D152FA7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составить общую картину характера, места, размеров аварии;</w:t>
      </w:r>
    </w:p>
    <w:p w14:paraId="60D207D0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lastRenderedPageBreak/>
        <w:t xml:space="preserve">- определить потребителей, теплоснабжение которых будет ограничено (или полностью отключено) и период ограничения (отключения), отключить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87691">
        <w:rPr>
          <w:rFonts w:ascii="Times New Roman" w:hAnsi="Times New Roman" w:cs="Times New Roman"/>
          <w:sz w:val="28"/>
          <w:szCs w:val="28"/>
        </w:rPr>
        <w:t>и убедиться в отключении поврежденного оборудования и трубопроводов, работающих в опасной зоне;</w:t>
      </w:r>
    </w:p>
    <w:p w14:paraId="74829100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организовать предотвращение развития аварии;</w:t>
      </w:r>
    </w:p>
    <w:p w14:paraId="5001900E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принять меры к обеспечению безопасности персонала находящегося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87691">
        <w:rPr>
          <w:rFonts w:ascii="Times New Roman" w:hAnsi="Times New Roman" w:cs="Times New Roman"/>
          <w:sz w:val="28"/>
          <w:szCs w:val="28"/>
        </w:rPr>
        <w:t>в зоне работы;</w:t>
      </w:r>
    </w:p>
    <w:p w14:paraId="67004805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теплоснабжения.</w:t>
      </w:r>
    </w:p>
    <w:p w14:paraId="10D7C6FB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 xml:space="preserve">- определить последовательность отключения от теплоносителя, когда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87691">
        <w:rPr>
          <w:rFonts w:ascii="Times New Roman" w:hAnsi="Times New Roman" w:cs="Times New Roman"/>
          <w:sz w:val="28"/>
          <w:szCs w:val="28"/>
        </w:rPr>
        <w:t>и какие инженерные системы при необходимости должны быть опорожнены;</w:t>
      </w:r>
    </w:p>
    <w:p w14:paraId="40F93285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691">
        <w:rPr>
          <w:rFonts w:ascii="Times New Roman" w:hAnsi="Times New Roman" w:cs="Times New Roman"/>
          <w:sz w:val="28"/>
          <w:szCs w:val="28"/>
        </w:rPr>
        <w:t>- определяет необходимость прибытия дополнительных сил и средств, для устранения аварии;</w:t>
      </w:r>
    </w:p>
    <w:p w14:paraId="33140005" w14:textId="77777777" w:rsidR="007725DB" w:rsidRPr="00587691" w:rsidRDefault="007725DB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целесообразность подключение блочно-модульных котельных и резервных источников снабжения электроэнергией.</w:t>
      </w:r>
    </w:p>
    <w:p w14:paraId="21518248" w14:textId="77777777" w:rsidR="000F5C4C" w:rsidRPr="00587691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859FA">
        <w:rPr>
          <w:rFonts w:ascii="Times New Roman" w:hAnsi="Times New Roman" w:cs="Times New Roman"/>
          <w:sz w:val="28"/>
          <w:szCs w:val="28"/>
        </w:rPr>
        <w:t>.9</w:t>
      </w:r>
      <w:r w:rsidRPr="00587691">
        <w:rPr>
          <w:rFonts w:ascii="Times New Roman" w:hAnsi="Times New Roman" w:cs="Times New Roman"/>
          <w:sz w:val="28"/>
          <w:szCs w:val="28"/>
        </w:rPr>
        <w:t>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14:paraId="4EFFBC0D" w14:textId="77777777" w:rsidR="000F5C4C" w:rsidRDefault="000F5C4C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E2BE5" w14:textId="77777777" w:rsidR="005859FA" w:rsidRPr="00587691" w:rsidRDefault="005859FA" w:rsidP="000F5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67"/>
        <w:gridCol w:w="2972"/>
      </w:tblGrid>
      <w:tr w:rsidR="005859FA" w:rsidRPr="00A42C49" w14:paraId="6CA15975" w14:textId="77777777" w:rsidTr="00C978F6">
        <w:trPr>
          <w:trHeight w:val="631"/>
        </w:trPr>
        <w:tc>
          <w:tcPr>
            <w:tcW w:w="6667" w:type="dxa"/>
            <w:hideMark/>
          </w:tcPr>
          <w:p w14:paraId="3D46BC9E" w14:textId="77777777" w:rsidR="005859FA" w:rsidRPr="00A42C49" w:rsidRDefault="005859FA" w:rsidP="00C978F6">
            <w:pPr>
              <w:pStyle w:val="af0"/>
              <w:ind w:right="1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общего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Администрации города Батайска</w:t>
            </w:r>
          </w:p>
        </w:tc>
        <w:tc>
          <w:tcPr>
            <w:tcW w:w="2972" w:type="dxa"/>
          </w:tcPr>
          <w:p w14:paraId="5DBEDDBA" w14:textId="77777777" w:rsidR="005859FA" w:rsidRPr="00A42C49" w:rsidRDefault="005859FA" w:rsidP="00C978F6">
            <w:pPr>
              <w:pStyle w:val="af1"/>
              <w:snapToGrid w:val="0"/>
              <w:ind w:right="1" w:firstLine="851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7E4D0AB9" w14:textId="77777777" w:rsidR="005859FA" w:rsidRPr="00A42C49" w:rsidRDefault="005859FA" w:rsidP="00C978F6">
            <w:pPr>
              <w:pStyle w:val="af1"/>
              <w:ind w:right="1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В.С. Мирошникова</w:t>
            </w:r>
          </w:p>
        </w:tc>
      </w:tr>
    </w:tbl>
    <w:p w14:paraId="04F1E042" w14:textId="77777777" w:rsidR="005859FA" w:rsidRDefault="005859FA" w:rsidP="005859FA">
      <w:pPr>
        <w:ind w:right="1"/>
        <w:rPr>
          <w:rStyle w:val="ae"/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4E34F61A" w14:textId="77777777" w:rsidR="000F5C4C" w:rsidRPr="00587691" w:rsidRDefault="000F5C4C" w:rsidP="000F5C4C">
      <w:pPr>
        <w:rPr>
          <w:rFonts w:ascii="Times New Roman" w:hAnsi="Times New Roman" w:cs="Times New Roman"/>
          <w:sz w:val="28"/>
          <w:szCs w:val="28"/>
        </w:rPr>
      </w:pPr>
    </w:p>
    <w:p w14:paraId="60D23123" w14:textId="77777777" w:rsidR="00F859F5" w:rsidRPr="00F859F5" w:rsidRDefault="00F859F5" w:rsidP="000F5C4C">
      <w:pPr>
        <w:autoSpaceDE w:val="0"/>
        <w:ind w:left="5103" w:right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859F5" w:rsidRPr="00F859F5" w:rsidSect="00D601FC">
      <w:headerReference w:type="default" r:id="rId9"/>
      <w:headerReference w:type="first" r:id="rId10"/>
      <w:pgSz w:w="11910" w:h="16840"/>
      <w:pgMar w:top="1134" w:right="566" w:bottom="1135" w:left="170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2D92" w14:textId="77777777" w:rsidR="002E1AD7" w:rsidRDefault="002E1AD7" w:rsidP="00992A5C">
      <w:r>
        <w:separator/>
      </w:r>
    </w:p>
  </w:endnote>
  <w:endnote w:type="continuationSeparator" w:id="0">
    <w:p w14:paraId="413C1540" w14:textId="77777777" w:rsidR="002E1AD7" w:rsidRDefault="002E1AD7" w:rsidP="00992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46D2" w14:textId="77777777" w:rsidR="002E1AD7" w:rsidRDefault="002E1AD7" w:rsidP="00992A5C">
      <w:r>
        <w:separator/>
      </w:r>
    </w:p>
  </w:footnote>
  <w:footnote w:type="continuationSeparator" w:id="0">
    <w:p w14:paraId="2A23BDB6" w14:textId="77777777" w:rsidR="002E1AD7" w:rsidRDefault="002E1AD7" w:rsidP="00992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33194" w14:textId="77777777" w:rsidR="002E1AD7" w:rsidRDefault="00AB4100" w:rsidP="006D21EF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14:paraId="4931BBE1" w14:textId="77777777" w:rsidR="002E1AD7" w:rsidRDefault="002E1AD7" w:rsidP="006D21EF">
    <w:pPr>
      <w:pStyle w:val="a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69A8" w14:textId="77777777" w:rsidR="002E1AD7" w:rsidRDefault="002E1AD7">
    <w:pPr>
      <w:pStyle w:val="a8"/>
      <w:jc w:val="center"/>
    </w:pPr>
  </w:p>
  <w:p w14:paraId="71A117B6" w14:textId="77777777" w:rsidR="002E1AD7" w:rsidRDefault="002E1AD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6135"/>
    <w:multiLevelType w:val="hybridMultilevel"/>
    <w:tmpl w:val="D8724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F3162"/>
    <w:multiLevelType w:val="hybridMultilevel"/>
    <w:tmpl w:val="4F60AF1E"/>
    <w:lvl w:ilvl="0" w:tplc="BEA8E108">
      <w:numFmt w:val="bullet"/>
      <w:lvlText w:val="-"/>
      <w:lvlJc w:val="left"/>
      <w:pPr>
        <w:ind w:left="2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2924E02">
      <w:numFmt w:val="bullet"/>
      <w:lvlText w:val="•"/>
      <w:lvlJc w:val="left"/>
      <w:pPr>
        <w:ind w:left="978" w:hanging="195"/>
      </w:pPr>
      <w:rPr>
        <w:rFonts w:hint="default"/>
        <w:lang w:val="ru-RU" w:eastAsia="en-US" w:bidi="ar-SA"/>
      </w:rPr>
    </w:lvl>
    <w:lvl w:ilvl="2" w:tplc="2F787ECE">
      <w:numFmt w:val="bullet"/>
      <w:lvlText w:val="•"/>
      <w:lvlJc w:val="left"/>
      <w:pPr>
        <w:ind w:left="1956" w:hanging="195"/>
      </w:pPr>
      <w:rPr>
        <w:rFonts w:hint="default"/>
        <w:lang w:val="ru-RU" w:eastAsia="en-US" w:bidi="ar-SA"/>
      </w:rPr>
    </w:lvl>
    <w:lvl w:ilvl="3" w:tplc="0C3CA6F6">
      <w:numFmt w:val="bullet"/>
      <w:lvlText w:val="•"/>
      <w:lvlJc w:val="left"/>
      <w:pPr>
        <w:ind w:left="2934" w:hanging="195"/>
      </w:pPr>
      <w:rPr>
        <w:rFonts w:hint="default"/>
        <w:lang w:val="ru-RU" w:eastAsia="en-US" w:bidi="ar-SA"/>
      </w:rPr>
    </w:lvl>
    <w:lvl w:ilvl="4" w:tplc="CFD253DE">
      <w:numFmt w:val="bullet"/>
      <w:lvlText w:val="•"/>
      <w:lvlJc w:val="left"/>
      <w:pPr>
        <w:ind w:left="3912" w:hanging="195"/>
      </w:pPr>
      <w:rPr>
        <w:rFonts w:hint="default"/>
        <w:lang w:val="ru-RU" w:eastAsia="en-US" w:bidi="ar-SA"/>
      </w:rPr>
    </w:lvl>
    <w:lvl w:ilvl="5" w:tplc="C67ABB3A">
      <w:numFmt w:val="bullet"/>
      <w:lvlText w:val="•"/>
      <w:lvlJc w:val="left"/>
      <w:pPr>
        <w:ind w:left="4890" w:hanging="195"/>
      </w:pPr>
      <w:rPr>
        <w:rFonts w:hint="default"/>
        <w:lang w:val="ru-RU" w:eastAsia="en-US" w:bidi="ar-SA"/>
      </w:rPr>
    </w:lvl>
    <w:lvl w:ilvl="6" w:tplc="1466CAB0">
      <w:numFmt w:val="bullet"/>
      <w:lvlText w:val="•"/>
      <w:lvlJc w:val="left"/>
      <w:pPr>
        <w:ind w:left="5868" w:hanging="195"/>
      </w:pPr>
      <w:rPr>
        <w:rFonts w:hint="default"/>
        <w:lang w:val="ru-RU" w:eastAsia="en-US" w:bidi="ar-SA"/>
      </w:rPr>
    </w:lvl>
    <w:lvl w:ilvl="7" w:tplc="6C50B342">
      <w:numFmt w:val="bullet"/>
      <w:lvlText w:val="•"/>
      <w:lvlJc w:val="left"/>
      <w:pPr>
        <w:ind w:left="6846" w:hanging="195"/>
      </w:pPr>
      <w:rPr>
        <w:rFonts w:hint="default"/>
        <w:lang w:val="ru-RU" w:eastAsia="en-US" w:bidi="ar-SA"/>
      </w:rPr>
    </w:lvl>
    <w:lvl w:ilvl="8" w:tplc="91ACE752">
      <w:numFmt w:val="bullet"/>
      <w:lvlText w:val="•"/>
      <w:lvlJc w:val="left"/>
      <w:pPr>
        <w:ind w:left="7825" w:hanging="195"/>
      </w:pPr>
      <w:rPr>
        <w:rFonts w:hint="default"/>
        <w:lang w:val="ru-RU" w:eastAsia="en-US" w:bidi="ar-SA"/>
      </w:rPr>
    </w:lvl>
  </w:abstractNum>
  <w:abstractNum w:abstractNumId="2" w15:restartNumberingAfterBreak="0">
    <w:nsid w:val="0651030D"/>
    <w:multiLevelType w:val="multilevel"/>
    <w:tmpl w:val="9B1C2A8A"/>
    <w:lvl w:ilvl="0">
      <w:start w:val="1"/>
      <w:numFmt w:val="decimal"/>
      <w:lvlText w:val="%1."/>
      <w:lvlJc w:val="left"/>
      <w:pPr>
        <w:ind w:left="3787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804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30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0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804"/>
      </w:pPr>
      <w:rPr>
        <w:rFonts w:hint="default"/>
        <w:lang w:val="ru-RU" w:eastAsia="en-US" w:bidi="ar-SA"/>
      </w:rPr>
    </w:lvl>
  </w:abstractNum>
  <w:abstractNum w:abstractNumId="3" w15:restartNumberingAfterBreak="0">
    <w:nsid w:val="08E20599"/>
    <w:multiLevelType w:val="hybridMultilevel"/>
    <w:tmpl w:val="3C9EF6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04309"/>
    <w:multiLevelType w:val="multilevel"/>
    <w:tmpl w:val="C59A498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color w:val="0E0E0E"/>
      </w:rPr>
    </w:lvl>
    <w:lvl w:ilvl="1">
      <w:start w:val="3"/>
      <w:numFmt w:val="decimal"/>
      <w:lvlText w:val="%1.%2"/>
      <w:lvlJc w:val="left"/>
      <w:pPr>
        <w:ind w:left="404" w:hanging="375"/>
      </w:pPr>
      <w:rPr>
        <w:rFonts w:hint="default"/>
        <w:color w:val="0E0E0E"/>
      </w:rPr>
    </w:lvl>
    <w:lvl w:ilvl="2">
      <w:start w:val="1"/>
      <w:numFmt w:val="decimal"/>
      <w:lvlText w:val="%1.%2.%3"/>
      <w:lvlJc w:val="left"/>
      <w:pPr>
        <w:ind w:left="778" w:hanging="720"/>
      </w:pPr>
      <w:rPr>
        <w:rFonts w:hint="default"/>
        <w:color w:val="0E0E0E"/>
      </w:rPr>
    </w:lvl>
    <w:lvl w:ilvl="3">
      <w:start w:val="1"/>
      <w:numFmt w:val="decimal"/>
      <w:lvlText w:val="%1.%2.%3.%4"/>
      <w:lvlJc w:val="left"/>
      <w:pPr>
        <w:ind w:left="1167" w:hanging="1080"/>
      </w:pPr>
      <w:rPr>
        <w:rFonts w:hint="default"/>
        <w:color w:val="0E0E0E"/>
      </w:rPr>
    </w:lvl>
    <w:lvl w:ilvl="4">
      <w:start w:val="1"/>
      <w:numFmt w:val="decimal"/>
      <w:lvlText w:val="%1.%2.%3.%4.%5"/>
      <w:lvlJc w:val="left"/>
      <w:pPr>
        <w:ind w:left="1196" w:hanging="1080"/>
      </w:pPr>
      <w:rPr>
        <w:rFonts w:hint="default"/>
        <w:color w:val="0E0E0E"/>
      </w:rPr>
    </w:lvl>
    <w:lvl w:ilvl="5">
      <w:start w:val="1"/>
      <w:numFmt w:val="decimal"/>
      <w:lvlText w:val="%1.%2.%3.%4.%5.%6"/>
      <w:lvlJc w:val="left"/>
      <w:pPr>
        <w:ind w:left="1585" w:hanging="1440"/>
      </w:pPr>
      <w:rPr>
        <w:rFonts w:hint="default"/>
        <w:color w:val="0E0E0E"/>
      </w:rPr>
    </w:lvl>
    <w:lvl w:ilvl="6">
      <w:start w:val="1"/>
      <w:numFmt w:val="decimal"/>
      <w:lvlText w:val="%1.%2.%3.%4.%5.%6.%7"/>
      <w:lvlJc w:val="left"/>
      <w:pPr>
        <w:ind w:left="1614" w:hanging="1440"/>
      </w:pPr>
      <w:rPr>
        <w:rFonts w:hint="default"/>
        <w:color w:val="0E0E0E"/>
      </w:rPr>
    </w:lvl>
    <w:lvl w:ilvl="7">
      <w:start w:val="1"/>
      <w:numFmt w:val="decimal"/>
      <w:lvlText w:val="%1.%2.%3.%4.%5.%6.%7.%8"/>
      <w:lvlJc w:val="left"/>
      <w:pPr>
        <w:ind w:left="2003" w:hanging="1800"/>
      </w:pPr>
      <w:rPr>
        <w:rFonts w:hint="default"/>
        <w:color w:val="0E0E0E"/>
      </w:rPr>
    </w:lvl>
    <w:lvl w:ilvl="8">
      <w:start w:val="1"/>
      <w:numFmt w:val="decimal"/>
      <w:lvlText w:val="%1.%2.%3.%4.%5.%6.%7.%8.%9"/>
      <w:lvlJc w:val="left"/>
      <w:pPr>
        <w:ind w:left="2392" w:hanging="2160"/>
      </w:pPr>
      <w:rPr>
        <w:rFonts w:hint="default"/>
        <w:color w:val="0E0E0E"/>
      </w:rPr>
    </w:lvl>
  </w:abstractNum>
  <w:abstractNum w:abstractNumId="5" w15:restartNumberingAfterBreak="0">
    <w:nsid w:val="135A0726"/>
    <w:multiLevelType w:val="hybridMultilevel"/>
    <w:tmpl w:val="F25C52D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DE7710B"/>
    <w:multiLevelType w:val="hybridMultilevel"/>
    <w:tmpl w:val="F730933C"/>
    <w:lvl w:ilvl="0" w:tplc="0419000F">
      <w:start w:val="1"/>
      <w:numFmt w:val="decimal"/>
      <w:lvlText w:val="%1."/>
      <w:lvlJc w:val="left"/>
      <w:pPr>
        <w:ind w:left="7808" w:hanging="360"/>
      </w:pPr>
    </w:lvl>
    <w:lvl w:ilvl="1" w:tplc="04190019" w:tentative="1">
      <w:start w:val="1"/>
      <w:numFmt w:val="lowerLetter"/>
      <w:lvlText w:val="%2."/>
      <w:lvlJc w:val="left"/>
      <w:pPr>
        <w:ind w:left="8528" w:hanging="360"/>
      </w:pPr>
    </w:lvl>
    <w:lvl w:ilvl="2" w:tplc="0419001B" w:tentative="1">
      <w:start w:val="1"/>
      <w:numFmt w:val="lowerRoman"/>
      <w:lvlText w:val="%3."/>
      <w:lvlJc w:val="right"/>
      <w:pPr>
        <w:ind w:left="9248" w:hanging="180"/>
      </w:pPr>
    </w:lvl>
    <w:lvl w:ilvl="3" w:tplc="0419000F" w:tentative="1">
      <w:start w:val="1"/>
      <w:numFmt w:val="decimal"/>
      <w:lvlText w:val="%4."/>
      <w:lvlJc w:val="left"/>
      <w:pPr>
        <w:ind w:left="9968" w:hanging="360"/>
      </w:pPr>
    </w:lvl>
    <w:lvl w:ilvl="4" w:tplc="04190019" w:tentative="1">
      <w:start w:val="1"/>
      <w:numFmt w:val="lowerLetter"/>
      <w:lvlText w:val="%5."/>
      <w:lvlJc w:val="left"/>
      <w:pPr>
        <w:ind w:left="10688" w:hanging="360"/>
      </w:pPr>
    </w:lvl>
    <w:lvl w:ilvl="5" w:tplc="0419001B" w:tentative="1">
      <w:start w:val="1"/>
      <w:numFmt w:val="lowerRoman"/>
      <w:lvlText w:val="%6."/>
      <w:lvlJc w:val="right"/>
      <w:pPr>
        <w:ind w:left="11408" w:hanging="180"/>
      </w:pPr>
    </w:lvl>
    <w:lvl w:ilvl="6" w:tplc="0419000F" w:tentative="1">
      <w:start w:val="1"/>
      <w:numFmt w:val="decimal"/>
      <w:lvlText w:val="%7."/>
      <w:lvlJc w:val="left"/>
      <w:pPr>
        <w:ind w:left="12128" w:hanging="360"/>
      </w:pPr>
    </w:lvl>
    <w:lvl w:ilvl="7" w:tplc="04190019" w:tentative="1">
      <w:start w:val="1"/>
      <w:numFmt w:val="lowerLetter"/>
      <w:lvlText w:val="%8."/>
      <w:lvlJc w:val="left"/>
      <w:pPr>
        <w:ind w:left="12848" w:hanging="360"/>
      </w:pPr>
    </w:lvl>
    <w:lvl w:ilvl="8" w:tplc="0419001B" w:tentative="1">
      <w:start w:val="1"/>
      <w:numFmt w:val="lowerRoman"/>
      <w:lvlText w:val="%9."/>
      <w:lvlJc w:val="right"/>
      <w:pPr>
        <w:ind w:left="13568" w:hanging="180"/>
      </w:pPr>
    </w:lvl>
  </w:abstractNum>
  <w:abstractNum w:abstractNumId="7" w15:restartNumberingAfterBreak="0">
    <w:nsid w:val="203A080F"/>
    <w:multiLevelType w:val="hybridMultilevel"/>
    <w:tmpl w:val="4D0C3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74A03"/>
    <w:multiLevelType w:val="hybridMultilevel"/>
    <w:tmpl w:val="4612B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F30F4"/>
    <w:multiLevelType w:val="multilevel"/>
    <w:tmpl w:val="9B1C2A8A"/>
    <w:lvl w:ilvl="0">
      <w:start w:val="1"/>
      <w:numFmt w:val="decimal"/>
      <w:lvlText w:val="%1."/>
      <w:lvlJc w:val="left"/>
      <w:pPr>
        <w:ind w:left="3787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804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8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30" w:hanging="8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0" w:hanging="8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0" w:hanging="8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0" w:hanging="8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0" w:hanging="8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1" w:hanging="804"/>
      </w:pPr>
      <w:rPr>
        <w:rFonts w:hint="default"/>
        <w:lang w:val="ru-RU" w:eastAsia="en-US" w:bidi="ar-SA"/>
      </w:rPr>
    </w:lvl>
  </w:abstractNum>
  <w:abstractNum w:abstractNumId="10" w15:restartNumberingAfterBreak="0">
    <w:nsid w:val="323B4B62"/>
    <w:multiLevelType w:val="hybridMultilevel"/>
    <w:tmpl w:val="8696A9FE"/>
    <w:lvl w:ilvl="0" w:tplc="A93A8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D28B4"/>
    <w:multiLevelType w:val="hybridMultilevel"/>
    <w:tmpl w:val="7A126B9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3253775"/>
    <w:multiLevelType w:val="hybridMultilevel"/>
    <w:tmpl w:val="2C30A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67855"/>
    <w:multiLevelType w:val="hybridMultilevel"/>
    <w:tmpl w:val="F09C4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661298"/>
    <w:multiLevelType w:val="multilevel"/>
    <w:tmpl w:val="101E95C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9B1295"/>
    <w:multiLevelType w:val="hybridMultilevel"/>
    <w:tmpl w:val="065EC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DE1767"/>
    <w:multiLevelType w:val="hybridMultilevel"/>
    <w:tmpl w:val="10025FB0"/>
    <w:lvl w:ilvl="0" w:tplc="69820B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3AA5D4">
      <w:numFmt w:val="bullet"/>
      <w:lvlText w:val="•"/>
      <w:lvlJc w:val="left"/>
      <w:pPr>
        <w:ind w:left="978" w:hanging="425"/>
      </w:pPr>
      <w:rPr>
        <w:rFonts w:hint="default"/>
        <w:lang w:val="ru-RU" w:eastAsia="en-US" w:bidi="ar-SA"/>
      </w:rPr>
    </w:lvl>
    <w:lvl w:ilvl="2" w:tplc="5C98B420">
      <w:numFmt w:val="bullet"/>
      <w:lvlText w:val="•"/>
      <w:lvlJc w:val="left"/>
      <w:pPr>
        <w:ind w:left="1956" w:hanging="425"/>
      </w:pPr>
      <w:rPr>
        <w:rFonts w:hint="default"/>
        <w:lang w:val="ru-RU" w:eastAsia="en-US" w:bidi="ar-SA"/>
      </w:rPr>
    </w:lvl>
    <w:lvl w:ilvl="3" w:tplc="C792B8F2">
      <w:numFmt w:val="bullet"/>
      <w:lvlText w:val="•"/>
      <w:lvlJc w:val="left"/>
      <w:pPr>
        <w:ind w:left="2934" w:hanging="425"/>
      </w:pPr>
      <w:rPr>
        <w:rFonts w:hint="default"/>
        <w:lang w:val="ru-RU" w:eastAsia="en-US" w:bidi="ar-SA"/>
      </w:rPr>
    </w:lvl>
    <w:lvl w:ilvl="4" w:tplc="C88408E0">
      <w:numFmt w:val="bullet"/>
      <w:lvlText w:val="•"/>
      <w:lvlJc w:val="left"/>
      <w:pPr>
        <w:ind w:left="3912" w:hanging="425"/>
      </w:pPr>
      <w:rPr>
        <w:rFonts w:hint="default"/>
        <w:lang w:val="ru-RU" w:eastAsia="en-US" w:bidi="ar-SA"/>
      </w:rPr>
    </w:lvl>
    <w:lvl w:ilvl="5" w:tplc="D548C2E2">
      <w:numFmt w:val="bullet"/>
      <w:lvlText w:val="•"/>
      <w:lvlJc w:val="left"/>
      <w:pPr>
        <w:ind w:left="4890" w:hanging="425"/>
      </w:pPr>
      <w:rPr>
        <w:rFonts w:hint="default"/>
        <w:lang w:val="ru-RU" w:eastAsia="en-US" w:bidi="ar-SA"/>
      </w:rPr>
    </w:lvl>
    <w:lvl w:ilvl="6" w:tplc="E0B296BC">
      <w:numFmt w:val="bullet"/>
      <w:lvlText w:val="•"/>
      <w:lvlJc w:val="left"/>
      <w:pPr>
        <w:ind w:left="5868" w:hanging="425"/>
      </w:pPr>
      <w:rPr>
        <w:rFonts w:hint="default"/>
        <w:lang w:val="ru-RU" w:eastAsia="en-US" w:bidi="ar-SA"/>
      </w:rPr>
    </w:lvl>
    <w:lvl w:ilvl="7" w:tplc="4ED01816">
      <w:numFmt w:val="bullet"/>
      <w:lvlText w:val="•"/>
      <w:lvlJc w:val="left"/>
      <w:pPr>
        <w:ind w:left="6846" w:hanging="425"/>
      </w:pPr>
      <w:rPr>
        <w:rFonts w:hint="default"/>
        <w:lang w:val="ru-RU" w:eastAsia="en-US" w:bidi="ar-SA"/>
      </w:rPr>
    </w:lvl>
    <w:lvl w:ilvl="8" w:tplc="831EB466">
      <w:numFmt w:val="bullet"/>
      <w:lvlText w:val="•"/>
      <w:lvlJc w:val="left"/>
      <w:pPr>
        <w:ind w:left="7825" w:hanging="425"/>
      </w:pPr>
      <w:rPr>
        <w:rFonts w:hint="default"/>
        <w:lang w:val="ru-RU" w:eastAsia="en-US" w:bidi="ar-SA"/>
      </w:rPr>
    </w:lvl>
  </w:abstractNum>
  <w:abstractNum w:abstractNumId="17" w15:restartNumberingAfterBreak="0">
    <w:nsid w:val="50E063B3"/>
    <w:multiLevelType w:val="multilevel"/>
    <w:tmpl w:val="68CAAF52"/>
    <w:lvl w:ilvl="0">
      <w:start w:val="6"/>
      <w:numFmt w:val="decimal"/>
      <w:lvlText w:val="%1"/>
      <w:lvlJc w:val="left"/>
      <w:pPr>
        <w:ind w:left="710" w:hanging="68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10" w:hanging="6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8" w:hanging="6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8" w:hanging="6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7" w:hanging="6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7" w:hanging="6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6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6" w:hanging="6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5" w:hanging="681"/>
      </w:pPr>
      <w:rPr>
        <w:rFonts w:hint="default"/>
        <w:lang w:val="ru-RU" w:eastAsia="en-US" w:bidi="ar-SA"/>
      </w:rPr>
    </w:lvl>
  </w:abstractNum>
  <w:abstractNum w:abstractNumId="18" w15:restartNumberingAfterBreak="0">
    <w:nsid w:val="579E1C4C"/>
    <w:multiLevelType w:val="hybridMultilevel"/>
    <w:tmpl w:val="856AA0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8C66445"/>
    <w:multiLevelType w:val="hybridMultilevel"/>
    <w:tmpl w:val="45A43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A7063"/>
    <w:multiLevelType w:val="hybridMultilevel"/>
    <w:tmpl w:val="8740051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ACD3E9C"/>
    <w:multiLevelType w:val="hybridMultilevel"/>
    <w:tmpl w:val="48F8E734"/>
    <w:lvl w:ilvl="0" w:tplc="B93491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734C4"/>
    <w:multiLevelType w:val="multilevel"/>
    <w:tmpl w:val="24B6A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6BE5FC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77B39A6"/>
    <w:multiLevelType w:val="multilevel"/>
    <w:tmpl w:val="6DA26536"/>
    <w:lvl w:ilvl="0">
      <w:start w:val="3"/>
      <w:numFmt w:val="decimal"/>
      <w:lvlText w:val="%1"/>
      <w:lvlJc w:val="left"/>
      <w:pPr>
        <w:ind w:left="2" w:hanging="57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2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56" w:hanging="5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4" w:hanging="5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2" w:hanging="5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0" w:hanging="5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5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5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573"/>
      </w:pPr>
      <w:rPr>
        <w:rFonts w:hint="default"/>
        <w:lang w:val="ru-RU" w:eastAsia="en-US" w:bidi="ar-SA"/>
      </w:rPr>
    </w:lvl>
  </w:abstractNum>
  <w:abstractNum w:abstractNumId="25" w15:restartNumberingAfterBreak="0">
    <w:nsid w:val="6A994DCF"/>
    <w:multiLevelType w:val="hybridMultilevel"/>
    <w:tmpl w:val="440CF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64154"/>
    <w:multiLevelType w:val="hybridMultilevel"/>
    <w:tmpl w:val="455AF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7E5022"/>
    <w:multiLevelType w:val="multilevel"/>
    <w:tmpl w:val="BCF22D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0959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74070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699458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71231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4130758">
    <w:abstractNumId w:val="3"/>
  </w:num>
  <w:num w:numId="6" w16cid:durableId="1354382023">
    <w:abstractNumId w:val="6"/>
  </w:num>
  <w:num w:numId="7" w16cid:durableId="626160558">
    <w:abstractNumId w:val="13"/>
  </w:num>
  <w:num w:numId="8" w16cid:durableId="1840804978">
    <w:abstractNumId w:val="21"/>
  </w:num>
  <w:num w:numId="9" w16cid:durableId="1171142307">
    <w:abstractNumId w:val="8"/>
  </w:num>
  <w:num w:numId="10" w16cid:durableId="1704207682">
    <w:abstractNumId w:val="26"/>
  </w:num>
  <w:num w:numId="11" w16cid:durableId="1135223955">
    <w:abstractNumId w:val="12"/>
  </w:num>
  <w:num w:numId="12" w16cid:durableId="315115646">
    <w:abstractNumId w:val="15"/>
  </w:num>
  <w:num w:numId="13" w16cid:durableId="211815923">
    <w:abstractNumId w:val="7"/>
  </w:num>
  <w:num w:numId="14" w16cid:durableId="1603225332">
    <w:abstractNumId w:val="22"/>
  </w:num>
  <w:num w:numId="15" w16cid:durableId="678507279">
    <w:abstractNumId w:val="10"/>
  </w:num>
  <w:num w:numId="16" w16cid:durableId="1120874421">
    <w:abstractNumId w:val="19"/>
  </w:num>
  <w:num w:numId="17" w16cid:durableId="842399796">
    <w:abstractNumId w:val="25"/>
  </w:num>
  <w:num w:numId="18" w16cid:durableId="914780548">
    <w:abstractNumId w:val="0"/>
  </w:num>
  <w:num w:numId="19" w16cid:durableId="224921999">
    <w:abstractNumId w:val="11"/>
  </w:num>
  <w:num w:numId="20" w16cid:durableId="451749215">
    <w:abstractNumId w:val="5"/>
  </w:num>
  <w:num w:numId="21" w16cid:durableId="609702977">
    <w:abstractNumId w:val="20"/>
  </w:num>
  <w:num w:numId="22" w16cid:durableId="342360171">
    <w:abstractNumId w:val="18"/>
  </w:num>
  <w:num w:numId="23" w16cid:durableId="3175029">
    <w:abstractNumId w:val="17"/>
  </w:num>
  <w:num w:numId="24" w16cid:durableId="37509026">
    <w:abstractNumId w:val="1"/>
  </w:num>
  <w:num w:numId="25" w16cid:durableId="827478603">
    <w:abstractNumId w:val="24"/>
  </w:num>
  <w:num w:numId="26" w16cid:durableId="838690375">
    <w:abstractNumId w:val="2"/>
  </w:num>
  <w:num w:numId="27" w16cid:durableId="1531188457">
    <w:abstractNumId w:val="16"/>
  </w:num>
  <w:num w:numId="28" w16cid:durableId="1455634896">
    <w:abstractNumId w:val="4"/>
  </w:num>
  <w:num w:numId="29" w16cid:durableId="3642091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357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972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B1"/>
    <w:rsid w:val="00000011"/>
    <w:rsid w:val="0001199F"/>
    <w:rsid w:val="00013518"/>
    <w:rsid w:val="000242EB"/>
    <w:rsid w:val="00026C39"/>
    <w:rsid w:val="000278E0"/>
    <w:rsid w:val="00040385"/>
    <w:rsid w:val="00051FAD"/>
    <w:rsid w:val="00056CF1"/>
    <w:rsid w:val="00061FAA"/>
    <w:rsid w:val="00062521"/>
    <w:rsid w:val="0006358F"/>
    <w:rsid w:val="000651F3"/>
    <w:rsid w:val="000722FE"/>
    <w:rsid w:val="00072DFE"/>
    <w:rsid w:val="00072EC9"/>
    <w:rsid w:val="00073387"/>
    <w:rsid w:val="00091D2F"/>
    <w:rsid w:val="00092A48"/>
    <w:rsid w:val="000A3254"/>
    <w:rsid w:val="000A605B"/>
    <w:rsid w:val="000B03F9"/>
    <w:rsid w:val="000B40C5"/>
    <w:rsid w:val="000B570D"/>
    <w:rsid w:val="000B6500"/>
    <w:rsid w:val="000C3DE0"/>
    <w:rsid w:val="000C54EF"/>
    <w:rsid w:val="000D3E6E"/>
    <w:rsid w:val="000D67A7"/>
    <w:rsid w:val="000E1A91"/>
    <w:rsid w:val="000E1E02"/>
    <w:rsid w:val="000E51E5"/>
    <w:rsid w:val="000E632B"/>
    <w:rsid w:val="000F0B4F"/>
    <w:rsid w:val="000F0B94"/>
    <w:rsid w:val="000F3770"/>
    <w:rsid w:val="000F5C4C"/>
    <w:rsid w:val="0010370A"/>
    <w:rsid w:val="0010443F"/>
    <w:rsid w:val="001065C7"/>
    <w:rsid w:val="0010671D"/>
    <w:rsid w:val="00106B3F"/>
    <w:rsid w:val="00122125"/>
    <w:rsid w:val="00124572"/>
    <w:rsid w:val="00124B16"/>
    <w:rsid w:val="00131D21"/>
    <w:rsid w:val="00135D03"/>
    <w:rsid w:val="00137863"/>
    <w:rsid w:val="00141063"/>
    <w:rsid w:val="00143BCD"/>
    <w:rsid w:val="00143CF0"/>
    <w:rsid w:val="00146972"/>
    <w:rsid w:val="00147191"/>
    <w:rsid w:val="00147EF8"/>
    <w:rsid w:val="001634C5"/>
    <w:rsid w:val="00172495"/>
    <w:rsid w:val="00185E9E"/>
    <w:rsid w:val="001A1152"/>
    <w:rsid w:val="001A2630"/>
    <w:rsid w:val="001A3289"/>
    <w:rsid w:val="001A626F"/>
    <w:rsid w:val="001C03A9"/>
    <w:rsid w:val="001C2727"/>
    <w:rsid w:val="001C5892"/>
    <w:rsid w:val="001C7EDB"/>
    <w:rsid w:val="001E1029"/>
    <w:rsid w:val="001F04CB"/>
    <w:rsid w:val="001F20D6"/>
    <w:rsid w:val="001F35F9"/>
    <w:rsid w:val="0020373A"/>
    <w:rsid w:val="00211D69"/>
    <w:rsid w:val="0021335F"/>
    <w:rsid w:val="00217A9D"/>
    <w:rsid w:val="00221F12"/>
    <w:rsid w:val="00225A56"/>
    <w:rsid w:val="00225F88"/>
    <w:rsid w:val="00226430"/>
    <w:rsid w:val="00235ED8"/>
    <w:rsid w:val="00236B23"/>
    <w:rsid w:val="002405E3"/>
    <w:rsid w:val="00243300"/>
    <w:rsid w:val="00252A22"/>
    <w:rsid w:val="002543DC"/>
    <w:rsid w:val="00257B0D"/>
    <w:rsid w:val="002645E4"/>
    <w:rsid w:val="00274353"/>
    <w:rsid w:val="00274458"/>
    <w:rsid w:val="00274E62"/>
    <w:rsid w:val="0027774D"/>
    <w:rsid w:val="00277F57"/>
    <w:rsid w:val="00287B16"/>
    <w:rsid w:val="00291A83"/>
    <w:rsid w:val="00294528"/>
    <w:rsid w:val="002946E6"/>
    <w:rsid w:val="00294B6A"/>
    <w:rsid w:val="002964C4"/>
    <w:rsid w:val="002964FF"/>
    <w:rsid w:val="00297941"/>
    <w:rsid w:val="00297CBA"/>
    <w:rsid w:val="002A2883"/>
    <w:rsid w:val="002A47DF"/>
    <w:rsid w:val="002A570B"/>
    <w:rsid w:val="002A635E"/>
    <w:rsid w:val="002B04BF"/>
    <w:rsid w:val="002B1F82"/>
    <w:rsid w:val="002B2B1B"/>
    <w:rsid w:val="002B4181"/>
    <w:rsid w:val="002B43FF"/>
    <w:rsid w:val="002C0A9E"/>
    <w:rsid w:val="002C7CC9"/>
    <w:rsid w:val="002D0B46"/>
    <w:rsid w:val="002D36BD"/>
    <w:rsid w:val="002D5219"/>
    <w:rsid w:val="002E1AD7"/>
    <w:rsid w:val="002E1DA3"/>
    <w:rsid w:val="002E3AD5"/>
    <w:rsid w:val="002E4192"/>
    <w:rsid w:val="002E7A55"/>
    <w:rsid w:val="002F2101"/>
    <w:rsid w:val="002F5CB8"/>
    <w:rsid w:val="00300517"/>
    <w:rsid w:val="003007AA"/>
    <w:rsid w:val="0030081B"/>
    <w:rsid w:val="0031461F"/>
    <w:rsid w:val="00317DB8"/>
    <w:rsid w:val="00323865"/>
    <w:rsid w:val="00337939"/>
    <w:rsid w:val="00337AAA"/>
    <w:rsid w:val="00345256"/>
    <w:rsid w:val="00350939"/>
    <w:rsid w:val="00350C84"/>
    <w:rsid w:val="00360B00"/>
    <w:rsid w:val="003621F1"/>
    <w:rsid w:val="00365F1E"/>
    <w:rsid w:val="00372E53"/>
    <w:rsid w:val="003834EB"/>
    <w:rsid w:val="003838A6"/>
    <w:rsid w:val="00386B03"/>
    <w:rsid w:val="00387643"/>
    <w:rsid w:val="003A1822"/>
    <w:rsid w:val="003A517C"/>
    <w:rsid w:val="003A5533"/>
    <w:rsid w:val="003A70E4"/>
    <w:rsid w:val="003B374C"/>
    <w:rsid w:val="003B4849"/>
    <w:rsid w:val="003B4942"/>
    <w:rsid w:val="003B4DCF"/>
    <w:rsid w:val="003B7C4B"/>
    <w:rsid w:val="003E26F8"/>
    <w:rsid w:val="003F00B5"/>
    <w:rsid w:val="003F0730"/>
    <w:rsid w:val="003F1866"/>
    <w:rsid w:val="003F4D71"/>
    <w:rsid w:val="003F62DA"/>
    <w:rsid w:val="00400947"/>
    <w:rsid w:val="00405C88"/>
    <w:rsid w:val="0041260B"/>
    <w:rsid w:val="004131C9"/>
    <w:rsid w:val="004140B9"/>
    <w:rsid w:val="00414DDA"/>
    <w:rsid w:val="004162B5"/>
    <w:rsid w:val="004179C2"/>
    <w:rsid w:val="00417F39"/>
    <w:rsid w:val="004222EB"/>
    <w:rsid w:val="00423849"/>
    <w:rsid w:val="00424884"/>
    <w:rsid w:val="00432335"/>
    <w:rsid w:val="00432FBC"/>
    <w:rsid w:val="004378DC"/>
    <w:rsid w:val="004505E1"/>
    <w:rsid w:val="004543BD"/>
    <w:rsid w:val="00456C81"/>
    <w:rsid w:val="00456CB7"/>
    <w:rsid w:val="0046699E"/>
    <w:rsid w:val="004734F1"/>
    <w:rsid w:val="00484C68"/>
    <w:rsid w:val="00486196"/>
    <w:rsid w:val="004869F9"/>
    <w:rsid w:val="004A3874"/>
    <w:rsid w:val="004A7379"/>
    <w:rsid w:val="004B3164"/>
    <w:rsid w:val="004B3B3B"/>
    <w:rsid w:val="004C0C20"/>
    <w:rsid w:val="004C3B0C"/>
    <w:rsid w:val="004C46AA"/>
    <w:rsid w:val="004C47C0"/>
    <w:rsid w:val="004C61C9"/>
    <w:rsid w:val="004D626D"/>
    <w:rsid w:val="004D7330"/>
    <w:rsid w:val="004D753E"/>
    <w:rsid w:val="004E716B"/>
    <w:rsid w:val="004F04BA"/>
    <w:rsid w:val="004F2932"/>
    <w:rsid w:val="00504F79"/>
    <w:rsid w:val="00511AFA"/>
    <w:rsid w:val="00515174"/>
    <w:rsid w:val="005163FF"/>
    <w:rsid w:val="00526A75"/>
    <w:rsid w:val="00537F88"/>
    <w:rsid w:val="00543189"/>
    <w:rsid w:val="00547491"/>
    <w:rsid w:val="00554A3B"/>
    <w:rsid w:val="005550A9"/>
    <w:rsid w:val="0055533B"/>
    <w:rsid w:val="00556535"/>
    <w:rsid w:val="005579C9"/>
    <w:rsid w:val="00571D01"/>
    <w:rsid w:val="00572813"/>
    <w:rsid w:val="005859FA"/>
    <w:rsid w:val="005953CF"/>
    <w:rsid w:val="00595A44"/>
    <w:rsid w:val="00596E37"/>
    <w:rsid w:val="00597448"/>
    <w:rsid w:val="005A1C27"/>
    <w:rsid w:val="005A3776"/>
    <w:rsid w:val="005A49F0"/>
    <w:rsid w:val="005B16C5"/>
    <w:rsid w:val="005B1D49"/>
    <w:rsid w:val="005B25B2"/>
    <w:rsid w:val="005B47EA"/>
    <w:rsid w:val="005B6D19"/>
    <w:rsid w:val="005C3910"/>
    <w:rsid w:val="005C4181"/>
    <w:rsid w:val="005D1241"/>
    <w:rsid w:val="005D1BB4"/>
    <w:rsid w:val="005D6AE4"/>
    <w:rsid w:val="005E1824"/>
    <w:rsid w:val="005E1E5E"/>
    <w:rsid w:val="005E4EEE"/>
    <w:rsid w:val="005F1CFB"/>
    <w:rsid w:val="005F3A93"/>
    <w:rsid w:val="005F4A7C"/>
    <w:rsid w:val="006113A0"/>
    <w:rsid w:val="006124D6"/>
    <w:rsid w:val="00612ACD"/>
    <w:rsid w:val="006202F9"/>
    <w:rsid w:val="00640ABC"/>
    <w:rsid w:val="0064149A"/>
    <w:rsid w:val="006434F4"/>
    <w:rsid w:val="0065549D"/>
    <w:rsid w:val="00664024"/>
    <w:rsid w:val="00664321"/>
    <w:rsid w:val="00674C89"/>
    <w:rsid w:val="00676415"/>
    <w:rsid w:val="00681D7E"/>
    <w:rsid w:val="00682A98"/>
    <w:rsid w:val="006949C3"/>
    <w:rsid w:val="006979D4"/>
    <w:rsid w:val="00697B44"/>
    <w:rsid w:val="006A094D"/>
    <w:rsid w:val="006B2B36"/>
    <w:rsid w:val="006B4561"/>
    <w:rsid w:val="006C35E0"/>
    <w:rsid w:val="006D21EF"/>
    <w:rsid w:val="006D6DFD"/>
    <w:rsid w:val="006F51B1"/>
    <w:rsid w:val="006F51F4"/>
    <w:rsid w:val="00703A49"/>
    <w:rsid w:val="00710825"/>
    <w:rsid w:val="007167C9"/>
    <w:rsid w:val="00716E6A"/>
    <w:rsid w:val="00720F59"/>
    <w:rsid w:val="00725848"/>
    <w:rsid w:val="0073105B"/>
    <w:rsid w:val="00731BCF"/>
    <w:rsid w:val="00732EC0"/>
    <w:rsid w:val="00732F77"/>
    <w:rsid w:val="00736F2F"/>
    <w:rsid w:val="00744F13"/>
    <w:rsid w:val="007535F3"/>
    <w:rsid w:val="00760A2D"/>
    <w:rsid w:val="0077145B"/>
    <w:rsid w:val="007725DB"/>
    <w:rsid w:val="00777DF4"/>
    <w:rsid w:val="0078016D"/>
    <w:rsid w:val="0078226D"/>
    <w:rsid w:val="0078532A"/>
    <w:rsid w:val="00786CEA"/>
    <w:rsid w:val="007908CA"/>
    <w:rsid w:val="00790B97"/>
    <w:rsid w:val="00793BAB"/>
    <w:rsid w:val="007940B1"/>
    <w:rsid w:val="00794E21"/>
    <w:rsid w:val="007A7E94"/>
    <w:rsid w:val="007B1728"/>
    <w:rsid w:val="007B41AA"/>
    <w:rsid w:val="007B4516"/>
    <w:rsid w:val="007B4747"/>
    <w:rsid w:val="007C023D"/>
    <w:rsid w:val="007C047A"/>
    <w:rsid w:val="007C10ED"/>
    <w:rsid w:val="007C53AA"/>
    <w:rsid w:val="007C6B21"/>
    <w:rsid w:val="007D2149"/>
    <w:rsid w:val="007D279C"/>
    <w:rsid w:val="007D44B8"/>
    <w:rsid w:val="007D44F2"/>
    <w:rsid w:val="007F46C4"/>
    <w:rsid w:val="007F6F70"/>
    <w:rsid w:val="00804D0B"/>
    <w:rsid w:val="00821490"/>
    <w:rsid w:val="00824CFA"/>
    <w:rsid w:val="00824F8A"/>
    <w:rsid w:val="00830869"/>
    <w:rsid w:val="00832131"/>
    <w:rsid w:val="0083693D"/>
    <w:rsid w:val="00855E58"/>
    <w:rsid w:val="00856237"/>
    <w:rsid w:val="00863679"/>
    <w:rsid w:val="00867A37"/>
    <w:rsid w:val="00871B66"/>
    <w:rsid w:val="00873E85"/>
    <w:rsid w:val="00874E25"/>
    <w:rsid w:val="008765C5"/>
    <w:rsid w:val="008775BA"/>
    <w:rsid w:val="0088200F"/>
    <w:rsid w:val="00886560"/>
    <w:rsid w:val="00894EB0"/>
    <w:rsid w:val="008B4284"/>
    <w:rsid w:val="008B629D"/>
    <w:rsid w:val="008C3B3A"/>
    <w:rsid w:val="008C45CD"/>
    <w:rsid w:val="008C6CA1"/>
    <w:rsid w:val="008C6F9D"/>
    <w:rsid w:val="008D0ACB"/>
    <w:rsid w:val="008D2B7A"/>
    <w:rsid w:val="008D5A9A"/>
    <w:rsid w:val="008D7E1F"/>
    <w:rsid w:val="008E3EB9"/>
    <w:rsid w:val="008E72F1"/>
    <w:rsid w:val="008E7CD9"/>
    <w:rsid w:val="008F23D2"/>
    <w:rsid w:val="00910BAD"/>
    <w:rsid w:val="00910E73"/>
    <w:rsid w:val="00914AAC"/>
    <w:rsid w:val="009235CE"/>
    <w:rsid w:val="00927E65"/>
    <w:rsid w:val="00930088"/>
    <w:rsid w:val="009345C4"/>
    <w:rsid w:val="00937DE0"/>
    <w:rsid w:val="00940733"/>
    <w:rsid w:val="009426E2"/>
    <w:rsid w:val="00951E2B"/>
    <w:rsid w:val="00957673"/>
    <w:rsid w:val="009617C2"/>
    <w:rsid w:val="009625BB"/>
    <w:rsid w:val="00963628"/>
    <w:rsid w:val="00966018"/>
    <w:rsid w:val="00970C67"/>
    <w:rsid w:val="0097195D"/>
    <w:rsid w:val="009768FD"/>
    <w:rsid w:val="00977652"/>
    <w:rsid w:val="00980556"/>
    <w:rsid w:val="009856C7"/>
    <w:rsid w:val="0099040B"/>
    <w:rsid w:val="00992A5C"/>
    <w:rsid w:val="009947F7"/>
    <w:rsid w:val="009A1209"/>
    <w:rsid w:val="009A16DF"/>
    <w:rsid w:val="009A29ED"/>
    <w:rsid w:val="009A5A70"/>
    <w:rsid w:val="009B4535"/>
    <w:rsid w:val="009B5EFF"/>
    <w:rsid w:val="009B6D8C"/>
    <w:rsid w:val="009C452F"/>
    <w:rsid w:val="009D51ED"/>
    <w:rsid w:val="009E236A"/>
    <w:rsid w:val="009E5656"/>
    <w:rsid w:val="009F007A"/>
    <w:rsid w:val="00A00BA1"/>
    <w:rsid w:val="00A01533"/>
    <w:rsid w:val="00A01862"/>
    <w:rsid w:val="00A04554"/>
    <w:rsid w:val="00A0565F"/>
    <w:rsid w:val="00A06E8B"/>
    <w:rsid w:val="00A073FD"/>
    <w:rsid w:val="00A103D1"/>
    <w:rsid w:val="00A104C5"/>
    <w:rsid w:val="00A11B6A"/>
    <w:rsid w:val="00A11C7D"/>
    <w:rsid w:val="00A22E50"/>
    <w:rsid w:val="00A23F72"/>
    <w:rsid w:val="00A25965"/>
    <w:rsid w:val="00A31A62"/>
    <w:rsid w:val="00A3368D"/>
    <w:rsid w:val="00A35B47"/>
    <w:rsid w:val="00A379B6"/>
    <w:rsid w:val="00A42C49"/>
    <w:rsid w:val="00A47BBC"/>
    <w:rsid w:val="00A506A1"/>
    <w:rsid w:val="00A536A9"/>
    <w:rsid w:val="00A56D67"/>
    <w:rsid w:val="00A607E8"/>
    <w:rsid w:val="00A60C72"/>
    <w:rsid w:val="00A652DB"/>
    <w:rsid w:val="00A703AD"/>
    <w:rsid w:val="00A72526"/>
    <w:rsid w:val="00A73FEE"/>
    <w:rsid w:val="00A80AF3"/>
    <w:rsid w:val="00A80C9D"/>
    <w:rsid w:val="00A83A0F"/>
    <w:rsid w:val="00A86930"/>
    <w:rsid w:val="00A87AEC"/>
    <w:rsid w:val="00A91CAE"/>
    <w:rsid w:val="00AA7A6D"/>
    <w:rsid w:val="00AB4100"/>
    <w:rsid w:val="00AB6F04"/>
    <w:rsid w:val="00AC0632"/>
    <w:rsid w:val="00AC08B6"/>
    <w:rsid w:val="00AC26DC"/>
    <w:rsid w:val="00AC7654"/>
    <w:rsid w:val="00AD01FF"/>
    <w:rsid w:val="00AD23AB"/>
    <w:rsid w:val="00AD2CE1"/>
    <w:rsid w:val="00AD4D24"/>
    <w:rsid w:val="00AD5520"/>
    <w:rsid w:val="00AD7ECF"/>
    <w:rsid w:val="00AE2E84"/>
    <w:rsid w:val="00AF0F5A"/>
    <w:rsid w:val="00AF1AF2"/>
    <w:rsid w:val="00AF46FA"/>
    <w:rsid w:val="00B02FCB"/>
    <w:rsid w:val="00B03EF6"/>
    <w:rsid w:val="00B1026D"/>
    <w:rsid w:val="00B11053"/>
    <w:rsid w:val="00B114D0"/>
    <w:rsid w:val="00B13199"/>
    <w:rsid w:val="00B15B06"/>
    <w:rsid w:val="00B2294C"/>
    <w:rsid w:val="00B35824"/>
    <w:rsid w:val="00B410BB"/>
    <w:rsid w:val="00B45947"/>
    <w:rsid w:val="00B50601"/>
    <w:rsid w:val="00B51B12"/>
    <w:rsid w:val="00B53FA1"/>
    <w:rsid w:val="00B61838"/>
    <w:rsid w:val="00B653EC"/>
    <w:rsid w:val="00B66859"/>
    <w:rsid w:val="00B73B61"/>
    <w:rsid w:val="00B7543B"/>
    <w:rsid w:val="00B7694A"/>
    <w:rsid w:val="00B77401"/>
    <w:rsid w:val="00B81D4A"/>
    <w:rsid w:val="00B86B5E"/>
    <w:rsid w:val="00B94D79"/>
    <w:rsid w:val="00B953DD"/>
    <w:rsid w:val="00BA2DB7"/>
    <w:rsid w:val="00BB0635"/>
    <w:rsid w:val="00BB60DF"/>
    <w:rsid w:val="00BB7746"/>
    <w:rsid w:val="00BC64CE"/>
    <w:rsid w:val="00BD41B0"/>
    <w:rsid w:val="00BE0A8A"/>
    <w:rsid w:val="00BE6A8A"/>
    <w:rsid w:val="00BF2582"/>
    <w:rsid w:val="00BF387A"/>
    <w:rsid w:val="00BF4477"/>
    <w:rsid w:val="00BF58A2"/>
    <w:rsid w:val="00BF719D"/>
    <w:rsid w:val="00C01525"/>
    <w:rsid w:val="00C021D2"/>
    <w:rsid w:val="00C05348"/>
    <w:rsid w:val="00C0562C"/>
    <w:rsid w:val="00C06DE7"/>
    <w:rsid w:val="00C10F42"/>
    <w:rsid w:val="00C149BD"/>
    <w:rsid w:val="00C1686D"/>
    <w:rsid w:val="00C20CE8"/>
    <w:rsid w:val="00C2200E"/>
    <w:rsid w:val="00C25857"/>
    <w:rsid w:val="00C25F48"/>
    <w:rsid w:val="00C26813"/>
    <w:rsid w:val="00C30271"/>
    <w:rsid w:val="00C31EDC"/>
    <w:rsid w:val="00C325B9"/>
    <w:rsid w:val="00C34203"/>
    <w:rsid w:val="00C36798"/>
    <w:rsid w:val="00C37BDE"/>
    <w:rsid w:val="00C41395"/>
    <w:rsid w:val="00C41B5D"/>
    <w:rsid w:val="00C445BD"/>
    <w:rsid w:val="00C46880"/>
    <w:rsid w:val="00C47F63"/>
    <w:rsid w:val="00C5270F"/>
    <w:rsid w:val="00C5489D"/>
    <w:rsid w:val="00C56B3A"/>
    <w:rsid w:val="00C67541"/>
    <w:rsid w:val="00C705FD"/>
    <w:rsid w:val="00C842C3"/>
    <w:rsid w:val="00C90073"/>
    <w:rsid w:val="00C9167F"/>
    <w:rsid w:val="00C9271A"/>
    <w:rsid w:val="00C92756"/>
    <w:rsid w:val="00C93DF9"/>
    <w:rsid w:val="00CA13A6"/>
    <w:rsid w:val="00CA1F83"/>
    <w:rsid w:val="00CA45CE"/>
    <w:rsid w:val="00CB1394"/>
    <w:rsid w:val="00CB35C8"/>
    <w:rsid w:val="00CC22A7"/>
    <w:rsid w:val="00CC3793"/>
    <w:rsid w:val="00CC4F2D"/>
    <w:rsid w:val="00CC59C2"/>
    <w:rsid w:val="00CD1EB2"/>
    <w:rsid w:val="00CD2719"/>
    <w:rsid w:val="00CD28F0"/>
    <w:rsid w:val="00CE159D"/>
    <w:rsid w:val="00CE1ADE"/>
    <w:rsid w:val="00CE2BDE"/>
    <w:rsid w:val="00CE5C61"/>
    <w:rsid w:val="00CF1E0E"/>
    <w:rsid w:val="00CF1E54"/>
    <w:rsid w:val="00CF3C6E"/>
    <w:rsid w:val="00D0668B"/>
    <w:rsid w:val="00D0779C"/>
    <w:rsid w:val="00D11937"/>
    <w:rsid w:val="00D13880"/>
    <w:rsid w:val="00D14ECD"/>
    <w:rsid w:val="00D1680B"/>
    <w:rsid w:val="00D2159E"/>
    <w:rsid w:val="00D22EEE"/>
    <w:rsid w:val="00D26462"/>
    <w:rsid w:val="00D31D6C"/>
    <w:rsid w:val="00D33206"/>
    <w:rsid w:val="00D34784"/>
    <w:rsid w:val="00D410F8"/>
    <w:rsid w:val="00D4586C"/>
    <w:rsid w:val="00D53FB1"/>
    <w:rsid w:val="00D578C4"/>
    <w:rsid w:val="00D57C06"/>
    <w:rsid w:val="00D601FC"/>
    <w:rsid w:val="00D74446"/>
    <w:rsid w:val="00D81173"/>
    <w:rsid w:val="00D911BB"/>
    <w:rsid w:val="00D96620"/>
    <w:rsid w:val="00DB28F4"/>
    <w:rsid w:val="00DB3D39"/>
    <w:rsid w:val="00DC2486"/>
    <w:rsid w:val="00DC66F1"/>
    <w:rsid w:val="00DD0B2F"/>
    <w:rsid w:val="00DD1761"/>
    <w:rsid w:val="00DD2DC8"/>
    <w:rsid w:val="00DE222D"/>
    <w:rsid w:val="00DE5E27"/>
    <w:rsid w:val="00DE760C"/>
    <w:rsid w:val="00DF0285"/>
    <w:rsid w:val="00DF5BFF"/>
    <w:rsid w:val="00DF60C2"/>
    <w:rsid w:val="00E034B6"/>
    <w:rsid w:val="00E0782F"/>
    <w:rsid w:val="00E11FAB"/>
    <w:rsid w:val="00E12412"/>
    <w:rsid w:val="00E14662"/>
    <w:rsid w:val="00E147F3"/>
    <w:rsid w:val="00E14DDB"/>
    <w:rsid w:val="00E1562D"/>
    <w:rsid w:val="00E17D4C"/>
    <w:rsid w:val="00E20160"/>
    <w:rsid w:val="00E25D5B"/>
    <w:rsid w:val="00E32433"/>
    <w:rsid w:val="00E32F59"/>
    <w:rsid w:val="00E37CEC"/>
    <w:rsid w:val="00E43463"/>
    <w:rsid w:val="00E60A7F"/>
    <w:rsid w:val="00E67FAD"/>
    <w:rsid w:val="00E82239"/>
    <w:rsid w:val="00E903E9"/>
    <w:rsid w:val="00E90724"/>
    <w:rsid w:val="00E92BC4"/>
    <w:rsid w:val="00EA0C6E"/>
    <w:rsid w:val="00EA10D1"/>
    <w:rsid w:val="00EB1A56"/>
    <w:rsid w:val="00EC1ACF"/>
    <w:rsid w:val="00EC2F07"/>
    <w:rsid w:val="00EC4659"/>
    <w:rsid w:val="00EC65AB"/>
    <w:rsid w:val="00EC7B75"/>
    <w:rsid w:val="00EE63A4"/>
    <w:rsid w:val="00EF0BD2"/>
    <w:rsid w:val="00EF453A"/>
    <w:rsid w:val="00EF57E6"/>
    <w:rsid w:val="00EF7E96"/>
    <w:rsid w:val="00F0103F"/>
    <w:rsid w:val="00F05416"/>
    <w:rsid w:val="00F065B7"/>
    <w:rsid w:val="00F06C4C"/>
    <w:rsid w:val="00F11ABA"/>
    <w:rsid w:val="00F159FB"/>
    <w:rsid w:val="00F206E3"/>
    <w:rsid w:val="00F221E5"/>
    <w:rsid w:val="00F278DA"/>
    <w:rsid w:val="00F32AE5"/>
    <w:rsid w:val="00F33835"/>
    <w:rsid w:val="00F35F2C"/>
    <w:rsid w:val="00F42253"/>
    <w:rsid w:val="00F43DED"/>
    <w:rsid w:val="00F507E8"/>
    <w:rsid w:val="00F600F8"/>
    <w:rsid w:val="00F81466"/>
    <w:rsid w:val="00F83165"/>
    <w:rsid w:val="00F859F5"/>
    <w:rsid w:val="00F90742"/>
    <w:rsid w:val="00F91430"/>
    <w:rsid w:val="00F9669B"/>
    <w:rsid w:val="00F97C88"/>
    <w:rsid w:val="00FA0B21"/>
    <w:rsid w:val="00FA0C0D"/>
    <w:rsid w:val="00FA2959"/>
    <w:rsid w:val="00FA5272"/>
    <w:rsid w:val="00FB4A0C"/>
    <w:rsid w:val="00FB758F"/>
    <w:rsid w:val="00FC5277"/>
    <w:rsid w:val="00FC5666"/>
    <w:rsid w:val="00FD0197"/>
    <w:rsid w:val="00FD40CA"/>
    <w:rsid w:val="00FD53BD"/>
    <w:rsid w:val="00FD641C"/>
    <w:rsid w:val="00FD77FC"/>
    <w:rsid w:val="00FE6985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1"/>
    <o:shapelayout v:ext="edit">
      <o:idmap v:ext="edit" data="1"/>
    </o:shapelayout>
  </w:shapeDefaults>
  <w:doNotEmbedSmartTags/>
  <w:decimalSymbol w:val=","/>
  <w:listSeparator w:val=";"/>
  <w14:docId w14:val="0833F464"/>
  <w15:docId w15:val="{F55936CF-77B7-4FEF-9B17-4E947A4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401"/>
    <w:pPr>
      <w:suppressAutoHyphens/>
    </w:pPr>
    <w:rPr>
      <w:rFonts w:ascii="Courier New" w:hAnsi="Courier New" w:cs="Courier New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77401"/>
  </w:style>
  <w:style w:type="paragraph" w:customStyle="1" w:styleId="10">
    <w:name w:val="Заголовок1"/>
    <w:basedOn w:val="a"/>
    <w:next w:val="a3"/>
    <w:rsid w:val="00B7740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uiPriority w:val="1"/>
    <w:qFormat/>
    <w:rsid w:val="00B77401"/>
    <w:pPr>
      <w:spacing w:after="120"/>
    </w:pPr>
  </w:style>
  <w:style w:type="paragraph" w:styleId="a4">
    <w:name w:val="List"/>
    <w:basedOn w:val="a3"/>
    <w:rsid w:val="00B77401"/>
    <w:rPr>
      <w:rFonts w:cs="Arial"/>
    </w:rPr>
  </w:style>
  <w:style w:type="paragraph" w:customStyle="1" w:styleId="11">
    <w:name w:val="Название1"/>
    <w:basedOn w:val="a"/>
    <w:rsid w:val="00B7740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B77401"/>
    <w:pPr>
      <w:suppressLineNumbers/>
    </w:pPr>
    <w:rPr>
      <w:rFonts w:cs="Arial"/>
    </w:rPr>
  </w:style>
  <w:style w:type="paragraph" w:customStyle="1" w:styleId="a5">
    <w:name w:val="Содержимое таблицы"/>
    <w:basedOn w:val="a"/>
    <w:rsid w:val="00B77401"/>
    <w:pPr>
      <w:suppressLineNumbers/>
    </w:pPr>
  </w:style>
  <w:style w:type="paragraph" w:customStyle="1" w:styleId="a6">
    <w:name w:val="Заголовок таблицы"/>
    <w:basedOn w:val="a5"/>
    <w:rsid w:val="00B77401"/>
    <w:pPr>
      <w:jc w:val="center"/>
    </w:pPr>
    <w:rPr>
      <w:b/>
      <w:bCs/>
    </w:rPr>
  </w:style>
  <w:style w:type="table" w:styleId="a7">
    <w:name w:val="Table Grid"/>
    <w:basedOn w:val="a1"/>
    <w:uiPriority w:val="59"/>
    <w:rsid w:val="00C44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9">
    <w:name w:val="Верхний колонтитул Знак"/>
    <w:link w:val="a8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992A5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b">
    <w:name w:val="Нижний колонтитул Знак"/>
    <w:link w:val="aa"/>
    <w:uiPriority w:val="99"/>
    <w:rsid w:val="00992A5C"/>
    <w:rPr>
      <w:rFonts w:ascii="Courier New" w:hAnsi="Courier New" w:cs="Courier New"/>
      <w:sz w:val="22"/>
      <w:szCs w:val="22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C168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686D"/>
    <w:rPr>
      <w:rFonts w:ascii="Tahoma" w:hAnsi="Tahoma" w:cs="Tahoma"/>
      <w:sz w:val="16"/>
      <w:szCs w:val="16"/>
      <w:lang w:eastAsia="ar-SA"/>
    </w:rPr>
  </w:style>
  <w:style w:type="paragraph" w:customStyle="1" w:styleId="Textbody">
    <w:name w:val="Text body"/>
    <w:basedOn w:val="a"/>
    <w:rsid w:val="00F0103F"/>
    <w:pPr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ae">
    <w:name w:val="Цветовое выделение"/>
    <w:uiPriority w:val="99"/>
    <w:qFormat/>
    <w:rsid w:val="00F0103F"/>
    <w:rPr>
      <w:b/>
      <w:bCs/>
      <w:color w:val="26282F"/>
    </w:rPr>
  </w:style>
  <w:style w:type="character" w:customStyle="1" w:styleId="af">
    <w:name w:val="Гипертекстовая ссылка"/>
    <w:basedOn w:val="ae"/>
    <w:rsid w:val="00F0103F"/>
    <w:rPr>
      <w:b/>
      <w:bCs/>
      <w:color w:val="106BBE"/>
    </w:rPr>
  </w:style>
  <w:style w:type="paragraph" w:customStyle="1" w:styleId="af0">
    <w:name w:val="Прижатый влево"/>
    <w:basedOn w:val="a"/>
    <w:rsid w:val="00F0103F"/>
    <w:rPr>
      <w:rFonts w:ascii="Arial" w:eastAsia="Calibri" w:hAnsi="Arial" w:cs="Arial"/>
      <w:sz w:val="24"/>
      <w:szCs w:val="24"/>
      <w:lang w:eastAsia="en-US"/>
    </w:rPr>
  </w:style>
  <w:style w:type="paragraph" w:customStyle="1" w:styleId="af1">
    <w:name w:val="Нормальный (таблица)"/>
    <w:basedOn w:val="a"/>
    <w:rsid w:val="00F0103F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A379B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379B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Standard">
    <w:name w:val="Standard"/>
    <w:rsid w:val="00572813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af2">
    <w:name w:val="List Paragraph"/>
    <w:basedOn w:val="a"/>
    <w:uiPriority w:val="1"/>
    <w:qFormat/>
    <w:rsid w:val="00572813"/>
    <w:pPr>
      <w:suppressAutoHyphens w:val="0"/>
      <w:spacing w:after="200" w:line="276" w:lineRule="auto"/>
      <w:ind w:left="720"/>
    </w:pPr>
    <w:rPr>
      <w:rFonts w:ascii="Calibri" w:hAnsi="Calibri" w:cs="Calibri"/>
      <w:lang w:eastAsia="ru-RU"/>
    </w:rPr>
  </w:style>
  <w:style w:type="paragraph" w:customStyle="1" w:styleId="ConsPlusNonformat">
    <w:name w:val="ConsPlusNonformat"/>
    <w:rsid w:val="005728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Document Map"/>
    <w:basedOn w:val="a"/>
    <w:link w:val="af4"/>
    <w:uiPriority w:val="99"/>
    <w:semiHidden/>
    <w:unhideWhenUsed/>
    <w:rsid w:val="00E147F3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E147F3"/>
    <w:rPr>
      <w:rFonts w:ascii="Tahoma" w:hAnsi="Tahoma" w:cs="Tahoma"/>
      <w:sz w:val="16"/>
      <w:szCs w:val="16"/>
      <w:lang w:eastAsia="ar-SA"/>
    </w:rPr>
  </w:style>
  <w:style w:type="paragraph" w:styleId="af5">
    <w:name w:val="Normal (Web)"/>
    <w:basedOn w:val="a"/>
    <w:uiPriority w:val="99"/>
    <w:unhideWhenUsed/>
    <w:rsid w:val="00141063"/>
    <w:pPr>
      <w:suppressAutoHyphens w:val="0"/>
      <w:spacing w:before="100" w:before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41063"/>
    <w:pPr>
      <w:suppressAutoHyphens w:val="0"/>
      <w:spacing w:before="100" w:before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af6">
    <w:name w:val="line number"/>
    <w:basedOn w:val="a0"/>
    <w:uiPriority w:val="99"/>
    <w:semiHidden/>
    <w:unhideWhenUsed/>
    <w:rsid w:val="0078226D"/>
  </w:style>
  <w:style w:type="table" w:customStyle="1" w:styleId="TableNormal">
    <w:name w:val="Table Normal"/>
    <w:uiPriority w:val="2"/>
    <w:semiHidden/>
    <w:unhideWhenUsed/>
    <w:qFormat/>
    <w:rsid w:val="00D3320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D33206"/>
    <w:pPr>
      <w:widowControl w:val="0"/>
      <w:suppressAutoHyphens w:val="0"/>
      <w:autoSpaceDE w:val="0"/>
      <w:autoSpaceDN w:val="0"/>
      <w:ind w:left="378"/>
      <w:outlineLvl w:val="1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D33206"/>
    <w:pPr>
      <w:widowControl w:val="0"/>
      <w:suppressAutoHyphens w:val="0"/>
      <w:autoSpaceDE w:val="0"/>
      <w:autoSpaceDN w:val="0"/>
      <w:ind w:left="107"/>
    </w:pPr>
    <w:rPr>
      <w:rFonts w:ascii="Times New Roman" w:hAnsi="Times New Roman" w:cs="Times New Roman"/>
      <w:lang w:eastAsia="en-US"/>
    </w:rPr>
  </w:style>
  <w:style w:type="character" w:styleId="af7">
    <w:name w:val="Strong"/>
    <w:basedOn w:val="a0"/>
    <w:uiPriority w:val="22"/>
    <w:qFormat/>
    <w:rsid w:val="000F5C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8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AAAD8-CD34-41DB-B9A8-DE191D06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5178</Words>
  <Characters>29519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arm-307_4</cp:lastModifiedBy>
  <cp:revision>2</cp:revision>
  <cp:lastPrinted>2025-09-25T08:16:00Z</cp:lastPrinted>
  <dcterms:created xsi:type="dcterms:W3CDTF">2026-09-23T11:13:00Z</dcterms:created>
  <dcterms:modified xsi:type="dcterms:W3CDTF">2026-09-23T11:13:00Z</dcterms:modified>
</cp:coreProperties>
</file>