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65" w:rsidRDefault="001116D3">
      <w:pPr>
        <w:jc w:val="center"/>
      </w:pPr>
      <w:r>
        <w:rPr>
          <w:noProof/>
        </w:rPr>
        <w:drawing>
          <wp:inline distT="0" distB="0" distL="0" distR="0" wp14:anchorId="33A9D319" wp14:editId="151441DF">
            <wp:extent cx="542925" cy="7905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42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065" w:rsidRDefault="00E16065">
      <w:pPr>
        <w:jc w:val="center"/>
        <w:rPr>
          <w:sz w:val="26"/>
        </w:rPr>
      </w:pPr>
    </w:p>
    <w:p w:rsidR="00E16065" w:rsidRDefault="001116D3">
      <w:pPr>
        <w:jc w:val="center"/>
        <w:rPr>
          <w:sz w:val="36"/>
        </w:rPr>
      </w:pPr>
      <w:r>
        <w:rPr>
          <w:b/>
          <w:spacing w:val="12"/>
          <w:sz w:val="36"/>
        </w:rPr>
        <w:t>АДМИНИСТРАЦИЯ ГОРОДА БАТАЙСКА</w:t>
      </w:r>
    </w:p>
    <w:p w:rsidR="00E16065" w:rsidRDefault="00E16065">
      <w:pPr>
        <w:jc w:val="center"/>
        <w:rPr>
          <w:sz w:val="26"/>
        </w:rPr>
      </w:pPr>
    </w:p>
    <w:p w:rsidR="00E16065" w:rsidRDefault="001116D3">
      <w:pPr>
        <w:jc w:val="center"/>
        <w:rPr>
          <w:rFonts w:ascii="Calibri" w:hAnsi="Calibri"/>
          <w:b/>
          <w:spacing w:val="20"/>
          <w:sz w:val="36"/>
        </w:rPr>
      </w:pPr>
      <w:r>
        <w:rPr>
          <w:b/>
          <w:spacing w:val="20"/>
          <w:sz w:val="36"/>
        </w:rPr>
        <w:t>ПОСТАНОВЛЕНИЕ</w:t>
      </w:r>
    </w:p>
    <w:p w:rsidR="00E16065" w:rsidRDefault="00E16065">
      <w:pPr>
        <w:jc w:val="center"/>
        <w:rPr>
          <w:rFonts w:asciiTheme="minorHAnsi" w:hAnsiTheme="minorHAnsi"/>
          <w:b/>
          <w:spacing w:val="20"/>
          <w:sz w:val="26"/>
        </w:rPr>
      </w:pPr>
    </w:p>
    <w:p w:rsidR="00E16065" w:rsidRDefault="001116D3">
      <w:pPr>
        <w:tabs>
          <w:tab w:val="center" w:pos="4819"/>
        </w:tabs>
        <w:jc w:val="center"/>
        <w:rPr>
          <w:sz w:val="28"/>
        </w:rPr>
      </w:pPr>
      <w:r>
        <w:rPr>
          <w:sz w:val="28"/>
        </w:rPr>
        <w:t xml:space="preserve">от  </w:t>
      </w:r>
      <w:r w:rsidR="005C08EB">
        <w:rPr>
          <w:sz w:val="28"/>
        </w:rPr>
        <w:t>28.07.2026</w:t>
      </w:r>
      <w:bookmarkStart w:id="0" w:name="_GoBack"/>
      <w:bookmarkEnd w:id="0"/>
      <w:r>
        <w:rPr>
          <w:sz w:val="28"/>
        </w:rPr>
        <w:t xml:space="preserve"> №</w:t>
      </w:r>
      <w:r w:rsidR="005C08EB">
        <w:rPr>
          <w:sz w:val="28"/>
        </w:rPr>
        <w:t xml:space="preserve"> 1311</w:t>
      </w:r>
    </w:p>
    <w:p w:rsidR="00E16065" w:rsidRPr="005073EE" w:rsidRDefault="00E16065">
      <w:pPr>
        <w:tabs>
          <w:tab w:val="center" w:pos="4819"/>
        </w:tabs>
        <w:jc w:val="center"/>
        <w:rPr>
          <w:sz w:val="26"/>
          <w:szCs w:val="26"/>
        </w:rPr>
      </w:pPr>
    </w:p>
    <w:p w:rsidR="00E16065" w:rsidRDefault="001116D3">
      <w:pPr>
        <w:tabs>
          <w:tab w:val="center" w:pos="4819"/>
        </w:tabs>
        <w:jc w:val="center"/>
        <w:rPr>
          <w:sz w:val="28"/>
        </w:rPr>
      </w:pPr>
      <w:r>
        <w:rPr>
          <w:sz w:val="28"/>
        </w:rPr>
        <w:t>г. Батайск</w:t>
      </w:r>
    </w:p>
    <w:p w:rsidR="00E16065" w:rsidRDefault="00E16065">
      <w:pPr>
        <w:tabs>
          <w:tab w:val="center" w:pos="4819"/>
        </w:tabs>
        <w:jc w:val="center"/>
        <w:rPr>
          <w:sz w:val="28"/>
        </w:rPr>
      </w:pPr>
    </w:p>
    <w:p w:rsidR="00E16065" w:rsidRDefault="00E16065">
      <w:pPr>
        <w:tabs>
          <w:tab w:val="center" w:pos="4819"/>
        </w:tabs>
        <w:jc w:val="center"/>
        <w:rPr>
          <w:sz w:val="28"/>
        </w:rPr>
      </w:pPr>
    </w:p>
    <w:p w:rsidR="00E16065" w:rsidRDefault="001116D3">
      <w:pPr>
        <w:jc w:val="center"/>
      </w:pPr>
      <w:r>
        <w:rPr>
          <w:b/>
          <w:sz w:val="28"/>
        </w:rPr>
        <w:t>О внесении изменений в постановление</w:t>
      </w:r>
    </w:p>
    <w:p w:rsidR="00E16065" w:rsidRDefault="001116D3">
      <w:pPr>
        <w:ind w:right="-24"/>
        <w:jc w:val="center"/>
        <w:rPr>
          <w:b/>
          <w:sz w:val="28"/>
        </w:rPr>
      </w:pPr>
      <w:r>
        <w:rPr>
          <w:b/>
          <w:sz w:val="28"/>
        </w:rPr>
        <w:t>Администрации города Батайска от 27.11.2018 № 400</w:t>
      </w:r>
    </w:p>
    <w:p w:rsidR="00E16065" w:rsidRDefault="001116D3">
      <w:pPr>
        <w:ind w:right="-2"/>
        <w:jc w:val="center"/>
      </w:pPr>
      <w:r>
        <w:rPr>
          <w:b/>
          <w:sz w:val="28"/>
        </w:rPr>
        <w:t xml:space="preserve">«Об утверждении </w:t>
      </w:r>
      <w:proofErr w:type="gramStart"/>
      <w:r>
        <w:rPr>
          <w:b/>
          <w:sz w:val="28"/>
        </w:rPr>
        <w:t>муниципальной</w:t>
      </w:r>
      <w:proofErr w:type="gramEnd"/>
    </w:p>
    <w:p w:rsidR="00E16065" w:rsidRDefault="001116D3">
      <w:pPr>
        <w:ind w:right="-2"/>
        <w:jc w:val="center"/>
      </w:pPr>
      <w:r>
        <w:rPr>
          <w:b/>
          <w:sz w:val="28"/>
        </w:rPr>
        <w:t xml:space="preserve">программы города Батайска </w:t>
      </w:r>
    </w:p>
    <w:p w:rsidR="00E16065" w:rsidRDefault="001116D3">
      <w:pPr>
        <w:ind w:right="-24"/>
        <w:jc w:val="center"/>
        <w:rPr>
          <w:b/>
          <w:sz w:val="28"/>
        </w:rPr>
      </w:pPr>
      <w:r>
        <w:rPr>
          <w:b/>
          <w:sz w:val="28"/>
        </w:rPr>
        <w:t xml:space="preserve"> «Обеспечение доступным</w:t>
      </w:r>
      <w:r w:rsidR="00A87CFD">
        <w:rPr>
          <w:b/>
          <w:sz w:val="28"/>
        </w:rPr>
        <w:t xml:space="preserve"> </w:t>
      </w:r>
      <w:r>
        <w:rPr>
          <w:b/>
          <w:sz w:val="28"/>
        </w:rPr>
        <w:t>и комфортным жильем</w:t>
      </w:r>
      <w:r>
        <w:rPr>
          <w:b/>
          <w:sz w:val="28"/>
        </w:rPr>
        <w:br/>
        <w:t xml:space="preserve"> населения города Батайска»</w:t>
      </w:r>
    </w:p>
    <w:p w:rsidR="00E16065" w:rsidRDefault="00E16065">
      <w:pPr>
        <w:ind w:right="-24"/>
        <w:rPr>
          <w:b/>
          <w:sz w:val="28"/>
        </w:rPr>
      </w:pPr>
    </w:p>
    <w:p w:rsidR="00E16065" w:rsidRPr="006302A5" w:rsidRDefault="00E16065">
      <w:pPr>
        <w:ind w:right="-24"/>
        <w:rPr>
          <w:b/>
          <w:color w:val="FF0000"/>
          <w:sz w:val="28"/>
        </w:rPr>
      </w:pPr>
    </w:p>
    <w:p w:rsidR="00E16065" w:rsidRPr="00BC70C0" w:rsidRDefault="00A87CFD" w:rsidP="00FC51D3">
      <w:pPr>
        <w:tabs>
          <w:tab w:val="center" w:pos="4677"/>
        </w:tabs>
        <w:ind w:firstLine="709"/>
        <w:jc w:val="both"/>
        <w:rPr>
          <w:color w:val="auto"/>
          <w:sz w:val="28"/>
          <w:szCs w:val="28"/>
        </w:rPr>
      </w:pPr>
      <w:r w:rsidRPr="00A87CFD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Решением Батайской городской Думы от 25.12.2025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A87CFD">
        <w:rPr>
          <w:color w:val="000000" w:themeColor="text1"/>
          <w:sz w:val="28"/>
          <w:szCs w:val="28"/>
          <w:shd w:val="clear" w:color="auto" w:fill="FFFFFF"/>
        </w:rPr>
        <w:t xml:space="preserve">№ 103 «О бюджете города Батайска на 2026 год и на плановый период 2027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A87CFD">
        <w:rPr>
          <w:color w:val="000000" w:themeColor="text1"/>
          <w:sz w:val="28"/>
          <w:szCs w:val="28"/>
          <w:shd w:val="clear" w:color="auto" w:fill="FFFFFF"/>
        </w:rPr>
        <w:t xml:space="preserve">и 2028 годов», Решением Батайской городской Думы от </w:t>
      </w:r>
      <w:r w:rsidR="00980D56">
        <w:rPr>
          <w:color w:val="000000" w:themeColor="text1"/>
          <w:sz w:val="28"/>
          <w:szCs w:val="28"/>
          <w:shd w:val="clear" w:color="auto" w:fill="FFFFFF"/>
        </w:rPr>
        <w:t>25.06</w:t>
      </w:r>
      <w:r w:rsidRPr="00A87CFD">
        <w:rPr>
          <w:color w:val="000000" w:themeColor="text1"/>
          <w:sz w:val="28"/>
          <w:szCs w:val="28"/>
          <w:shd w:val="clear" w:color="auto" w:fill="FFFFFF"/>
        </w:rPr>
        <w:t xml:space="preserve">.2026 № </w:t>
      </w:r>
      <w:r w:rsidR="00980D56">
        <w:rPr>
          <w:color w:val="000000" w:themeColor="text1"/>
          <w:sz w:val="28"/>
          <w:szCs w:val="28"/>
          <w:shd w:val="clear" w:color="auto" w:fill="FFFFFF"/>
        </w:rPr>
        <w:t>141</w:t>
      </w:r>
      <w:r w:rsidRPr="00A87CF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Pr="00A87CFD">
        <w:rPr>
          <w:color w:val="000000" w:themeColor="text1"/>
          <w:sz w:val="28"/>
          <w:szCs w:val="28"/>
          <w:shd w:val="clear" w:color="auto" w:fill="FFFFFF"/>
        </w:rPr>
        <w:t>«О внесении изменений в решение Батайской городской Думы от 25.12.2025 № 103 «О бюджете города Батайска на 2026 год и на план</w:t>
      </w:r>
      <w:r w:rsidR="00980D56">
        <w:rPr>
          <w:color w:val="000000" w:themeColor="text1"/>
          <w:sz w:val="28"/>
          <w:szCs w:val="28"/>
          <w:shd w:val="clear" w:color="auto" w:fill="FFFFFF"/>
        </w:rPr>
        <w:t>овый период 2027 и 2028 годов»</w:t>
      </w:r>
      <w:r w:rsidR="001116D3" w:rsidRPr="00BC70C0">
        <w:rPr>
          <w:color w:val="auto"/>
          <w:sz w:val="28"/>
          <w:highlight w:val="white"/>
        </w:rPr>
        <w:t>, постановлением Администрации</w:t>
      </w:r>
      <w:r w:rsidR="00307EFC">
        <w:rPr>
          <w:color w:val="auto"/>
          <w:sz w:val="28"/>
          <w:highlight w:val="white"/>
        </w:rPr>
        <w:t xml:space="preserve"> города Батайска от 19.07.2024 </w:t>
      </w:r>
      <w:r w:rsidR="001116D3" w:rsidRPr="00BC70C0">
        <w:rPr>
          <w:color w:val="auto"/>
          <w:sz w:val="28"/>
          <w:highlight w:val="white"/>
        </w:rPr>
        <w:t>№ 2125 «</w:t>
      </w:r>
      <w:r w:rsidR="001116D3" w:rsidRPr="00BC70C0">
        <w:rPr>
          <w:color w:val="auto"/>
          <w:sz w:val="28"/>
        </w:rPr>
        <w:t>Об утверждении Методичес</w:t>
      </w:r>
      <w:r w:rsidR="00307EFC">
        <w:rPr>
          <w:color w:val="auto"/>
          <w:sz w:val="28"/>
        </w:rPr>
        <w:t>ких рекомендаций по разработке</w:t>
      </w:r>
      <w:r w:rsidR="009B0EB4">
        <w:rPr>
          <w:color w:val="auto"/>
          <w:sz w:val="28"/>
        </w:rPr>
        <w:t xml:space="preserve"> </w:t>
      </w:r>
      <w:r w:rsidR="001116D3" w:rsidRPr="00BC70C0">
        <w:rPr>
          <w:color w:val="auto"/>
          <w:sz w:val="28"/>
        </w:rPr>
        <w:t>и реализации муниципальных программ города Батайска»,</w:t>
      </w:r>
      <w:r w:rsidR="00FC51D3" w:rsidRPr="00BC70C0">
        <w:rPr>
          <w:color w:val="auto"/>
          <w:sz w:val="28"/>
        </w:rPr>
        <w:t xml:space="preserve"> </w:t>
      </w:r>
      <w:r w:rsidR="001116D3" w:rsidRPr="00BC70C0">
        <w:rPr>
          <w:color w:val="auto"/>
          <w:sz w:val="28"/>
        </w:rPr>
        <w:t xml:space="preserve">Администрация города Батайска </w:t>
      </w:r>
      <w:r w:rsidR="001116D3" w:rsidRPr="00BC70C0">
        <w:rPr>
          <w:b/>
          <w:color w:val="auto"/>
          <w:sz w:val="28"/>
        </w:rPr>
        <w:t>постановляет:</w:t>
      </w:r>
    </w:p>
    <w:p w:rsidR="00E16065" w:rsidRDefault="00E16065">
      <w:pPr>
        <w:ind w:firstLine="709"/>
        <w:jc w:val="both"/>
        <w:rPr>
          <w:sz w:val="28"/>
        </w:rPr>
      </w:pPr>
    </w:p>
    <w:p w:rsidR="00E16065" w:rsidRDefault="001116D3">
      <w:pPr>
        <w:spacing w:line="23" w:lineRule="atLeast"/>
        <w:ind w:firstLine="709"/>
        <w:jc w:val="both"/>
        <w:rPr>
          <w:sz w:val="28"/>
        </w:rPr>
      </w:pPr>
      <w:r>
        <w:rPr>
          <w:sz w:val="28"/>
        </w:rPr>
        <w:t xml:space="preserve">1. Внести изменения в постановление Администрации города Батайска </w:t>
      </w:r>
      <w:r w:rsidR="009B0EB4">
        <w:rPr>
          <w:sz w:val="28"/>
        </w:rPr>
        <w:t xml:space="preserve">                 </w:t>
      </w:r>
      <w:r>
        <w:rPr>
          <w:sz w:val="28"/>
        </w:rPr>
        <w:t xml:space="preserve">от 27.11.2018 № 400 «Об утверждении муниципальной программы города Батайска «Обеспечение доступным и комфортным жильем населения города Батайска», изложив приложение в новой редакции согласно приложению </w:t>
      </w:r>
      <w:r w:rsidR="009B0EB4">
        <w:rPr>
          <w:sz w:val="28"/>
        </w:rPr>
        <w:t xml:space="preserve">                 </w:t>
      </w:r>
      <w:r>
        <w:rPr>
          <w:sz w:val="28"/>
        </w:rPr>
        <w:t>к настоящему постановлению.</w:t>
      </w:r>
    </w:p>
    <w:p w:rsidR="00E16065" w:rsidRDefault="001116D3">
      <w:pPr>
        <w:spacing w:line="23" w:lineRule="atLeast"/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со дня</w:t>
      </w:r>
      <w:r w:rsidR="00044564">
        <w:rPr>
          <w:sz w:val="28"/>
        </w:rPr>
        <w:t xml:space="preserve"> его официального опубликования</w:t>
      </w:r>
      <w:r>
        <w:rPr>
          <w:sz w:val="28"/>
        </w:rPr>
        <w:t>.</w:t>
      </w:r>
    </w:p>
    <w:p w:rsidR="00E16065" w:rsidRDefault="001116D3" w:rsidP="00FC51D3">
      <w:pPr>
        <w:spacing w:line="23" w:lineRule="atLeast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подлежит размещению на официальном сайте Администрации города Батайска.</w:t>
      </w:r>
    </w:p>
    <w:p w:rsidR="002C3737" w:rsidRDefault="002C3737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</w:p>
    <w:p w:rsidR="002C3737" w:rsidRDefault="002C3737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</w:p>
    <w:p w:rsidR="002C3737" w:rsidRDefault="002C3737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</w:p>
    <w:p w:rsidR="00E16065" w:rsidRDefault="001116D3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</w:t>
      </w:r>
      <w:r w:rsidR="00307EFC">
        <w:rPr>
          <w:sz w:val="28"/>
        </w:rPr>
        <w:t xml:space="preserve">                </w:t>
      </w:r>
      <w:r>
        <w:rPr>
          <w:sz w:val="28"/>
        </w:rPr>
        <w:t xml:space="preserve">на заместителя главы Администрации города Батайска по территориальному развитию и строительству </w:t>
      </w:r>
      <w:r w:rsidR="006D0B74">
        <w:rPr>
          <w:sz w:val="28"/>
        </w:rPr>
        <w:t>Семенченко А.Н.</w:t>
      </w:r>
    </w:p>
    <w:p w:rsidR="00E16065" w:rsidRDefault="00E16065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</w:p>
    <w:p w:rsidR="00E16065" w:rsidRDefault="00E16065">
      <w:pPr>
        <w:tabs>
          <w:tab w:val="left" w:pos="0"/>
        </w:tabs>
        <w:spacing w:line="23" w:lineRule="atLeast"/>
        <w:ind w:firstLine="709"/>
        <w:jc w:val="both"/>
        <w:rPr>
          <w:sz w:val="28"/>
        </w:rPr>
      </w:pPr>
    </w:p>
    <w:p w:rsidR="00E16065" w:rsidRDefault="0062763D">
      <w:pPr>
        <w:tabs>
          <w:tab w:val="center" w:pos="0"/>
        </w:tabs>
        <w:rPr>
          <w:sz w:val="28"/>
        </w:rPr>
      </w:pPr>
      <w:r>
        <w:rPr>
          <w:sz w:val="28"/>
        </w:rPr>
        <w:t>Глав</w:t>
      </w:r>
      <w:r w:rsidR="004B07D6">
        <w:rPr>
          <w:sz w:val="28"/>
        </w:rPr>
        <w:t>а</w:t>
      </w:r>
      <w:r w:rsidR="001116D3">
        <w:rPr>
          <w:sz w:val="28"/>
        </w:rPr>
        <w:t xml:space="preserve"> города Батайска                                           </w:t>
      </w:r>
      <w:r w:rsidR="00C91719">
        <w:rPr>
          <w:sz w:val="28"/>
        </w:rPr>
        <w:t xml:space="preserve">                 </w:t>
      </w:r>
      <w:r w:rsidR="00836E76">
        <w:rPr>
          <w:sz w:val="28"/>
        </w:rPr>
        <w:t xml:space="preserve">    </w:t>
      </w:r>
      <w:r w:rsidR="004B07D6">
        <w:rPr>
          <w:sz w:val="28"/>
        </w:rPr>
        <w:t xml:space="preserve">              </w:t>
      </w:r>
      <w:r w:rsidR="00C93980">
        <w:rPr>
          <w:sz w:val="28"/>
        </w:rPr>
        <w:t xml:space="preserve"> </w:t>
      </w:r>
      <w:r w:rsidR="004B07D6">
        <w:rPr>
          <w:sz w:val="28"/>
        </w:rPr>
        <w:t>В.Е. Кукин</w:t>
      </w:r>
    </w:p>
    <w:p w:rsidR="00E16065" w:rsidRDefault="00E16065">
      <w:pPr>
        <w:tabs>
          <w:tab w:val="center" w:pos="0"/>
        </w:tabs>
        <w:jc w:val="both"/>
        <w:rPr>
          <w:sz w:val="28"/>
        </w:rPr>
      </w:pPr>
    </w:p>
    <w:p w:rsidR="005073EE" w:rsidRDefault="005073EE">
      <w:pPr>
        <w:tabs>
          <w:tab w:val="center" w:pos="0"/>
        </w:tabs>
        <w:jc w:val="both"/>
        <w:rPr>
          <w:sz w:val="28"/>
        </w:rPr>
      </w:pPr>
    </w:p>
    <w:p w:rsidR="00E16065" w:rsidRDefault="001116D3">
      <w:pPr>
        <w:rPr>
          <w:sz w:val="28"/>
        </w:rPr>
      </w:pPr>
      <w:r>
        <w:rPr>
          <w:sz w:val="28"/>
        </w:rPr>
        <w:t>Постановление вносит</w:t>
      </w:r>
    </w:p>
    <w:p w:rsidR="00E16065" w:rsidRDefault="00C93980">
      <w:pPr>
        <w:rPr>
          <w:sz w:val="28"/>
        </w:rPr>
      </w:pPr>
      <w:r>
        <w:rPr>
          <w:sz w:val="28"/>
        </w:rPr>
        <w:t>Заместитель</w:t>
      </w:r>
      <w:r w:rsidR="001116D3">
        <w:rPr>
          <w:sz w:val="28"/>
        </w:rPr>
        <w:t xml:space="preserve"> главы Администрации </w:t>
      </w:r>
    </w:p>
    <w:p w:rsidR="00E16065" w:rsidRDefault="001116D3">
      <w:pPr>
        <w:rPr>
          <w:sz w:val="28"/>
        </w:rPr>
      </w:pPr>
      <w:r>
        <w:rPr>
          <w:sz w:val="28"/>
        </w:rPr>
        <w:t xml:space="preserve">города Батайска по </w:t>
      </w:r>
      <w:proofErr w:type="gramStart"/>
      <w:r>
        <w:rPr>
          <w:sz w:val="28"/>
        </w:rPr>
        <w:t>территориальному</w:t>
      </w:r>
      <w:proofErr w:type="gramEnd"/>
    </w:p>
    <w:p w:rsidR="00E16065" w:rsidRDefault="001116D3">
      <w:pPr>
        <w:rPr>
          <w:sz w:val="28"/>
        </w:rPr>
      </w:pPr>
      <w:r>
        <w:rPr>
          <w:sz w:val="28"/>
        </w:rPr>
        <w:t>развитию и строительству</w:t>
      </w: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8F152B" w:rsidRDefault="008F152B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8F152B" w:rsidRDefault="008F152B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6302A5" w:rsidRDefault="006302A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6302A5" w:rsidRDefault="006302A5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62763D" w:rsidRDefault="0062763D">
      <w:pPr>
        <w:tabs>
          <w:tab w:val="left" w:pos="0"/>
          <w:tab w:val="left" w:pos="567"/>
          <w:tab w:val="left" w:pos="5570"/>
        </w:tabs>
        <w:rPr>
          <w:sz w:val="28"/>
        </w:rPr>
      </w:pPr>
    </w:p>
    <w:p w:rsidR="00E16065" w:rsidRDefault="00E16065"/>
    <w:p w:rsidR="00E16065" w:rsidRDefault="001116D3">
      <w:pPr>
        <w:pStyle w:val="ConsNormal"/>
        <w:ind w:firstLine="5669"/>
        <w:jc w:val="center"/>
      </w:pPr>
      <w:r>
        <w:rPr>
          <w:rFonts w:ascii="Times New Roman" w:hAnsi="Times New Roman"/>
          <w:sz w:val="28"/>
        </w:rPr>
        <w:t xml:space="preserve">Приложение  </w:t>
      </w:r>
    </w:p>
    <w:p w:rsidR="00E16065" w:rsidRDefault="001116D3">
      <w:pPr>
        <w:pStyle w:val="ConsNormal"/>
        <w:ind w:firstLine="5669"/>
        <w:jc w:val="center"/>
      </w:pPr>
      <w:r>
        <w:rPr>
          <w:rFonts w:ascii="Times New Roman" w:hAnsi="Times New Roman"/>
          <w:sz w:val="28"/>
        </w:rPr>
        <w:t>к постановлению</w:t>
      </w:r>
    </w:p>
    <w:p w:rsidR="00E16065" w:rsidRDefault="001116D3">
      <w:pPr>
        <w:pStyle w:val="ConsNormal"/>
        <w:ind w:firstLine="5669"/>
        <w:jc w:val="center"/>
      </w:pPr>
      <w:r>
        <w:rPr>
          <w:rFonts w:ascii="Times New Roman" w:hAnsi="Times New Roman"/>
          <w:sz w:val="28"/>
        </w:rPr>
        <w:t xml:space="preserve">Администрации </w:t>
      </w:r>
    </w:p>
    <w:p w:rsidR="00E16065" w:rsidRDefault="001116D3">
      <w:pPr>
        <w:pStyle w:val="ConsNormal"/>
        <w:ind w:firstLine="5669"/>
        <w:jc w:val="center"/>
      </w:pPr>
      <w:r>
        <w:rPr>
          <w:rFonts w:ascii="Times New Roman" w:hAnsi="Times New Roman"/>
          <w:sz w:val="28"/>
        </w:rPr>
        <w:t>города Батайска</w:t>
      </w:r>
    </w:p>
    <w:p w:rsidR="00E16065" w:rsidRDefault="001116D3">
      <w:pPr>
        <w:pStyle w:val="ConsNormal"/>
        <w:ind w:firstLine="5669"/>
        <w:jc w:val="center"/>
      </w:pPr>
      <w:r>
        <w:rPr>
          <w:rFonts w:ascii="Times New Roman" w:hAnsi="Times New Roman"/>
          <w:sz w:val="28"/>
        </w:rPr>
        <w:t>от  _______№  ____</w:t>
      </w:r>
    </w:p>
    <w:p w:rsidR="00E16065" w:rsidRDefault="00E16065">
      <w:pPr>
        <w:jc w:val="center"/>
        <w:outlineLvl w:val="1"/>
        <w:rPr>
          <w:sz w:val="28"/>
        </w:rPr>
      </w:pPr>
    </w:p>
    <w:p w:rsidR="00E16065" w:rsidRDefault="001116D3">
      <w:pPr>
        <w:jc w:val="center"/>
        <w:outlineLvl w:val="1"/>
        <w:rPr>
          <w:sz w:val="28"/>
        </w:rPr>
      </w:pPr>
      <w:r>
        <w:rPr>
          <w:sz w:val="28"/>
        </w:rPr>
        <w:t>Муниципальная программа города Батайска</w:t>
      </w:r>
    </w:p>
    <w:p w:rsidR="00E16065" w:rsidRDefault="001116D3">
      <w:pPr>
        <w:jc w:val="center"/>
        <w:outlineLvl w:val="1"/>
        <w:rPr>
          <w:sz w:val="28"/>
        </w:rPr>
      </w:pPr>
      <w:r>
        <w:rPr>
          <w:sz w:val="28"/>
        </w:rPr>
        <w:t>«Обеспечение доступным</w:t>
      </w:r>
      <w:r w:rsidR="008F152B">
        <w:rPr>
          <w:sz w:val="28"/>
        </w:rPr>
        <w:t xml:space="preserve"> </w:t>
      </w:r>
      <w:r>
        <w:rPr>
          <w:sz w:val="28"/>
        </w:rPr>
        <w:t>и комфортным жильем</w:t>
      </w:r>
      <w:r>
        <w:rPr>
          <w:sz w:val="28"/>
        </w:rPr>
        <w:br/>
        <w:t xml:space="preserve"> населения города Батайска»</w:t>
      </w:r>
    </w:p>
    <w:p w:rsidR="00E16065" w:rsidRDefault="00E16065">
      <w:pPr>
        <w:jc w:val="center"/>
        <w:outlineLvl w:val="1"/>
        <w:rPr>
          <w:sz w:val="28"/>
        </w:rPr>
      </w:pPr>
    </w:p>
    <w:p w:rsidR="00E16065" w:rsidRDefault="001116D3">
      <w:pPr>
        <w:jc w:val="center"/>
        <w:outlineLvl w:val="1"/>
        <w:rPr>
          <w:sz w:val="28"/>
        </w:rPr>
      </w:pPr>
      <w:r>
        <w:rPr>
          <w:sz w:val="28"/>
        </w:rPr>
        <w:t>I. Стратегические инициативы</w:t>
      </w:r>
    </w:p>
    <w:p w:rsidR="00E16065" w:rsidRDefault="001116D3">
      <w:pPr>
        <w:jc w:val="center"/>
        <w:rPr>
          <w:sz w:val="28"/>
        </w:rPr>
      </w:pPr>
      <w:r>
        <w:rPr>
          <w:sz w:val="28"/>
        </w:rPr>
        <w:t>муниципальной программы города Батайска "Обеспечение доступным и комфортным жильем населения города Батайска"</w:t>
      </w:r>
    </w:p>
    <w:p w:rsidR="00E16065" w:rsidRDefault="00E16065">
      <w:pPr>
        <w:jc w:val="center"/>
        <w:rPr>
          <w:sz w:val="28"/>
        </w:rPr>
      </w:pPr>
    </w:p>
    <w:p w:rsidR="00E16065" w:rsidRDefault="001116D3">
      <w:pPr>
        <w:jc w:val="center"/>
        <w:outlineLvl w:val="2"/>
        <w:rPr>
          <w:sz w:val="28"/>
        </w:rPr>
      </w:pPr>
      <w:r>
        <w:rPr>
          <w:sz w:val="28"/>
        </w:rPr>
        <w:t>1. Оценка</w:t>
      </w:r>
    </w:p>
    <w:p w:rsidR="00E16065" w:rsidRDefault="001116D3">
      <w:pPr>
        <w:jc w:val="center"/>
        <w:rPr>
          <w:sz w:val="28"/>
        </w:rPr>
      </w:pPr>
      <w:r>
        <w:rPr>
          <w:sz w:val="28"/>
        </w:rPr>
        <w:t>текущего состояния сферы реализации муниципальной программы</w:t>
      </w:r>
    </w:p>
    <w:p w:rsidR="00E16065" w:rsidRDefault="001116D3">
      <w:pPr>
        <w:jc w:val="center"/>
        <w:rPr>
          <w:sz w:val="28"/>
        </w:rPr>
      </w:pPr>
      <w:r>
        <w:rPr>
          <w:sz w:val="28"/>
        </w:rPr>
        <w:t>города Батайска "Обеспечение доступным и комфортным</w:t>
      </w:r>
      <w:r>
        <w:rPr>
          <w:sz w:val="28"/>
        </w:rPr>
        <w:br/>
        <w:t>жильем населения города Батайска"</w:t>
      </w:r>
    </w:p>
    <w:p w:rsidR="00E16065" w:rsidRDefault="00E16065">
      <w:pPr>
        <w:ind w:firstLine="540"/>
        <w:jc w:val="both"/>
        <w:rPr>
          <w:b/>
          <w:sz w:val="28"/>
        </w:rPr>
      </w:pPr>
    </w:p>
    <w:p w:rsidR="00E16065" w:rsidRDefault="001116D3">
      <w:pPr>
        <w:ind w:firstLine="540"/>
        <w:jc w:val="both"/>
        <w:rPr>
          <w:sz w:val="28"/>
        </w:rPr>
      </w:pPr>
      <w:r>
        <w:rPr>
          <w:sz w:val="28"/>
        </w:rPr>
        <w:t>Муниципальная программа города Батайска "Обеспечение доступным и комфортным жильем населения города Батайска" (далее также - муниципальная программа) определяет цели, задачи и основные направления развития в жилищной сфере и в сфере территориального развития города Батайска.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Реализация права граждан на жилище, обеспечение достойных и доступных условий проживания - одна из фундаментальных задач правового государства. Развитие жилищного строительства является приоритетным направлением социально-экономического развития города Батайска.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Основными факторами, влияющими на темпы ввода жилья в эксплуатацию, являются вовлечение в оборот земельных участков, обеспечение новых жилых микрорайонов объектами социальной, транспортной, инженерной инфраструктуры, стимулирование спроса на жилье с помощью мер государственной поддержки, в том числе субсидирования процентной ставки по кредитам.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Ежегодно объемы построенного жилья увеличиваются, что обеспечивает выполнение национальной цели по созданию комфортной и безопасной среды для жизни населения.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Выполнение национальной цели по созданию комфортной и безопасной среды для жизни населения обеспечивает градостроительная политика, направленная на создание условия для комплексного обновления населенных пунктов и повышения качества жизни граждан.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lastRenderedPageBreak/>
        <w:t>Применение механизма комплексного развития территорий позволяет вовлечь в оборот земельные участки в объеме, необходимом для достижения цели по увеличению объема жилищного строительства, и обеспечить территории под жилищное строительство необходимой социальной, коммунальной, транспортной и иной инфраструктурой.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Одними из наиболее важных социальных проблем остаются проблемы обеспечения жильем категорий граждан, перед которыми государство имеет обязательства по обеспечению жильем в соответствии с законодательством Российской Федерации и Ростовской области, а также оказания гражданам государственной поддержки при приобретении (строительстве) жилья.</w:t>
      </w:r>
    </w:p>
    <w:p w:rsidR="00E16065" w:rsidRDefault="00E16065">
      <w:pPr>
        <w:ind w:firstLine="540"/>
        <w:jc w:val="both"/>
        <w:rPr>
          <w:sz w:val="28"/>
        </w:rPr>
      </w:pPr>
    </w:p>
    <w:p w:rsidR="00E16065" w:rsidRDefault="001116D3">
      <w:pPr>
        <w:jc w:val="center"/>
        <w:outlineLvl w:val="2"/>
        <w:rPr>
          <w:sz w:val="28"/>
        </w:rPr>
      </w:pPr>
      <w:r>
        <w:rPr>
          <w:sz w:val="28"/>
        </w:rPr>
        <w:t>2. Описание приоритетов и целей</w:t>
      </w:r>
    </w:p>
    <w:p w:rsidR="00E16065" w:rsidRDefault="001116D3">
      <w:pPr>
        <w:jc w:val="center"/>
        <w:rPr>
          <w:sz w:val="28"/>
        </w:rPr>
      </w:pPr>
      <w:r>
        <w:rPr>
          <w:sz w:val="28"/>
        </w:rPr>
        <w:t>государственной политики города Батайска</w:t>
      </w:r>
    </w:p>
    <w:p w:rsidR="00E16065" w:rsidRDefault="001116D3">
      <w:pPr>
        <w:jc w:val="center"/>
        <w:rPr>
          <w:sz w:val="28"/>
        </w:rPr>
      </w:pPr>
      <w:r>
        <w:rPr>
          <w:sz w:val="28"/>
        </w:rPr>
        <w:t>в сфере реализации муниципальной программы</w:t>
      </w:r>
    </w:p>
    <w:p w:rsidR="00E16065" w:rsidRDefault="00E16065">
      <w:pPr>
        <w:ind w:firstLine="540"/>
        <w:jc w:val="both"/>
        <w:rPr>
          <w:sz w:val="28"/>
        </w:rPr>
      </w:pPr>
    </w:p>
    <w:p w:rsidR="00E16065" w:rsidRDefault="001116D3">
      <w:pPr>
        <w:ind w:firstLine="540"/>
        <w:jc w:val="both"/>
        <w:rPr>
          <w:sz w:val="28"/>
        </w:rPr>
      </w:pPr>
      <w:proofErr w:type="gramStart"/>
      <w:r>
        <w:rPr>
          <w:sz w:val="28"/>
        </w:rPr>
        <w:t>Мероприятия муниципальной программы направлены на развитие территориального планирования и жилищного строительства в рамках реализации приоритетных направлений государственной жилищной политики: обеспечения доступности жилья для всех категорий граждан, а также соответствия объема комфортности жилищного фонда потребностям населения.</w:t>
      </w:r>
      <w:proofErr w:type="gramEnd"/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hyperlink r:id="rId10" w:history="1">
        <w:r>
          <w:rPr>
            <w:sz w:val="28"/>
          </w:rPr>
          <w:t>Стратегией</w:t>
        </w:r>
      </w:hyperlink>
      <w:r>
        <w:rPr>
          <w:sz w:val="28"/>
        </w:rPr>
        <w:t xml:space="preserve"> социально-экономического развития города Батайска на период до 2030 года, утвержденной Батайской городской Думой от 29.06.2023 N 275, цели и задачи по развитию строительного комплекса включают:</w:t>
      </w:r>
    </w:p>
    <w:p w:rsidR="00E16065" w:rsidRDefault="00E16065">
      <w:pPr>
        <w:pStyle w:val="paragraph"/>
        <w:spacing w:before="0" w:after="0"/>
        <w:ind w:firstLine="705"/>
        <w:jc w:val="both"/>
        <w:rPr>
          <w:sz w:val="28"/>
        </w:rPr>
      </w:pP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Увеличение ежегодных объемов жилищного строительства:</w:t>
      </w:r>
    </w:p>
    <w:p w:rsidR="00165E82" w:rsidRDefault="00165E82" w:rsidP="00165E82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-2021 год – 126,73 тыс. кв. м;</w:t>
      </w:r>
    </w:p>
    <w:p w:rsidR="00165E82" w:rsidRDefault="00165E82" w:rsidP="00165E82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- 2024 год – 170,5 тыс. кв. м (рост на 35,0 %);</w:t>
      </w:r>
    </w:p>
    <w:p w:rsidR="00165E82" w:rsidRDefault="00165E82" w:rsidP="00165E82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- 2030 год – 177,397 тыс. кв. м (рост на 35,0 %).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Улучшение жилищных условий семей;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Создание условий для вовлечения в оборот в целях жилищного строительства земельных участков, в том числе застроенных, путем комплексного развития территорий;</w:t>
      </w:r>
    </w:p>
    <w:p w:rsidR="00E16065" w:rsidRDefault="001116D3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Выполнение государственных обязательств по улучшению жилищных условий граждан;</w:t>
      </w:r>
    </w:p>
    <w:p w:rsidR="00D86D24" w:rsidRDefault="001116D3" w:rsidP="00044564">
      <w:pPr>
        <w:spacing w:before="220"/>
        <w:ind w:firstLine="540"/>
        <w:jc w:val="both"/>
        <w:rPr>
          <w:sz w:val="28"/>
        </w:rPr>
      </w:pPr>
      <w:r>
        <w:rPr>
          <w:sz w:val="28"/>
        </w:rPr>
        <w:t>Стимулирование подготовки и привлечения молодых</w:t>
      </w:r>
      <w:r w:rsidR="00044564">
        <w:rPr>
          <w:sz w:val="28"/>
        </w:rPr>
        <w:t xml:space="preserve"> кадров в строительную отрасль.</w:t>
      </w:r>
    </w:p>
    <w:p w:rsidR="00044564" w:rsidRDefault="00044564" w:rsidP="00044564">
      <w:pPr>
        <w:spacing w:before="220"/>
        <w:ind w:firstLine="540"/>
        <w:jc w:val="both"/>
        <w:rPr>
          <w:sz w:val="28"/>
        </w:rPr>
      </w:pPr>
    </w:p>
    <w:p w:rsidR="00044564" w:rsidRDefault="00044564" w:rsidP="00044564">
      <w:pPr>
        <w:spacing w:before="220"/>
        <w:ind w:firstLine="540"/>
        <w:jc w:val="both"/>
        <w:rPr>
          <w:sz w:val="28"/>
        </w:rPr>
      </w:pPr>
    </w:p>
    <w:p w:rsidR="00E16065" w:rsidRDefault="001116D3">
      <w:pPr>
        <w:jc w:val="center"/>
        <w:outlineLvl w:val="2"/>
        <w:rPr>
          <w:sz w:val="28"/>
        </w:rPr>
      </w:pPr>
      <w:r>
        <w:rPr>
          <w:sz w:val="28"/>
        </w:rPr>
        <w:lastRenderedPageBreak/>
        <w:t>3. Задачи муниципального управления,</w:t>
      </w:r>
    </w:p>
    <w:p w:rsidR="00E16065" w:rsidRDefault="001116D3">
      <w:pPr>
        <w:jc w:val="center"/>
        <w:outlineLvl w:val="2"/>
        <w:rPr>
          <w:sz w:val="28"/>
        </w:rPr>
      </w:pPr>
      <w:r>
        <w:rPr>
          <w:sz w:val="28"/>
        </w:rPr>
        <w:t>способы их эффективного решения в сфере</w:t>
      </w:r>
    </w:p>
    <w:p w:rsidR="00E16065" w:rsidRDefault="001116D3">
      <w:pPr>
        <w:jc w:val="center"/>
        <w:outlineLvl w:val="2"/>
        <w:rPr>
          <w:sz w:val="28"/>
        </w:rPr>
      </w:pPr>
      <w:r>
        <w:rPr>
          <w:sz w:val="28"/>
        </w:rPr>
        <w:t>реализации муниципальной программы</w:t>
      </w:r>
    </w:p>
    <w:p w:rsidR="00E16065" w:rsidRDefault="00E16065">
      <w:pPr>
        <w:spacing w:before="220"/>
        <w:ind w:firstLine="540"/>
        <w:jc w:val="both"/>
      </w:pP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Приоритетные задачи и мероприятия: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1. Создание условий для вовлечения в оборот в целях жилищного строительства земельных участков, в том числе застроенных, путем комплексного развития территорий: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повышение эффективности использования земельных ресурсов путем выявления перспективных для вовлечения в целях жилищного строительства территорий, из состава застроенных и пустующих (в том числе нежилых), в границах города;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создание условий для сбалансированного и устойчивого развития городского округа путем разработки и (или) актуализации документов территориального планирования и градостроительного зонирования;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обеспечение инженерной инфраструктурой земельных участков для многоквартирного и индивидуального жилищного строительства;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актуализация региональных и местных нормативов градостроительного проектирования в соответствии с требованиями градостроительного законодательства (в том числе внесение в региональные и местные нормативы градостроительного проектирования норм расчета служебных помещений (участковых пунктов) полиции при массовой жилой застройке).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2. Стимулирование подготовки и привлечения молодых кадров в строительную отрасль: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взаимодействие с вузами в целях оказания им поддержки в наращивании подготовки высококвалифицированных кадров рабочих специальностей по строительным профессиям;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проведение конкурсов среди представителей рабочих специальностей строительного профиля, входящих в Региональный перечень Ростовской области наиболее востребованных на рынке труда, новых и перспективных профессий и специальностей, требующих среднего профессионального образования.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Повышение эффективности процедур постановки объектов недвижимого имущества на государственный кадастровый учет, а также процедур государственной регистрации прав на недвижимое имущество в рамках достижения показателей целевой модели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имущества», утвержденной распоряжением Правительства Российской Федерации от 29.04.2021 № 1139-р:</w:t>
      </w:r>
      <w:proofErr w:type="gramEnd"/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lastRenderedPageBreak/>
        <w:t>- сокращение сроков и повышение качества процедур по постановке на кадастровый учет и регистрации прав (в первую очередь, предоставление соответствующих государственных услуг в электронном виде и через МФЦ; обеспечение электронного межведомственного взаимодействия; оптимизация регламентов оказания соответствующих государственных услуг);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информирование о нормах действующего законодательства в сфере постановки на кадастровый учет и регистрации прав;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учет в Едином государственном реестре недвижимости предусмотренных законодательством сведений об объектах недвижимости (в том числе проведение соответствующих землеустроительных и комплексных кадастровых работ).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4. Развитие сектора производства строительных материалов, техники и оборудования: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содействие развитию производства строительных материалов, в том числе привлечение иностранных инвестиций в локализацию их производства;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- повышение эффективности строительной отрасли за счет внедрения новых технологий.</w:t>
      </w:r>
    </w:p>
    <w:p w:rsidR="00E16065" w:rsidRDefault="001116D3">
      <w:pPr>
        <w:pStyle w:val="paragraph"/>
        <w:spacing w:before="0" w:after="0"/>
        <w:ind w:firstLine="705"/>
        <w:jc w:val="both"/>
        <w:rPr>
          <w:sz w:val="28"/>
        </w:rPr>
      </w:pPr>
      <w:r>
        <w:rPr>
          <w:sz w:val="28"/>
        </w:rPr>
        <w:t>5. Обеспечение жильем льготных категорий граждан, признанных нуждающимися в жилых помещениях: детей-сирот, молодых и многодетных семей.</w:t>
      </w:r>
    </w:p>
    <w:p w:rsidR="00E16065" w:rsidRDefault="00E16065">
      <w:pPr>
        <w:pStyle w:val="paragraph"/>
        <w:spacing w:before="0" w:after="0"/>
        <w:ind w:firstLine="705"/>
        <w:jc w:val="both"/>
        <w:rPr>
          <w:sz w:val="28"/>
        </w:rPr>
      </w:pPr>
    </w:p>
    <w:p w:rsidR="00E16065" w:rsidRDefault="00E16065">
      <w:pPr>
        <w:pStyle w:val="paragraph"/>
        <w:spacing w:before="0" w:after="0"/>
        <w:ind w:firstLine="705"/>
        <w:jc w:val="both"/>
        <w:rPr>
          <w:sz w:val="28"/>
        </w:rPr>
      </w:pPr>
    </w:p>
    <w:p w:rsidR="00E16065" w:rsidRDefault="00E16065">
      <w:pPr>
        <w:rPr>
          <w:sz w:val="28"/>
        </w:rPr>
      </w:pPr>
    </w:p>
    <w:p w:rsidR="00E16065" w:rsidRDefault="00E16065">
      <w:pPr>
        <w:sectPr w:rsidR="00E16065" w:rsidSect="005073E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E16065" w:rsidRDefault="001116D3">
      <w:pPr>
        <w:jc w:val="center"/>
        <w:rPr>
          <w:sz w:val="24"/>
        </w:rPr>
      </w:pPr>
      <w:r>
        <w:rPr>
          <w:sz w:val="24"/>
        </w:rPr>
        <w:lastRenderedPageBreak/>
        <w:t>II. ПАСПОРТ</w:t>
      </w:r>
    </w:p>
    <w:p w:rsidR="00E16065" w:rsidRDefault="001116D3">
      <w:pPr>
        <w:jc w:val="center"/>
        <w:rPr>
          <w:sz w:val="24"/>
        </w:rPr>
      </w:pPr>
      <w:r>
        <w:rPr>
          <w:sz w:val="24"/>
        </w:rPr>
        <w:t>муниципальной программы города Батайска «Обеспечение доступным и комфортным жильем населения города Батайска»</w:t>
      </w:r>
    </w:p>
    <w:p w:rsidR="00E16065" w:rsidRDefault="00E16065">
      <w:pPr>
        <w:jc w:val="center"/>
        <w:rPr>
          <w:sz w:val="24"/>
        </w:rPr>
      </w:pPr>
    </w:p>
    <w:p w:rsidR="00E16065" w:rsidRDefault="001116D3">
      <w:pPr>
        <w:pStyle w:val="af4"/>
        <w:numPr>
          <w:ilvl w:val="0"/>
          <w:numId w:val="1"/>
        </w:numPr>
        <w:jc w:val="center"/>
        <w:rPr>
          <w:sz w:val="24"/>
        </w:rPr>
      </w:pPr>
      <w:r>
        <w:rPr>
          <w:sz w:val="24"/>
        </w:rPr>
        <w:t>Основные положения</w:t>
      </w:r>
    </w:p>
    <w:p w:rsidR="00E16065" w:rsidRDefault="00E16065">
      <w:pPr>
        <w:pStyle w:val="af4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7"/>
        <w:gridCol w:w="9273"/>
      </w:tblGrid>
      <w:tr w:rsidR="00E16065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Куратор муниципальной (комплексной) программы города Батайска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6B0DAB" w:rsidP="00A27981">
            <w:pPr>
              <w:rPr>
                <w:sz w:val="24"/>
              </w:rPr>
            </w:pPr>
            <w:r>
              <w:rPr>
                <w:sz w:val="24"/>
              </w:rPr>
              <w:t>Семенченко А.Н.</w:t>
            </w:r>
            <w:r w:rsidR="001116D3">
              <w:rPr>
                <w:sz w:val="24"/>
              </w:rPr>
              <w:t xml:space="preserve"> –заместител</w:t>
            </w:r>
            <w:r w:rsidR="00A27981">
              <w:rPr>
                <w:sz w:val="24"/>
              </w:rPr>
              <w:t>ь</w:t>
            </w:r>
            <w:r w:rsidR="001116D3">
              <w:rPr>
                <w:sz w:val="24"/>
              </w:rPr>
              <w:t xml:space="preserve"> главы Администрации города Батайска по территориальному развитию и строительству</w:t>
            </w:r>
          </w:p>
        </w:tc>
      </w:tr>
      <w:tr w:rsidR="00E16065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Ответственный исполнитель муниципальной (комплексной) программы города Батайска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Кислица А. А.- начальник Управления по архитектуре и градостроительству города Батайска - главный архитектор</w:t>
            </w:r>
          </w:p>
        </w:tc>
      </w:tr>
      <w:tr w:rsidR="00E16065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 xml:space="preserve">Период  реализации муниципальной (комплексной) программы города Батайска 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Этап I: 2019 – 2024</w:t>
            </w:r>
          </w:p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Этап II: 2025 – 2030</w:t>
            </w:r>
          </w:p>
        </w:tc>
      </w:tr>
      <w:tr w:rsidR="00E16065">
        <w:tc>
          <w:tcPr>
            <w:tcW w:w="5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Цели муниципальной (комплексной) программы города Батайска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AE1079" w:rsidP="00FD21C9">
            <w:pPr>
              <w:rPr>
                <w:sz w:val="24"/>
              </w:rPr>
            </w:pPr>
            <w:r>
              <w:rPr>
                <w:sz w:val="24"/>
              </w:rPr>
              <w:t xml:space="preserve">Увеличение годового объема ввода жилья до </w:t>
            </w:r>
            <w:r w:rsidR="00FD21C9" w:rsidRPr="00D83E05">
              <w:rPr>
                <w:color w:val="000000" w:themeColor="text1"/>
                <w:sz w:val="24"/>
              </w:rPr>
              <w:t>177,397</w:t>
            </w:r>
            <w:r w:rsidRPr="00D83E05">
              <w:rPr>
                <w:color w:val="000000" w:themeColor="text1"/>
                <w:sz w:val="24"/>
              </w:rPr>
              <w:t xml:space="preserve"> </w:t>
            </w:r>
            <w:r>
              <w:rPr>
                <w:sz w:val="24"/>
              </w:rPr>
              <w:t>тыс. кв. метров к 2030 году</w:t>
            </w:r>
          </w:p>
        </w:tc>
      </w:tr>
      <w:tr w:rsidR="00E16065">
        <w:tc>
          <w:tcPr>
            <w:tcW w:w="5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/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AE1079">
            <w:pPr>
              <w:rPr>
                <w:sz w:val="24"/>
              </w:rPr>
            </w:pPr>
            <w:r>
              <w:rPr>
                <w:sz w:val="24"/>
              </w:rPr>
              <w:t>Улучшение жилищных условий к 2030 году не менее 1,0 тыс. семей</w:t>
            </w:r>
          </w:p>
        </w:tc>
      </w:tr>
      <w:tr w:rsidR="00E16065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Pr="00044564" w:rsidRDefault="001116D3">
            <w:r w:rsidRPr="00044564">
              <w:rPr>
                <w:sz w:val="24"/>
              </w:rPr>
              <w:t xml:space="preserve">Направления (подпрограммы) муниципальной (комплексной) программы города Батайска 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Pr="00044564" w:rsidRDefault="001116D3">
            <w:pPr>
              <w:rPr>
                <w:i/>
                <w:sz w:val="24"/>
              </w:rPr>
            </w:pPr>
            <w:r w:rsidRPr="00044564">
              <w:rPr>
                <w:i/>
                <w:sz w:val="24"/>
              </w:rPr>
              <w:t>-</w:t>
            </w:r>
          </w:p>
        </w:tc>
      </w:tr>
      <w:tr w:rsidR="00E03DE3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DE3" w:rsidRDefault="00E03DE3">
            <w:pPr>
              <w:rPr>
                <w:sz w:val="24"/>
              </w:rPr>
            </w:pPr>
            <w:r w:rsidRPr="00044564">
              <w:rPr>
                <w:sz w:val="24"/>
              </w:rPr>
              <w:t>Объем финансового обеспечения за весь период реализации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DE3" w:rsidRDefault="00FD3983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1</w:t>
            </w:r>
            <w:r w:rsidR="00B45EA2">
              <w:rPr>
                <w:color w:val="000000" w:themeColor="text1"/>
                <w:sz w:val="24"/>
              </w:rPr>
              <w:t> 139</w:t>
            </w:r>
            <w:r w:rsidR="00982675">
              <w:rPr>
                <w:color w:val="000000" w:themeColor="text1"/>
                <w:sz w:val="24"/>
              </w:rPr>
              <w:t> 535,4</w:t>
            </w:r>
            <w:r w:rsidR="000B7DF3" w:rsidRPr="000B7DF3">
              <w:rPr>
                <w:color w:val="000000" w:themeColor="text1"/>
                <w:sz w:val="24"/>
              </w:rPr>
              <w:t xml:space="preserve"> </w:t>
            </w:r>
            <w:r w:rsidR="00E03DE3">
              <w:rPr>
                <w:sz w:val="24"/>
              </w:rPr>
              <w:t>тыс. рублей:</w:t>
            </w:r>
          </w:p>
          <w:p w:rsidR="00E03DE3" w:rsidRPr="00E03DE3" w:rsidRDefault="00E03DE3">
            <w:pPr>
              <w:rPr>
                <w:sz w:val="24"/>
              </w:rPr>
            </w:pPr>
            <w:r>
              <w:rPr>
                <w:sz w:val="24"/>
              </w:rPr>
              <w:t xml:space="preserve">Этап 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</w:t>
            </w:r>
            <w:r w:rsidRPr="00507C64">
              <w:rPr>
                <w:color w:val="000000" w:themeColor="text1"/>
                <w:sz w:val="24"/>
              </w:rPr>
              <w:t xml:space="preserve">396 054,1 </w:t>
            </w:r>
            <w:r>
              <w:rPr>
                <w:sz w:val="24"/>
              </w:rPr>
              <w:t>тыс. рублей;</w:t>
            </w:r>
          </w:p>
          <w:p w:rsidR="00E03DE3" w:rsidRPr="00E03DE3" w:rsidRDefault="00E03DE3" w:rsidP="00982675">
            <w:pPr>
              <w:rPr>
                <w:sz w:val="24"/>
              </w:rPr>
            </w:pPr>
            <w:r>
              <w:rPr>
                <w:sz w:val="24"/>
              </w:rPr>
              <w:t xml:space="preserve">Этап 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</w:t>
            </w:r>
            <w:r w:rsidR="0078610D">
              <w:rPr>
                <w:sz w:val="24"/>
              </w:rPr>
              <w:t>743</w:t>
            </w:r>
            <w:r w:rsidR="00982675">
              <w:rPr>
                <w:sz w:val="24"/>
              </w:rPr>
              <w:t> 481,3</w:t>
            </w:r>
            <w:r>
              <w:rPr>
                <w:sz w:val="24"/>
              </w:rPr>
              <w:t xml:space="preserve"> тыс. рублей</w:t>
            </w:r>
          </w:p>
        </w:tc>
      </w:tr>
      <w:tr w:rsidR="00E16065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rPr>
                <w:sz w:val="24"/>
              </w:rPr>
            </w:pPr>
            <w:r>
              <w:rPr>
                <w:sz w:val="24"/>
              </w:rPr>
              <w:t>Связь с национальными целями развития / государственными программами</w:t>
            </w:r>
          </w:p>
        </w:tc>
        <w:tc>
          <w:tcPr>
            <w:tcW w:w="9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AE1079">
            <w:pPr>
              <w:rPr>
                <w:sz w:val="24"/>
              </w:rPr>
            </w:pPr>
            <w:r>
              <w:rPr>
                <w:sz w:val="24"/>
              </w:rPr>
              <w:t>Г</w:t>
            </w:r>
            <w:r w:rsidR="001116D3">
              <w:rPr>
                <w:sz w:val="24"/>
              </w:rPr>
              <w:t>осударственная программа Ростовской области "Территориальное планирование</w:t>
            </w:r>
          </w:p>
          <w:p w:rsidR="00E16065" w:rsidRDefault="001116D3">
            <w:pPr>
              <w:rPr>
                <w:i/>
                <w:sz w:val="24"/>
              </w:rPr>
            </w:pPr>
            <w:r>
              <w:rPr>
                <w:sz w:val="24"/>
              </w:rPr>
              <w:t>и обеспечение доступным и комфортным жильем населения Ростовской области"</w:t>
            </w:r>
          </w:p>
        </w:tc>
      </w:tr>
    </w:tbl>
    <w:p w:rsidR="00E16065" w:rsidRDefault="00E16065">
      <w:pPr>
        <w:ind w:firstLine="709"/>
        <w:jc w:val="both"/>
        <w:rPr>
          <w:sz w:val="24"/>
        </w:rPr>
      </w:pPr>
    </w:p>
    <w:p w:rsidR="00D86D24" w:rsidRDefault="00D86D24">
      <w:pPr>
        <w:pStyle w:val="af4"/>
        <w:ind w:left="0"/>
        <w:jc w:val="center"/>
        <w:rPr>
          <w:sz w:val="24"/>
        </w:rPr>
      </w:pPr>
    </w:p>
    <w:p w:rsidR="00DC0ED6" w:rsidRDefault="00DC0ED6">
      <w:pPr>
        <w:pStyle w:val="af4"/>
        <w:ind w:left="0"/>
        <w:jc w:val="center"/>
        <w:rPr>
          <w:sz w:val="24"/>
        </w:rPr>
      </w:pPr>
    </w:p>
    <w:p w:rsidR="00DC0ED6" w:rsidRDefault="00DC0ED6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885588" w:rsidRDefault="00885588">
      <w:pPr>
        <w:pStyle w:val="af4"/>
        <w:ind w:left="0"/>
        <w:jc w:val="center"/>
        <w:rPr>
          <w:sz w:val="24"/>
        </w:rPr>
      </w:pPr>
    </w:p>
    <w:p w:rsidR="00DC0ED6" w:rsidRDefault="00DC0ED6">
      <w:pPr>
        <w:pStyle w:val="af4"/>
        <w:ind w:left="0"/>
        <w:jc w:val="center"/>
        <w:rPr>
          <w:sz w:val="24"/>
        </w:rPr>
      </w:pPr>
    </w:p>
    <w:p w:rsidR="000B7DF3" w:rsidRDefault="000B7DF3">
      <w:pPr>
        <w:pStyle w:val="af4"/>
        <w:ind w:left="0"/>
        <w:jc w:val="center"/>
        <w:rPr>
          <w:sz w:val="24"/>
        </w:rPr>
      </w:pPr>
    </w:p>
    <w:p w:rsidR="00D170FF" w:rsidRDefault="00D170FF">
      <w:pPr>
        <w:pStyle w:val="af4"/>
        <w:ind w:left="0"/>
        <w:jc w:val="center"/>
        <w:rPr>
          <w:sz w:val="24"/>
        </w:rPr>
      </w:pPr>
    </w:p>
    <w:p w:rsidR="00E16065" w:rsidRDefault="001116D3">
      <w:pPr>
        <w:pStyle w:val="af4"/>
        <w:ind w:left="0"/>
        <w:jc w:val="center"/>
        <w:rPr>
          <w:sz w:val="24"/>
        </w:rPr>
      </w:pPr>
      <w:r>
        <w:rPr>
          <w:sz w:val="24"/>
        </w:rPr>
        <w:lastRenderedPageBreak/>
        <w:t>2. Показатели муниципальной программы города Батайска</w:t>
      </w:r>
    </w:p>
    <w:p w:rsidR="00E16065" w:rsidRDefault="00E16065">
      <w:pPr>
        <w:pStyle w:val="af4"/>
        <w:ind w:left="0"/>
        <w:jc w:val="center"/>
        <w:rPr>
          <w:sz w:val="24"/>
        </w:rPr>
      </w:pPr>
    </w:p>
    <w:tbl>
      <w:tblPr>
        <w:tblW w:w="1538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6"/>
        <w:gridCol w:w="1140"/>
        <w:gridCol w:w="1276"/>
        <w:gridCol w:w="1134"/>
        <w:gridCol w:w="1276"/>
        <w:gridCol w:w="850"/>
        <w:gridCol w:w="709"/>
        <w:gridCol w:w="709"/>
        <w:gridCol w:w="709"/>
        <w:gridCol w:w="850"/>
        <w:gridCol w:w="709"/>
        <w:gridCol w:w="142"/>
        <w:gridCol w:w="708"/>
        <w:gridCol w:w="142"/>
        <w:gridCol w:w="1701"/>
        <w:gridCol w:w="991"/>
        <w:gridCol w:w="143"/>
        <w:gridCol w:w="709"/>
        <w:gridCol w:w="853"/>
      </w:tblGrid>
      <w:tr w:rsidR="00582BBD" w:rsidTr="00EC0405">
        <w:trPr>
          <w:trHeight w:val="278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Вид показателя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значение показателя 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показателей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Документ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достижение показателя 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 национальных целей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</w:tc>
      </w:tr>
      <w:tr w:rsidR="00EC0405" w:rsidTr="00EC0405">
        <w:trPr>
          <w:trHeight w:val="647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Pr="00A47FB3" w:rsidRDefault="00582BBD">
            <w:pPr>
              <w:widowControl w:val="0"/>
              <w:jc w:val="center"/>
              <w:rPr>
                <w:sz w:val="24"/>
                <w:szCs w:val="24"/>
              </w:rPr>
            </w:pPr>
            <w:r w:rsidRPr="00A47FB3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Pr="00A47FB3" w:rsidRDefault="00582BBD">
            <w:pPr>
              <w:jc w:val="center"/>
              <w:rPr>
                <w:sz w:val="24"/>
                <w:szCs w:val="24"/>
              </w:rPr>
            </w:pPr>
            <w:r w:rsidRPr="00A47FB3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Pr="00A47FB3" w:rsidRDefault="00582BBD" w:rsidP="00582BBD">
            <w:pPr>
              <w:jc w:val="center"/>
              <w:rPr>
                <w:sz w:val="24"/>
                <w:szCs w:val="24"/>
              </w:rPr>
            </w:pPr>
            <w:r w:rsidRPr="00A47FB3">
              <w:rPr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8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/>
        </w:tc>
      </w:tr>
      <w:tr w:rsidR="00EC0405" w:rsidTr="00EC0405"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 w:rsidP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82BBD" w:rsidTr="00582BBD">
        <w:tc>
          <w:tcPr>
            <w:tcW w:w="17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 w:rsidP="00FD21C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3611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82BBD" w:rsidRDefault="00582BBD" w:rsidP="00FD21C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Цель 1 муниципальной программы «Увеличение годового объема ввода жилья 177,397 тыс. кв. метров к 2030 году»</w:t>
            </w:r>
          </w:p>
        </w:tc>
      </w:tr>
      <w:tr w:rsidR="00EC0405" w:rsidTr="00165E82">
        <w:trPr>
          <w:trHeight w:val="191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Объем ввода жилья в эксплуатацию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статистический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170,5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Pr="0078610D" w:rsidRDefault="00165E82">
            <w:pPr>
              <w:widowControl w:val="0"/>
              <w:jc w:val="center"/>
              <w:rPr>
                <w:sz w:val="24"/>
              </w:rPr>
            </w:pPr>
            <w:r w:rsidRPr="0078610D">
              <w:rPr>
                <w:sz w:val="24"/>
              </w:rPr>
              <w:t>164,080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Pr="0078610D" w:rsidRDefault="0078610D">
            <w:pPr>
              <w:widowControl w:val="0"/>
              <w:jc w:val="center"/>
              <w:rPr>
                <w:sz w:val="24"/>
              </w:rPr>
            </w:pPr>
            <w:r w:rsidRPr="0078610D">
              <w:rPr>
                <w:color w:val="auto"/>
                <w:sz w:val="24"/>
              </w:rPr>
              <w:t>147,690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174,589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>
            <w:pPr>
              <w:widowControl w:val="0"/>
              <w:jc w:val="center"/>
              <w:rPr>
                <w:sz w:val="24"/>
              </w:rPr>
            </w:pPr>
            <w:r w:rsidRPr="00165E82">
              <w:rPr>
                <w:sz w:val="24"/>
              </w:rPr>
              <w:t>175,462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165E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177,397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 от 17.10.2018 № 642;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от 30.12.2017 № 1710; 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04.02.2021 № 68;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21.07.2020 № 474</w:t>
            </w:r>
          </w:p>
          <w:p w:rsidR="00582BBD" w:rsidRDefault="00582BBD">
            <w:pPr>
              <w:jc w:val="center"/>
              <w:rPr>
                <w:sz w:val="24"/>
              </w:rPr>
            </w:pPr>
          </w:p>
          <w:p w:rsidR="00EC0405" w:rsidRDefault="00EC0405">
            <w:pPr>
              <w:jc w:val="center"/>
              <w:rPr>
                <w:sz w:val="24"/>
              </w:rPr>
            </w:pPr>
          </w:p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EC0405" w:rsidTr="00165E82">
        <w:trPr>
          <w:trHeight w:val="185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Доля индивидуального жилищного строительства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68,8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78610D">
            <w:pPr>
              <w:widowControl w:val="0"/>
              <w:jc w:val="center"/>
              <w:rPr>
                <w:sz w:val="24"/>
              </w:rPr>
            </w:pPr>
            <w:r w:rsidRPr="0078610D">
              <w:rPr>
                <w:color w:val="auto"/>
                <w:sz w:val="24"/>
              </w:rPr>
              <w:t>51,69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71,5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73,4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 w:rsidP="003C432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74,2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165E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75,8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 от 17.10.2018 № 642;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от 30.12.2017 № 1710; 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04.02.2021 № 68;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21.07.2020 № 474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EC0405" w:rsidTr="008F1F79">
        <w:trPr>
          <w:trHeight w:val="185"/>
        </w:trPr>
        <w:tc>
          <w:tcPr>
            <w:tcW w:w="15387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405" w:rsidRDefault="00EC0405">
            <w:pPr>
              <w:widowControl w:val="0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Цель 2 муниципальной программы «Улучшение жилищных условий к 2030 году не менее 1,0 тыс. семей</w:t>
            </w:r>
            <w:r>
              <w:rPr>
                <w:i/>
                <w:sz w:val="24"/>
              </w:rPr>
              <w:t xml:space="preserve">» </w:t>
            </w:r>
          </w:p>
        </w:tc>
      </w:tr>
      <w:tr w:rsidR="00582BBD" w:rsidTr="00165E82">
        <w:trPr>
          <w:trHeight w:val="292"/>
        </w:trPr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Доля молодых семей, реализовавших свое право на получение государственной поддержки в улучшении </w:t>
            </w:r>
            <w:r>
              <w:rPr>
                <w:sz w:val="24"/>
              </w:rPr>
              <w:lastRenderedPageBreak/>
              <w:t>жилищных условий, в общем количестве молодых семей - претендентов на получение социальных выплат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возрастает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ведомственный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165E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 от 17.10.2018 № 642;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от 30.12.2017 № 1710; 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04.02.2021 № 68;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Указ </w:t>
            </w:r>
            <w:r>
              <w:rPr>
                <w:sz w:val="24"/>
              </w:rPr>
              <w:lastRenderedPageBreak/>
              <w:t>Президента РФ от 21.07.2020 № 474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 жилищно-коммунального хозяйства города Батайска;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</w:t>
            </w:r>
            <w:r>
              <w:rPr>
                <w:sz w:val="24"/>
              </w:rPr>
              <w:lastRenderedPageBreak/>
              <w:t>а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582BBD" w:rsidTr="00165E82">
        <w:trPr>
          <w:trHeight w:val="2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Количество жилых помещений, приобретенных для обеспечения жильем детей-сирот и детей, оставшихся без попечения родителей, за счет </w:t>
            </w:r>
            <w:r>
              <w:rPr>
                <w:sz w:val="24"/>
              </w:rPr>
              <w:lastRenderedPageBreak/>
              <w:t>финансирования текущего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возрастает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165E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 от 17.10.2018 № 642;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от 30.12.2017 № 1710; 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04.02.2021 № 68;</w:t>
            </w:r>
          </w:p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Указ Президента РФ от 21.07.2020 № 474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города Батайска; Администрация города Батайска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582BBD" w:rsidRDefault="00582BB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C52905" w:rsidRDefault="00C52905" w:rsidP="00C52905">
      <w:pPr>
        <w:widowControl w:val="0"/>
        <w:outlineLvl w:val="2"/>
        <w:rPr>
          <w:sz w:val="24"/>
        </w:rPr>
      </w:pPr>
    </w:p>
    <w:p w:rsidR="00E16065" w:rsidRDefault="001116D3" w:rsidP="00C52905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3. Структура муниципальной программы города Батайска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5225"/>
        <w:gridCol w:w="5695"/>
        <w:gridCol w:w="2834"/>
      </w:tblGrid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Задачи структурного элемента 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Связь с показателями 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ind w:left="3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ind w:left="33"/>
              <w:jc w:val="center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«Обеспечение доступным и комфортным жильем населения города Батайска»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«Обеспечение реализации муниципальной программы города Батайска «Обеспечение доступным и комфортным жильем населения города Батайска»</w:t>
            </w:r>
          </w:p>
          <w:p w:rsidR="00E16065" w:rsidRDefault="00E16065">
            <w:pPr>
              <w:widowControl w:val="0"/>
              <w:jc w:val="center"/>
              <w:outlineLvl w:val="2"/>
              <w:rPr>
                <w:i/>
                <w:sz w:val="24"/>
              </w:rPr>
            </w:pP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widowControl w:val="0"/>
              <w:jc w:val="center"/>
              <w:outlineLvl w:val="2"/>
              <w:rPr>
                <w:i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реализацию: Управление по архитектуре и градостроительству города Батайска</w:t>
            </w:r>
          </w:p>
        </w:tc>
        <w:tc>
          <w:tcPr>
            <w:tcW w:w="8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Срок реализации: 2025-2030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Управления по архитектуре и градостроительству города Батайска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обеспечены условия для достижения целей муниципальной программы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объем ввода жилья в эксплуатацию;</w:t>
            </w:r>
          </w:p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темп ввода жилья в эксплуатацию;</w:t>
            </w:r>
          </w:p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доля индустриального жилищного строительства.</w:t>
            </w:r>
          </w:p>
          <w:p w:rsidR="00E16065" w:rsidRDefault="00E16065">
            <w:pPr>
              <w:widowControl w:val="0"/>
              <w:jc w:val="both"/>
              <w:outlineLvl w:val="2"/>
              <w:rPr>
                <w:sz w:val="24"/>
              </w:rPr>
            </w:pP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«Оказание мер государственной поддержки в улучшении жилищных условий отдельным категориям граждан на территории города Батайска»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widowControl w:val="0"/>
              <w:jc w:val="center"/>
              <w:outlineLvl w:val="2"/>
              <w:rPr>
                <w:i/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реализацию: Управление жилищно-коммунального хозяйства города Батайска; </w:t>
            </w:r>
          </w:p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</w:tc>
        <w:tc>
          <w:tcPr>
            <w:tcW w:w="8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Срок реализации: 2025-2030</w:t>
            </w:r>
          </w:p>
        </w:tc>
      </w:tr>
      <w:tr w:rsidR="00E16065">
        <w:trPr>
          <w:trHeight w:val="7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</w:t>
            </w:r>
            <w:r>
              <w:rPr>
                <w:sz w:val="24"/>
              </w:rPr>
              <w:lastRenderedPageBreak/>
              <w:t>помещений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 xml:space="preserve">предоставлены меры государственной поддержки в улучшении жилищных условий для детей-сирот и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 xml:space="preserve"> оставшихся без попечения родителей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количество детей-сирот и детей, оставшихся без попечения родителей, лиц из числа детей-сирот </w:t>
            </w:r>
            <w:r>
              <w:rPr>
                <w:sz w:val="24"/>
              </w:rPr>
              <w:lastRenderedPageBreak/>
              <w:t>и детей, оставшихся без попечения родителей, подлежащих обеспечению жильем</w:t>
            </w:r>
          </w:p>
          <w:p w:rsidR="006F74EC" w:rsidRDefault="006F74EC">
            <w:pPr>
              <w:widowControl w:val="0"/>
              <w:outlineLvl w:val="2"/>
              <w:rPr>
                <w:i/>
                <w:sz w:val="24"/>
              </w:rPr>
            </w:pP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1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«Обеспечение жильем молодых семей в городе Батайске»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реализацию: Управление жилищно-коммунального хозяйства города Батайска</w:t>
            </w:r>
          </w:p>
        </w:tc>
        <w:tc>
          <w:tcPr>
            <w:tcW w:w="8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Срок реализации: 2025-2030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Обеспечение жильем молодых семей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предоставлены меры государственной поддержки в улучшении жилищных условий молодым семьям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доля молодых семей, реализовавших свое право на получение государственной поддержки в улучшении жилищных условий, в общем количестве молодых семей - претендентов на получение социальных выплат;</w:t>
            </w:r>
          </w:p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количество молодых семей – претендентов на получение социальных выплат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13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«Территориальное планирование и развитие территорий, в том числе для жилищного строительства»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реализацию: Управление по архитектуре и градостроительству города Батайска</w:t>
            </w:r>
          </w:p>
        </w:tc>
        <w:tc>
          <w:tcPr>
            <w:tcW w:w="8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Срок реализации: 2025-2030</w:t>
            </w:r>
          </w:p>
        </w:tc>
      </w:tr>
      <w:tr w:rsidR="00E16065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Создание условий для развития территорий путем вовлечения в оборот земельных участков в целях жилищного строительства, в том числе застроенных путем комплексного развития территорий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вовлечены в оборот земельные участки для жилищного строительства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темп ввода жилья в эксплуатацию;</w:t>
            </w:r>
          </w:p>
          <w:p w:rsidR="00E16065" w:rsidRDefault="001116D3">
            <w:pPr>
              <w:widowControl w:val="0"/>
              <w:jc w:val="both"/>
              <w:outlineLvl w:val="2"/>
              <w:rPr>
                <w:sz w:val="24"/>
              </w:rPr>
            </w:pPr>
            <w:r>
              <w:rPr>
                <w:sz w:val="24"/>
              </w:rPr>
              <w:t>доля индивидуального жилищного строительства</w:t>
            </w:r>
          </w:p>
        </w:tc>
      </w:tr>
    </w:tbl>
    <w:p w:rsidR="00E16065" w:rsidRDefault="00E16065">
      <w:pPr>
        <w:widowControl w:val="0"/>
        <w:ind w:right="-173"/>
        <w:jc w:val="both"/>
        <w:outlineLvl w:val="2"/>
        <w:rPr>
          <w:sz w:val="24"/>
        </w:rPr>
      </w:pPr>
    </w:p>
    <w:p w:rsidR="00E16065" w:rsidRDefault="001116D3" w:rsidP="00E57795">
      <w:pPr>
        <w:widowControl w:val="0"/>
        <w:ind w:right="-173"/>
        <w:jc w:val="center"/>
        <w:outlineLvl w:val="2"/>
        <w:rPr>
          <w:sz w:val="24"/>
        </w:rPr>
      </w:pPr>
      <w:r>
        <w:rPr>
          <w:sz w:val="24"/>
        </w:rPr>
        <w:t>4. Финансовое обеспечение муниципальной программы города Батайска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6261"/>
        <w:gridCol w:w="1513"/>
        <w:gridCol w:w="1513"/>
        <w:gridCol w:w="1513"/>
        <w:gridCol w:w="1739"/>
        <w:gridCol w:w="1985"/>
      </w:tblGrid>
      <w:tr w:rsidR="00582BBD" w:rsidTr="00582BBD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программы, структурного элемента/</w:t>
            </w:r>
          </w:p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источник финансового обеспечения 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</w:p>
        </w:tc>
        <w:tc>
          <w:tcPr>
            <w:tcW w:w="5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582BBD" w:rsidTr="00953342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953342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582BBD" w:rsidTr="00582BB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2BBD" w:rsidTr="00953342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582BBD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Муниципальная программа города Батайска «Обеспечение доступным и комфортным жильем населения города Батайска»</w:t>
            </w:r>
            <w:r>
              <w:rPr>
                <w:b/>
                <w:i/>
                <w:sz w:val="24"/>
              </w:rPr>
              <w:t xml:space="preserve">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E57795" w:rsidP="004C5A21">
            <w:pPr>
              <w:widowControl w:val="0"/>
              <w:ind w:right="-173"/>
              <w:jc w:val="center"/>
              <w:outlineLvl w:val="2"/>
              <w:rPr>
                <w:sz w:val="24"/>
                <w:highlight w:val="yellow"/>
              </w:rPr>
            </w:pPr>
            <w:r>
              <w:rPr>
                <w:sz w:val="24"/>
              </w:rPr>
              <w:t>102 475,9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3026F">
            <w:pPr>
              <w:widowControl w:val="0"/>
              <w:ind w:right="-173"/>
              <w:jc w:val="center"/>
              <w:outlineLvl w:val="2"/>
              <w:rPr>
                <w:sz w:val="24"/>
                <w:highlight w:val="yellow"/>
              </w:rPr>
            </w:pPr>
            <w:r>
              <w:rPr>
                <w:sz w:val="24"/>
              </w:rPr>
              <w:t>131 040,9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C94D29" w:rsidP="00715143">
            <w:pPr>
              <w:widowControl w:val="0"/>
              <w:ind w:right="-173"/>
              <w:jc w:val="center"/>
              <w:outlineLvl w:val="2"/>
              <w:rPr>
                <w:sz w:val="24"/>
                <w:highlight w:val="yellow"/>
              </w:rPr>
            </w:pPr>
            <w:r>
              <w:rPr>
                <w:sz w:val="24"/>
              </w:rPr>
              <w:t>135</w:t>
            </w:r>
            <w:r w:rsidR="00715143">
              <w:rPr>
                <w:sz w:val="24"/>
              </w:rPr>
              <w:t> 872,6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Pr="00B3134B" w:rsidRDefault="00715143" w:rsidP="00953342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124 697,3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B3134B" w:rsidRDefault="004437E9" w:rsidP="00982675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49</w:t>
            </w:r>
            <w:r w:rsidR="00982675">
              <w:rPr>
                <w:sz w:val="24"/>
              </w:rPr>
              <w:t>4 086,7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B4662E">
            <w:pPr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</w:t>
            </w:r>
            <w:r w:rsidR="00582BBD">
              <w:rPr>
                <w:sz w:val="24"/>
              </w:rPr>
              <w:t>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836E76" w:rsidRDefault="00E57795" w:rsidP="005C5B7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102 475,9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836E76" w:rsidRDefault="0053026F" w:rsidP="005C5B7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131 040,9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C94D29" w:rsidP="00715143">
            <w:pPr>
              <w:widowControl w:val="0"/>
              <w:ind w:right="-173"/>
              <w:jc w:val="center"/>
              <w:outlineLvl w:val="2"/>
              <w:rPr>
                <w:sz w:val="24"/>
                <w:highlight w:val="yellow"/>
              </w:rPr>
            </w:pPr>
            <w:r>
              <w:rPr>
                <w:sz w:val="24"/>
              </w:rPr>
              <w:t>135</w:t>
            </w:r>
            <w:r w:rsidR="00715143">
              <w:rPr>
                <w:sz w:val="24"/>
              </w:rPr>
              <w:t> 872,6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715143" w:rsidP="0071514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124 697,3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982675" w:rsidP="00717FCF">
            <w:pPr>
              <w:widowControl w:val="0"/>
              <w:ind w:left="-164" w:right="-138"/>
              <w:jc w:val="center"/>
              <w:outlineLvl w:val="2"/>
              <w:rPr>
                <w:sz w:val="24"/>
                <w:highlight w:val="yellow"/>
              </w:rPr>
            </w:pPr>
            <w:r>
              <w:rPr>
                <w:sz w:val="24"/>
              </w:rPr>
              <w:t>494 086,7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B4662E" w:rsidP="00B4662E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 w:rsidRPr="00E1007B">
              <w:rPr>
                <w:sz w:val="24"/>
              </w:rPr>
              <w:t>3 174,7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855A0A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3 225,5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0E10B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2 626,4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0E10BB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2 597,5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B3134B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11 624,1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582BBD" w:rsidP="00B4662E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</w:t>
            </w:r>
            <w:r w:rsidR="00B4662E">
              <w:rPr>
                <w:sz w:val="24"/>
              </w:rPr>
              <w:t>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A05776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77 184,7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715143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93 109,0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Pr="00E1007B" w:rsidRDefault="000E10BB" w:rsidP="004C689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100 783,3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0E10BB" w:rsidP="00420ADE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89 645,1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715143" w:rsidP="00420ADE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360 722,1</w:t>
            </w:r>
          </w:p>
        </w:tc>
      </w:tr>
      <w:tr w:rsidR="00B4662E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2E" w:rsidRDefault="00B4662E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62E" w:rsidRDefault="00B4662E" w:rsidP="00B4662E">
            <w:pPr>
              <w:ind w:left="283"/>
              <w:rPr>
                <w:sz w:val="24"/>
              </w:rPr>
            </w:pPr>
            <w:r>
              <w:rPr>
                <w:sz w:val="24"/>
              </w:rPr>
              <w:t xml:space="preserve">     местный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2E" w:rsidRPr="00836E76" w:rsidRDefault="00B4662E" w:rsidP="00B4662E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22 116,5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2E" w:rsidRPr="00836E76" w:rsidRDefault="00715143" w:rsidP="00717FCF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34</w:t>
            </w:r>
            <w:r w:rsidR="00717FCF">
              <w:rPr>
                <w:sz w:val="24"/>
              </w:rPr>
              <w:t> 706,4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2E" w:rsidRPr="00836E76" w:rsidRDefault="00C67361" w:rsidP="00260612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32 </w:t>
            </w:r>
            <w:r w:rsidR="00260612">
              <w:rPr>
                <w:sz w:val="24"/>
              </w:rPr>
              <w:t>4</w:t>
            </w:r>
            <w:r>
              <w:rPr>
                <w:sz w:val="24"/>
              </w:rPr>
              <w:t>62,9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62E" w:rsidRPr="00836E76" w:rsidRDefault="00C67361" w:rsidP="00260612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32 </w:t>
            </w:r>
            <w:r w:rsidR="00260612">
              <w:rPr>
                <w:sz w:val="24"/>
              </w:rPr>
              <w:t>4</w:t>
            </w:r>
            <w:r>
              <w:rPr>
                <w:sz w:val="24"/>
              </w:rPr>
              <w:t>54,7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62E" w:rsidRPr="00836E76" w:rsidRDefault="00260612" w:rsidP="00717FCF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121</w:t>
            </w:r>
            <w:r w:rsidR="00717FCF">
              <w:rPr>
                <w:sz w:val="24"/>
              </w:rPr>
              <w:t> 740,5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582BBD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3339D9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3339D9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2BBD" w:rsidRDefault="00582BBD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«Обеспечение реализации муниципальной программы города Батайска «Обеспечение доступным и комфортным жильем населения города Батайска»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A05776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855A0A" w:rsidP="0053026F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</w:t>
            </w:r>
            <w:r w:rsidR="0053026F">
              <w:rPr>
                <w:sz w:val="24"/>
              </w:rPr>
              <w:t> 445,8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0E10B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A47FB3" w:rsidP="003339D9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717FCF" w:rsidP="0071514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EB01AA" w:rsidTr="00261357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AA" w:rsidRDefault="00EB01AA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53026F" w:rsidP="00715143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23 445,8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717FCF" w:rsidP="0071514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BBD" w:rsidRDefault="00582BBD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87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0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A47FB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2BBD" w:rsidRDefault="00582BBD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87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0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A47FB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D03FF" w:rsidTr="00B401A1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3FF" w:rsidRDefault="001D03FF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3FF" w:rsidRDefault="001D03FF">
            <w:pPr>
              <w:ind w:left="56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3FF" w:rsidRDefault="001D03FF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3FF" w:rsidRDefault="0053026F" w:rsidP="00B401A1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23 445,8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3FF" w:rsidRDefault="001D03FF" w:rsidP="00B401A1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3FF" w:rsidRDefault="001D03FF" w:rsidP="00B401A1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03FF" w:rsidRDefault="00717FCF" w:rsidP="00715143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left="-87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left="-160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left="-164" w:right="-13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A47FB3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3339D9"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«Оказание мер государственной поддержки в улучшении жилищных условий отдельным категориям граждан на территории города Батайска»,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74 334,7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715143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50 014,9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0E10B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70 641,9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972AEC" w:rsidP="003339D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59 503,7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4437E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254 495,2</w:t>
            </w:r>
          </w:p>
        </w:tc>
      </w:tr>
      <w:tr w:rsidR="00EB01AA" w:rsidTr="00261357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AA" w:rsidRDefault="00EB01AA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74 334,7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50 014,9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70 641,9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59 503,7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4437E9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254 495,2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972AEC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034AAC">
        <w:trPr>
          <w:trHeight w:val="289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74 254,7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034AAC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49 924,9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0E10BB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70 541,9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972AEC" w:rsidP="00A45A4A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59 403,7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4437E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254 125,2</w:t>
            </w:r>
          </w:p>
        </w:tc>
      </w:tr>
      <w:tr w:rsidR="001C26E2" w:rsidTr="00034AAC">
        <w:trPr>
          <w:trHeight w:val="309"/>
        </w:trPr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1C26E2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6E2" w:rsidRDefault="001C26E2">
            <w:pPr>
              <w:ind w:left="283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 w:rsidP="00034AAC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26E2" w:rsidRDefault="00034AAC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1D03FF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370,0</w:t>
            </w:r>
          </w:p>
        </w:tc>
      </w:tr>
      <w:tr w:rsidR="00582BBD" w:rsidTr="00034AAC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972AEC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34AAC" w:rsidTr="00A45A4A">
        <w:trPr>
          <w:trHeight w:val="704"/>
        </w:trPr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AAC" w:rsidRDefault="00034AAC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«Обеспечение жильем молодых семей в городе Батайске», 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 w:rsidP="00B401A1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7 574,10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 w:rsidP="00B401A1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 w:rsidP="00B401A1">
            <w:pPr>
              <w:widowControl w:val="0"/>
              <w:ind w:right="-173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 w:rsidP="00B401A1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AAC" w:rsidRDefault="00034AAC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149 501,8</w:t>
            </w:r>
          </w:p>
        </w:tc>
      </w:tr>
      <w:tr w:rsidR="00EB01AA" w:rsidTr="00261357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AA" w:rsidRDefault="00EB01AA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7 574,10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034AAC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034AAC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149 501,8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3 174,7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C94D29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3 225,5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C94D29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2 626,4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C94D2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2 597,5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13AAE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11 624,1</w:t>
            </w:r>
          </w:p>
        </w:tc>
      </w:tr>
      <w:tr w:rsidR="00582BBD" w:rsidTr="00582BBD">
        <w:tc>
          <w:tcPr>
            <w:tcW w:w="7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2 930,00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C94D29" w:rsidP="00DF6319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43 184,1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C94D29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30 241,4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C94D2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30 241,4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13AAE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106 596,9</w:t>
            </w:r>
          </w:p>
        </w:tc>
      </w:tr>
      <w:tr w:rsidR="001C26E2" w:rsidTr="00582BBD"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1C26E2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6E2" w:rsidRDefault="001C26E2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1C26E2" w:rsidP="00261357">
            <w:pPr>
              <w:widowControl w:val="0"/>
              <w:ind w:right="-173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1 469,4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color w:val="auto"/>
                <w:sz w:val="24"/>
              </w:rPr>
              <w:t>11 170,6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Default="00034AAC" w:rsidP="00261357">
            <w:pPr>
              <w:widowControl w:val="0"/>
              <w:ind w:right="-173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9 324,5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6E2" w:rsidRPr="00836E76" w:rsidRDefault="00034AAC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9 316,3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6E2" w:rsidRPr="00836E76" w:rsidRDefault="00034AAC" w:rsidP="00261357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31 280,8</w:t>
            </w:r>
          </w:p>
        </w:tc>
      </w:tr>
      <w:tr w:rsidR="00582BBD" w:rsidTr="00582BBD">
        <w:tc>
          <w:tcPr>
            <w:tcW w:w="7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/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3339D9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«Территориальное планирование и развитие территорий, в том числе для жилищного строительства»,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A05776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A05776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 (всего), в том числе: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A05776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A05776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межбюджетные трансферты, предоставляемые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82BBD" w:rsidTr="00582BBD">
        <w:tc>
          <w:tcPr>
            <w:tcW w:w="7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jc w:val="center"/>
              <w:rPr>
                <w:sz w:val="24"/>
              </w:rPr>
            </w:pP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283"/>
              <w:jc w:val="both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8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 w:rsidP="00E859C8">
            <w:pPr>
              <w:ind w:left="-16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2BBD" w:rsidRDefault="00582BBD">
            <w:pPr>
              <w:ind w:left="-16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16065" w:rsidRDefault="00E16065">
      <w:pPr>
        <w:rPr>
          <w:sz w:val="2"/>
        </w:rPr>
      </w:pPr>
    </w:p>
    <w:p w:rsidR="00E16065" w:rsidRDefault="001116D3">
      <w:pPr>
        <w:widowControl w:val="0"/>
        <w:ind w:right="-173" w:firstLine="720"/>
        <w:jc w:val="both"/>
        <w:outlineLvl w:val="2"/>
        <w:rPr>
          <w:sz w:val="28"/>
        </w:rPr>
      </w:pPr>
      <w:r>
        <w:rPr>
          <w:sz w:val="28"/>
        </w:rPr>
        <w:br w:type="page"/>
      </w: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lastRenderedPageBreak/>
        <w:t>III. ПАСПОРТ</w:t>
      </w:r>
    </w:p>
    <w:p w:rsidR="00E16065" w:rsidRDefault="001116D3">
      <w:pPr>
        <w:widowControl w:val="0"/>
        <w:jc w:val="center"/>
        <w:outlineLvl w:val="2"/>
        <w:rPr>
          <w:i/>
          <w:sz w:val="24"/>
        </w:rPr>
      </w:pPr>
      <w:r>
        <w:rPr>
          <w:sz w:val="24"/>
        </w:rPr>
        <w:t>комплекса процессных мероприятий «Обеспечение реализации муниципальной программы города Батайска «Обеспечение доступным и комфортным жильем населения города Батайска»</w:t>
      </w:r>
    </w:p>
    <w:p w:rsidR="00E16065" w:rsidRDefault="00E16065">
      <w:pPr>
        <w:widowControl w:val="0"/>
        <w:jc w:val="center"/>
        <w:outlineLvl w:val="2"/>
        <w:rPr>
          <w:i/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6"/>
        <w:gridCol w:w="7124"/>
      </w:tblGrid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 (Кислица А.А., начальник Управления по архитектуре и градостроительству города Батайска - главный архитектор)</w:t>
            </w:r>
          </w:p>
        </w:tc>
      </w:tr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Связь с муниципальной программой города Батайска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«Обеспечение доступным и комфортным жильем населения города Батайска»</w:t>
            </w:r>
          </w:p>
        </w:tc>
      </w:tr>
    </w:tbl>
    <w:p w:rsidR="00E16065" w:rsidRDefault="00E16065">
      <w:pPr>
        <w:widowControl w:val="0"/>
        <w:ind w:left="720"/>
        <w:outlineLvl w:val="2"/>
        <w:rPr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2. Показатели комплекса процессных мероприятий</w:t>
      </w:r>
    </w:p>
    <w:tbl>
      <w:tblPr>
        <w:tblW w:w="1510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42"/>
        <w:gridCol w:w="3261"/>
        <w:gridCol w:w="1559"/>
        <w:gridCol w:w="1276"/>
        <w:gridCol w:w="1134"/>
        <w:gridCol w:w="850"/>
        <w:gridCol w:w="851"/>
        <w:gridCol w:w="708"/>
        <w:gridCol w:w="649"/>
        <w:gridCol w:w="769"/>
        <w:gridCol w:w="992"/>
        <w:gridCol w:w="850"/>
        <w:gridCol w:w="1559"/>
      </w:tblGrid>
      <w:tr w:rsidR="003339D9" w:rsidTr="003339D9">
        <w:trPr>
          <w:trHeight w:val="278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339D9" w:rsidRDefault="003339D9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значение показателя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достижение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jc w:val="center"/>
            </w:pPr>
            <w:r>
              <w:rPr>
                <w:sz w:val="24"/>
              </w:rPr>
              <w:t>Информационная система</w:t>
            </w:r>
          </w:p>
        </w:tc>
      </w:tr>
      <w:tr w:rsidR="003339D9" w:rsidTr="003339D9">
        <w:trPr>
          <w:trHeight w:val="647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D9" w:rsidRDefault="003339D9">
            <w:r>
              <w:rPr>
                <w:sz w:val="24"/>
              </w:rPr>
              <w:t>2030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/>
        </w:tc>
      </w:tr>
      <w:tr w:rsidR="003339D9" w:rsidTr="003339D9"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9533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953342">
            <w:pPr>
              <w:jc w:val="center"/>
            </w:pPr>
            <w:r>
              <w:rPr>
                <w:sz w:val="24"/>
              </w:rPr>
              <w:t>13</w:t>
            </w:r>
          </w:p>
        </w:tc>
      </w:tr>
      <w:tr w:rsidR="00953342" w:rsidTr="008F1F79">
        <w:tc>
          <w:tcPr>
            <w:tcW w:w="1510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1 комплекса процессных мероприятий «Обеспечение эффективного исполнения муниципальных функций» </w:t>
            </w:r>
          </w:p>
        </w:tc>
      </w:tr>
      <w:tr w:rsidR="003339D9" w:rsidTr="00953342">
        <w:trPr>
          <w:trHeight w:val="191"/>
        </w:trPr>
        <w:tc>
          <w:tcPr>
            <w:tcW w:w="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339D9" w:rsidRDefault="003339D9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Обеспечение достижения показателей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9D9" w:rsidRDefault="00953342" w:rsidP="009533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3339D9" w:rsidRDefault="003339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E16065" w:rsidRDefault="00E16065">
      <w:pPr>
        <w:widowControl w:val="0"/>
        <w:outlineLvl w:val="2"/>
        <w:rPr>
          <w:sz w:val="24"/>
        </w:rPr>
      </w:pPr>
    </w:p>
    <w:p w:rsidR="00E16065" w:rsidRDefault="00E77DE9">
      <w:pPr>
        <w:widowControl w:val="0"/>
        <w:ind w:left="360"/>
        <w:jc w:val="center"/>
        <w:outlineLvl w:val="2"/>
        <w:rPr>
          <w:sz w:val="24"/>
        </w:rPr>
      </w:pPr>
      <w:r>
        <w:rPr>
          <w:sz w:val="24"/>
        </w:rPr>
        <w:lastRenderedPageBreak/>
        <w:t>3</w:t>
      </w:r>
      <w:r w:rsidR="001116D3">
        <w:rPr>
          <w:sz w:val="24"/>
        </w:rPr>
        <w:t>. Перечень мероприятий (результатов) комплекса процессных мероприятий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861"/>
        <w:gridCol w:w="1546"/>
        <w:gridCol w:w="1897"/>
        <w:gridCol w:w="1586"/>
        <w:gridCol w:w="1336"/>
        <w:gridCol w:w="1113"/>
        <w:gridCol w:w="1199"/>
        <w:gridCol w:w="1134"/>
        <w:gridCol w:w="992"/>
        <w:gridCol w:w="709"/>
      </w:tblGrid>
      <w:tr w:rsidR="00953342" w:rsidTr="00953342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Тип мероприятия  (результата)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(по ОКЕИ)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4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953342" w:rsidTr="00953342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2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953342" w:rsidTr="0095334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53342" w:rsidTr="00953342">
        <w:tc>
          <w:tcPr>
            <w:tcW w:w="14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 w:rsidP="003339D9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 Задача  комплекса процессных мероприятий «Обеспечение эффективного исполнения муниципальных функций»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 w:rsidP="003339D9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953342" w:rsidTr="0095334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342" w:rsidRDefault="00953342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аппарата архитектуры и территориального развития города Батайска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осуществление текущей деятельности для достижения целей муниципальной программы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обеспечение деятельности аппарата Управления по архитектуре и градостроительству города Батайска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 w:rsidP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95,0</w:t>
            </w:r>
          </w:p>
        </w:tc>
      </w:tr>
    </w:tbl>
    <w:p w:rsidR="0051650D" w:rsidRDefault="0051650D" w:rsidP="0051650D">
      <w:pPr>
        <w:pStyle w:val="10"/>
        <w:tabs>
          <w:tab w:val="left" w:pos="709"/>
        </w:tabs>
        <w:spacing w:before="89"/>
        <w:rPr>
          <w:rFonts w:ascii="Times New Roman" w:hAnsi="Times New Roman"/>
          <w:b w:val="0"/>
        </w:rPr>
      </w:pPr>
    </w:p>
    <w:p w:rsidR="00E16065" w:rsidRDefault="00E77DE9" w:rsidP="0051650D">
      <w:pPr>
        <w:pStyle w:val="10"/>
        <w:tabs>
          <w:tab w:val="left" w:pos="709"/>
        </w:tabs>
        <w:spacing w:before="89"/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4</w:t>
      </w:r>
      <w:r w:rsidR="001116D3">
        <w:rPr>
          <w:rFonts w:ascii="Times New Roman" w:hAnsi="Times New Roman"/>
          <w:b w:val="0"/>
          <w:spacing w:val="0"/>
          <w:sz w:val="24"/>
        </w:rPr>
        <w:t>. Финансовое обеспечение комплекса процессных мероприятий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637"/>
        <w:gridCol w:w="1821"/>
        <w:gridCol w:w="1563"/>
        <w:gridCol w:w="1418"/>
        <w:gridCol w:w="1417"/>
        <w:gridCol w:w="1276"/>
        <w:gridCol w:w="992"/>
      </w:tblGrid>
      <w:tr w:rsidR="00953342" w:rsidTr="008F1F79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(результата)/ источник</w:t>
            </w:r>
          </w:p>
          <w:p w:rsidR="00953342" w:rsidRDefault="009533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финансового обеспечения 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ind w:right="-1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66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953342" w:rsidTr="00953342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342" w:rsidRDefault="009533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342" w:rsidRDefault="009533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342" w:rsidRDefault="00953342">
            <w:pPr>
              <w:ind w:right="-27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 w:rsidP="009533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342" w:rsidRDefault="009533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E16065" w:rsidRDefault="00E16065">
      <w:pPr>
        <w:rPr>
          <w:sz w:val="2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624"/>
        <w:gridCol w:w="1836"/>
        <w:gridCol w:w="1559"/>
        <w:gridCol w:w="1418"/>
        <w:gridCol w:w="1417"/>
        <w:gridCol w:w="1276"/>
        <w:gridCol w:w="992"/>
      </w:tblGrid>
      <w:tr w:rsidR="00953342" w:rsidTr="00953342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9533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15143" w:rsidTr="00940436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5143" w:rsidRDefault="00715143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Комплекс процессных мероприятий «</w:t>
            </w:r>
            <w:r>
              <w:rPr>
                <w:sz w:val="24"/>
              </w:rPr>
              <w:t>Обеспечение реализации муниципальной программы города Батайска «Обеспечение доступным и комфортным жильем населения города Батайска»</w:t>
            </w:r>
            <w:r>
              <w:rPr>
                <w:b/>
                <w:i/>
                <w:sz w:val="24"/>
              </w:rPr>
              <w:t xml:space="preserve"> (всего),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143" w:rsidRDefault="00715143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912  0113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53026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</w:t>
            </w:r>
            <w:r w:rsidR="0053026F">
              <w:rPr>
                <w:sz w:val="24"/>
              </w:rPr>
              <w:t> 445,8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143" w:rsidRDefault="00B45EA2" w:rsidP="0098267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</w:t>
            </w:r>
            <w:r w:rsidR="00982675">
              <w:rPr>
                <w:sz w:val="24"/>
              </w:rPr>
              <w:t> 089,7</w:t>
            </w:r>
          </w:p>
        </w:tc>
      </w:tr>
      <w:tr w:rsidR="00715143" w:rsidTr="009533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5143" w:rsidRDefault="00715143">
            <w:pPr>
              <w:rPr>
                <w:sz w:val="24"/>
              </w:rPr>
            </w:pPr>
            <w:r>
              <w:rPr>
                <w:sz w:val="24"/>
              </w:rPr>
              <w:t>Местный бюджет (всего), в том числе: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143" w:rsidRDefault="0071514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53026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</w:t>
            </w:r>
            <w:r w:rsidR="0053026F">
              <w:rPr>
                <w:sz w:val="24"/>
              </w:rPr>
              <w:t> 445,8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715143" w:rsidRDefault="00982675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715143" w:rsidTr="008400B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5143" w:rsidRDefault="00715143" w:rsidP="006302A5">
            <w:pPr>
              <w:ind w:left="283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муниципальных органов города Батайска (расходы на выплаты персоналу государственных (муниципальных) органов)</w:t>
            </w:r>
          </w:p>
          <w:p w:rsidR="00715143" w:rsidRDefault="00715143" w:rsidP="006302A5">
            <w:pPr>
              <w:ind w:left="283"/>
              <w:rPr>
                <w:sz w:val="24"/>
              </w:rPr>
            </w:pPr>
          </w:p>
          <w:p w:rsidR="00715143" w:rsidRDefault="00715143" w:rsidP="006302A5">
            <w:pPr>
              <w:ind w:left="283"/>
              <w:rPr>
                <w:sz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143" w:rsidRDefault="0071514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jc w:val="center"/>
            </w:pPr>
            <w:r>
              <w:rPr>
                <w:sz w:val="24"/>
              </w:rPr>
              <w:t>19 845,0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143" w:rsidRDefault="00715143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143" w:rsidRDefault="00715143" w:rsidP="008129D6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86 973,</w:t>
            </w:r>
            <w:r w:rsidR="008129D6">
              <w:rPr>
                <w:sz w:val="24"/>
              </w:rPr>
              <w:t>5</w:t>
            </w:r>
          </w:p>
        </w:tc>
      </w:tr>
      <w:tr w:rsidR="00953342" w:rsidTr="0093024E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42" w:rsidRDefault="00953342" w:rsidP="006302A5">
            <w:pPr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Расходы на обеспечение функций муниципальных органов города Батайска (иные закупки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93024E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953342" w:rsidRDefault="00953342" w:rsidP="0093024E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714,1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53026F" w:rsidP="0053026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93024E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654,3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93024E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8400B8" w:rsidP="0098267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  <w:r w:rsidR="00982675">
              <w:rPr>
                <w:sz w:val="24"/>
              </w:rPr>
              <w:t> 816,9</w:t>
            </w:r>
          </w:p>
        </w:tc>
      </w:tr>
      <w:tr w:rsidR="00953342" w:rsidTr="009533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42" w:rsidRDefault="00953342" w:rsidP="006302A5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Финансовое обеспечение иных расходов (уплата налогов, сборов и иных платежей)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31,7</w:t>
            </w:r>
          </w:p>
        </w:tc>
      </w:tr>
      <w:tr w:rsidR="00953342" w:rsidTr="009533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42" w:rsidRDefault="00953342" w:rsidP="006302A5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Финансовое обеспечение иных расходов (расходы на выплаты персоналу государственных (муниципальных) органов)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3342" w:rsidRDefault="0095334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342" w:rsidRDefault="00953342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342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267,6</w:t>
            </w:r>
          </w:p>
        </w:tc>
      </w:tr>
      <w:tr w:rsidR="006F5959" w:rsidTr="00261357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59" w:rsidRDefault="006F5959">
            <w:pPr>
              <w:widowControl w:val="0"/>
              <w:ind w:right="-173"/>
              <w:outlineLvl w:val="2"/>
              <w:rPr>
                <w:i/>
                <w:sz w:val="24"/>
                <w:highlight w:val="yellow"/>
              </w:rPr>
            </w:pPr>
            <w:r>
              <w:rPr>
                <w:sz w:val="24"/>
              </w:rPr>
              <w:t>Расходы на обеспечение деятельности аппарата Управления по архитектуре и градостроительству города Батайска, в том числе: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959" w:rsidRDefault="006F5959">
            <w:pPr>
              <w:widowControl w:val="0"/>
              <w:ind w:left="-115" w:right="-108"/>
              <w:jc w:val="center"/>
              <w:outlineLvl w:val="2"/>
              <w:rPr>
                <w:sz w:val="16"/>
              </w:rPr>
            </w:pPr>
          </w:p>
          <w:p w:rsidR="006F5959" w:rsidRDefault="006F5959">
            <w:pPr>
              <w:widowControl w:val="0"/>
              <w:ind w:left="-115" w:right="-108"/>
              <w:jc w:val="center"/>
              <w:outlineLvl w:val="2"/>
              <w:rPr>
                <w:sz w:val="16"/>
              </w:rPr>
            </w:pPr>
          </w:p>
          <w:p w:rsidR="006F5959" w:rsidRDefault="006F5959" w:rsidP="00FC51D3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95334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6F5959" w:rsidRDefault="006F5959" w:rsidP="0095334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53026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</w:t>
            </w:r>
            <w:r w:rsidR="0053026F">
              <w:rPr>
                <w:sz w:val="24"/>
              </w:rPr>
              <w:t> 445,8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5959" w:rsidRDefault="00982675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6F5959" w:rsidTr="00953342">
        <w:trPr>
          <w:trHeight w:val="824"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959" w:rsidRDefault="006F5959">
            <w:pPr>
              <w:rPr>
                <w:sz w:val="24"/>
              </w:rPr>
            </w:pPr>
            <w:r>
              <w:rPr>
                <w:sz w:val="24"/>
              </w:rPr>
              <w:t>Местный бюджет (всего), в том числе: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959" w:rsidRDefault="006F595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95334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6F5959" w:rsidRDefault="006F5959" w:rsidP="0095334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20 567,1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53026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</w:t>
            </w:r>
            <w:r w:rsidR="0053026F">
              <w:rPr>
                <w:sz w:val="24"/>
              </w:rPr>
              <w:t> 448,8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959" w:rsidRDefault="006F5959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23 038,4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959" w:rsidRDefault="006F5959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6F5959" w:rsidRDefault="00982675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90 089,7</w:t>
            </w:r>
          </w:p>
        </w:tc>
      </w:tr>
      <w:tr w:rsidR="008400B8" w:rsidTr="00261357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0B8" w:rsidRDefault="008400B8">
            <w:pPr>
              <w:ind w:left="283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муниципальных органов города Батайска (расходы на выплаты персоналу государственных (муниципальных) органов)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EA4004">
            <w:pPr>
              <w:jc w:val="center"/>
            </w:pPr>
            <w:r>
              <w:t>912 01 13 04 4 01 00110 120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953342">
            <w:pPr>
              <w:jc w:val="center"/>
            </w:pPr>
            <w:r>
              <w:rPr>
                <w:sz w:val="24"/>
              </w:rPr>
              <w:t>19 845,0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034AAC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</w:t>
            </w:r>
            <w:r w:rsidR="008376B4"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22 376,2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0B8" w:rsidRDefault="00034AAC" w:rsidP="008129D6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86 973,</w:t>
            </w:r>
            <w:r w:rsidR="008129D6">
              <w:rPr>
                <w:sz w:val="24"/>
              </w:rPr>
              <w:t>5</w:t>
            </w:r>
          </w:p>
        </w:tc>
      </w:tr>
      <w:tr w:rsidR="008400B8" w:rsidTr="00261357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0B8" w:rsidRDefault="008400B8">
            <w:pPr>
              <w:ind w:left="283"/>
              <w:rPr>
                <w:sz w:val="24"/>
              </w:rPr>
            </w:pPr>
            <w:proofErr w:type="gramStart"/>
            <w:r>
              <w:rPr>
                <w:sz w:val="24"/>
              </w:rPr>
              <w:t>Расходы на обеспечение функций муниципальных органов города Батайска (иные закупки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EA4004">
            <w:pPr>
              <w:jc w:val="center"/>
            </w:pPr>
            <w:r>
              <w:t>912 0113 04 4 01 00190 240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FB140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8400B8" w:rsidRDefault="008400B8" w:rsidP="00FB140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714,1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53026F" w:rsidP="00FB140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FB140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654,3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FB140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0B8" w:rsidRDefault="008400B8" w:rsidP="0098267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  <w:r w:rsidR="00982675">
              <w:rPr>
                <w:sz w:val="24"/>
              </w:rPr>
              <w:t> 816,9</w:t>
            </w:r>
          </w:p>
        </w:tc>
      </w:tr>
      <w:tr w:rsidR="008400B8" w:rsidTr="009533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0B8" w:rsidRDefault="008400B8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Финансовое обеспечение иных расходов (уплата налогов, сборов и иных платежей)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EA4004">
            <w:pPr>
              <w:jc w:val="center"/>
            </w:pPr>
            <w:r>
              <w:t>912 0113 04 4 01 99990 850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  <w:p w:rsidR="008400B8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00B8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00B8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00B8" w:rsidRDefault="008400B8" w:rsidP="006302A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31,7</w:t>
            </w:r>
          </w:p>
        </w:tc>
      </w:tr>
      <w:tr w:rsidR="008400B8" w:rsidTr="009533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0B8" w:rsidRDefault="008400B8" w:rsidP="002F6A50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Финансовое обеспечение иных расходов (расходы на выплаты персоналу государственных (муниципальных) органов)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EA4004">
            <w:pPr>
              <w:jc w:val="center"/>
            </w:pPr>
            <w:r>
              <w:t>912 0113 04 401 99990 120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 w:rsidP="0095334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267,6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267,6</w:t>
            </w:r>
          </w:p>
        </w:tc>
      </w:tr>
    </w:tbl>
    <w:p w:rsidR="00E16065" w:rsidRPr="00FC51D3" w:rsidRDefault="001116D3" w:rsidP="00BB4202">
      <w:pPr>
        <w:widowControl w:val="0"/>
        <w:ind w:right="-173"/>
        <w:jc w:val="center"/>
        <w:outlineLvl w:val="2"/>
        <w:rPr>
          <w:sz w:val="24"/>
        </w:rPr>
      </w:pPr>
      <w:r>
        <w:rPr>
          <w:sz w:val="24"/>
        </w:rPr>
        <w:br w:type="page"/>
      </w:r>
      <w:r w:rsidR="00E77DE9">
        <w:rPr>
          <w:sz w:val="24"/>
        </w:rPr>
        <w:lastRenderedPageBreak/>
        <w:t>5</w:t>
      </w:r>
      <w:r w:rsidR="0051650D">
        <w:rPr>
          <w:sz w:val="24"/>
        </w:rPr>
        <w:t>.</w:t>
      </w:r>
      <w:r>
        <w:rPr>
          <w:sz w:val="24"/>
        </w:rPr>
        <w:t xml:space="preserve"> План реализации комплекса процессных мероприятий на </w:t>
      </w:r>
      <w:r w:rsidR="0053026F">
        <w:rPr>
          <w:sz w:val="24"/>
        </w:rPr>
        <w:t>2025-</w:t>
      </w:r>
      <w:r>
        <w:rPr>
          <w:sz w:val="24"/>
        </w:rPr>
        <w:t>202</w:t>
      </w:r>
      <w:r w:rsidR="0053026F">
        <w:rPr>
          <w:sz w:val="24"/>
        </w:rPr>
        <w:t>6</w:t>
      </w:r>
      <w:r>
        <w:rPr>
          <w:sz w:val="24"/>
        </w:rPr>
        <w:t xml:space="preserve"> год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95"/>
        <w:gridCol w:w="2889"/>
        <w:gridCol w:w="1700"/>
        <w:gridCol w:w="4589"/>
        <w:gridCol w:w="1946"/>
        <w:gridCol w:w="2086"/>
      </w:tblGrid>
      <w:tr w:rsidR="00E16065">
        <w:trPr>
          <w:trHeight w:val="6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pacing w:val="-1"/>
              </w:rPr>
            </w:pPr>
            <w:r>
              <w:rPr>
                <w:sz w:val="24"/>
              </w:rPr>
              <w:t>Задача,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z w:val="24"/>
              </w:rPr>
              <w:t>ероприяти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результат)/</w:t>
            </w:r>
          </w:p>
          <w:p w:rsidR="00E16065" w:rsidRDefault="008376B4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16D3">
              <w:rPr>
                <w:sz w:val="24"/>
              </w:rPr>
              <w:t>онтрольная</w:t>
            </w:r>
            <w:r>
              <w:rPr>
                <w:sz w:val="24"/>
              </w:rPr>
              <w:t xml:space="preserve"> </w:t>
            </w:r>
            <w:r w:rsidR="001116D3">
              <w:rPr>
                <w:sz w:val="24"/>
              </w:rPr>
              <w:t>точка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должность,</w:t>
            </w:r>
            <w:r>
              <w:rPr>
                <w:spacing w:val="-1"/>
                <w:sz w:val="24"/>
              </w:rPr>
              <w:t xml:space="preserve"> наименование </w:t>
            </w:r>
            <w:r>
              <w:rPr>
                <w:sz w:val="24"/>
              </w:rPr>
              <w:t>структурного подразделения Администрации города Батайска, отраслевого (функционального) органа Администрации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подтверждающего документа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(источник данных) </w:t>
            </w:r>
          </w:p>
        </w:tc>
      </w:tr>
      <w:tr w:rsidR="00E16065">
        <w:trPr>
          <w:trHeight w:val="27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6065">
        <w:trPr>
          <w:trHeight w:val="315"/>
        </w:trPr>
        <w:tc>
          <w:tcPr>
            <w:tcW w:w="13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 w:rsidP="0053026F">
            <w:pPr>
              <w:pStyle w:val="TableParagraph"/>
              <w:tabs>
                <w:tab w:val="left" w:pos="11057"/>
              </w:tabs>
              <w:spacing w:before="32"/>
              <w:ind w:left="7"/>
              <w:jc w:val="center"/>
              <w:rPr>
                <w:i/>
              </w:rPr>
            </w:pPr>
            <w:r>
              <w:rPr>
                <w:sz w:val="24"/>
              </w:rPr>
              <w:t>Обеспечение эффективного исполнения муниципальных функций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rPr>
                <w:sz w:val="24"/>
              </w:rPr>
              <w:t>Мероприяти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результат) 1 «Расходы на выплаты по оплате труда работников муниципальных органов города Батайска»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 w:rsidP="00B401A1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  <w:sz w:val="24"/>
              </w:rPr>
            </w:pPr>
            <w:r>
              <w:rPr>
                <w:sz w:val="24"/>
              </w:rPr>
              <w:t>Мероприяти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результат) 1«Расходы на выплаты по оплате труда работников муниципальных органов города Батайска»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 w:firstLine="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firstLine="16"/>
              <w:rPr>
                <w:i/>
              </w:rPr>
            </w:pPr>
            <w:r>
              <w:t>Контрольная точка 1. 1. Перечисление средств на финансовое обеспечение аппарата для осуществления текущей деятельности за I квартал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</w:pPr>
            <w:r>
              <w:t>1 апреля 2025 г.</w:t>
            </w:r>
            <w:r w:rsidR="00B401A1">
              <w:t>, 1 апреля 2026, 1 апреля 2027, 1 апреля 2028</w:t>
            </w:r>
          </w:p>
          <w:p w:rsidR="00B401A1" w:rsidRDefault="00B401A1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tabs>
                <w:tab w:val="left" w:pos="11057"/>
              </w:tabs>
              <w:spacing w:line="247" w:lineRule="exact"/>
              <w:ind w:left="-16" w:firstLine="16"/>
              <w:rPr>
                <w:sz w:val="22"/>
              </w:rPr>
            </w:pPr>
            <w:r>
              <w:rPr>
                <w:sz w:val="22"/>
              </w:rPr>
              <w:t>Контрольная точка 1.2. Перечислены средства на финансовое обеспечение аппарата для осуществления текущей деятельности за II квартал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01A1" w:rsidRDefault="001116D3" w:rsidP="00B401A1">
            <w:pPr>
              <w:pStyle w:val="TableParagraph"/>
              <w:tabs>
                <w:tab w:val="left" w:pos="11057"/>
              </w:tabs>
              <w:jc w:val="center"/>
            </w:pPr>
            <w:r>
              <w:t>1 июля 2025 г</w:t>
            </w:r>
            <w:r w:rsidR="00B401A1">
              <w:t>., 1 июля 2026, 1 июля 2027, 1 июля 2028</w:t>
            </w:r>
          </w:p>
          <w:p w:rsidR="00E16065" w:rsidRDefault="00E1606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tabs>
                <w:tab w:val="left" w:pos="11057"/>
              </w:tabs>
              <w:spacing w:line="247" w:lineRule="exact"/>
              <w:ind w:left="-16" w:firstLine="16"/>
              <w:rPr>
                <w:sz w:val="22"/>
              </w:rPr>
            </w:pPr>
            <w:r>
              <w:rPr>
                <w:sz w:val="22"/>
              </w:rPr>
              <w:t xml:space="preserve">Контрольная точка 1.3. Перечислены средства на финансовое обеспечение аппарата для </w:t>
            </w:r>
            <w:r>
              <w:rPr>
                <w:sz w:val="22"/>
              </w:rPr>
              <w:lastRenderedPageBreak/>
              <w:t>осуществления текущей деятельности за III квартал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 w:rsidP="00EE4455">
            <w:pPr>
              <w:widowControl w:val="0"/>
              <w:tabs>
                <w:tab w:val="left" w:pos="11057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 октября 2025 г.</w:t>
            </w:r>
            <w:r w:rsidR="00EE4455">
              <w:rPr>
                <w:sz w:val="22"/>
              </w:rPr>
              <w:t>,</w:t>
            </w:r>
            <w:r w:rsidR="00EE4455">
              <w:t xml:space="preserve"> 1 октября 2026, 1 октября 2027, 1 октября </w:t>
            </w:r>
            <w:r w:rsidR="00EE4455">
              <w:lastRenderedPageBreak/>
              <w:t>2028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начальник Управления по архитектуре и градостроительству города </w:t>
            </w:r>
            <w:r>
              <w:rPr>
                <w:sz w:val="24"/>
              </w:rPr>
              <w:lastRenderedPageBreak/>
              <w:t>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tabs>
                <w:tab w:val="left" w:pos="11057"/>
              </w:tabs>
              <w:spacing w:line="247" w:lineRule="exact"/>
              <w:ind w:left="-16" w:firstLine="16"/>
              <w:rPr>
                <w:sz w:val="22"/>
              </w:rPr>
            </w:pPr>
            <w:r>
              <w:rPr>
                <w:sz w:val="22"/>
              </w:rPr>
              <w:t>Контрольная точка 1.4. Перечислены средства на финансовое обеспечение аппарата для осуществления текущей деятельности за IV квартал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28 декабря 2025 г.</w:t>
            </w:r>
            <w:r w:rsidR="00EE4455">
              <w:t xml:space="preserve"> 28 декабря 2026, 28 декабря 2027, 28 декабря 2028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</w:t>
            </w:r>
            <w:r w:rsidR="00EE4455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E16065" w:rsidRDefault="00E16065">
      <w:pPr>
        <w:widowControl w:val="0"/>
        <w:jc w:val="center"/>
        <w:outlineLvl w:val="2"/>
        <w:rPr>
          <w:sz w:val="24"/>
          <w:highlight w:val="yellow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IV. ПАСПОРТ</w:t>
      </w:r>
    </w:p>
    <w:p w:rsidR="00E16065" w:rsidRDefault="001116D3">
      <w:pPr>
        <w:widowControl w:val="0"/>
        <w:jc w:val="center"/>
        <w:outlineLvl w:val="2"/>
        <w:rPr>
          <w:i/>
          <w:sz w:val="24"/>
        </w:rPr>
      </w:pPr>
      <w:r>
        <w:rPr>
          <w:sz w:val="24"/>
        </w:rPr>
        <w:t>комплекса процессных мероприятий «Оказание мер государственной поддержки в улучшении жилищных условий отдельным категориям граждан на территории города Батайска»</w:t>
      </w:r>
    </w:p>
    <w:p w:rsidR="00E16065" w:rsidRDefault="00E16065">
      <w:pPr>
        <w:widowControl w:val="0"/>
        <w:jc w:val="center"/>
        <w:outlineLvl w:val="2"/>
        <w:rPr>
          <w:i/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6"/>
        <w:gridCol w:w="7124"/>
      </w:tblGrid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Администрация города Батайска </w:t>
            </w:r>
          </w:p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(</w:t>
            </w:r>
            <w:r w:rsidR="00FB140F">
              <w:rPr>
                <w:sz w:val="24"/>
              </w:rPr>
              <w:t>Семенченко А.Н.</w:t>
            </w:r>
            <w:r>
              <w:rPr>
                <w:sz w:val="24"/>
              </w:rPr>
              <w:t xml:space="preserve"> –</w:t>
            </w:r>
            <w:r w:rsidR="004C5A21">
              <w:rPr>
                <w:sz w:val="24"/>
              </w:rPr>
              <w:t>заместитель</w:t>
            </w:r>
            <w:r>
              <w:rPr>
                <w:sz w:val="24"/>
              </w:rPr>
              <w:t xml:space="preserve"> главы Администрации города Батайска по территориальному развитию и строительству)</w:t>
            </w:r>
          </w:p>
          <w:p w:rsidR="00E16065" w:rsidRPr="00FB140F" w:rsidRDefault="001116D3" w:rsidP="00FB140F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Управление жилищно-коммунального хозяйства города Батайска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</w:tr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Связь с муниципальной программой города Батайска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«Обеспечение доступным и комфортным жильем населения города Батайска»</w:t>
            </w:r>
          </w:p>
        </w:tc>
      </w:tr>
    </w:tbl>
    <w:p w:rsidR="00E16065" w:rsidRDefault="00E16065">
      <w:pPr>
        <w:widowControl w:val="0"/>
        <w:ind w:left="720"/>
        <w:outlineLvl w:val="2"/>
        <w:rPr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2. Показатели комплекса процессных мероприятий</w:t>
      </w:r>
    </w:p>
    <w:tbl>
      <w:tblPr>
        <w:tblW w:w="1538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4"/>
        <w:gridCol w:w="265"/>
        <w:gridCol w:w="3134"/>
        <w:gridCol w:w="1559"/>
        <w:gridCol w:w="1276"/>
        <w:gridCol w:w="1134"/>
        <w:gridCol w:w="850"/>
        <w:gridCol w:w="851"/>
        <w:gridCol w:w="708"/>
        <w:gridCol w:w="649"/>
        <w:gridCol w:w="769"/>
        <w:gridCol w:w="769"/>
        <w:gridCol w:w="1357"/>
        <w:gridCol w:w="1559"/>
      </w:tblGrid>
      <w:tr w:rsidR="00D02142" w:rsidTr="00D02142">
        <w:trPr>
          <w:trHeight w:val="278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02142" w:rsidRDefault="00D02142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значение показателя </w:t>
            </w:r>
          </w:p>
        </w:tc>
        <w:tc>
          <w:tcPr>
            <w:tcW w:w="37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достижение показателя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jc w:val="center"/>
            </w:pPr>
            <w:r>
              <w:rPr>
                <w:sz w:val="24"/>
              </w:rPr>
              <w:t>Информационная система</w:t>
            </w:r>
          </w:p>
        </w:tc>
      </w:tr>
      <w:tr w:rsidR="00D02142" w:rsidTr="00D02142">
        <w:trPr>
          <w:trHeight w:val="64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  <w:tc>
          <w:tcPr>
            <w:tcW w:w="3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/>
        </w:tc>
      </w:tr>
      <w:tr w:rsidR="00D02142" w:rsidTr="00D02142"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jc w:val="center"/>
            </w:pPr>
            <w:r>
              <w:rPr>
                <w:sz w:val="24"/>
              </w:rPr>
              <w:t>12</w:t>
            </w:r>
          </w:p>
        </w:tc>
      </w:tr>
      <w:tr w:rsidR="00D02142" w:rsidTr="00D02142"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4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1 комплекса процессных мероприятий «Обеспечение жильем льготных категорий граждан, признанных нуждающимися в жилых помещениях» </w:t>
            </w:r>
          </w:p>
        </w:tc>
      </w:tr>
      <w:tr w:rsidR="00D02142" w:rsidTr="00D02142">
        <w:trPr>
          <w:trHeight w:val="191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Количество жилых помещений, приобретенных для обеспечения жильем детей-</w:t>
            </w:r>
            <w:r>
              <w:rPr>
                <w:sz w:val="24"/>
              </w:rPr>
              <w:lastRenderedPageBreak/>
              <w:t>сирот и детей, оставшихся без попечения родителей, за счет финансирования текущего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F1F79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8F1F79" w:rsidP="0053026F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3026F">
              <w:rPr>
                <w:sz w:val="24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жилищно-</w:t>
            </w:r>
            <w:r>
              <w:rPr>
                <w:sz w:val="24"/>
              </w:rPr>
              <w:lastRenderedPageBreak/>
              <w:t>коммунального хозяйства города Батайска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информационная система отсутствует</w:t>
            </w:r>
          </w:p>
        </w:tc>
      </w:tr>
      <w:tr w:rsidR="00D02142" w:rsidTr="008F1F79">
        <w:trPr>
          <w:trHeight w:val="191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Количество детей-сирот и детей, оставшихся без попечения родителей, лиц из их числа, подлежащих обеспечению жильем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 w:rsidP="00B715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71598">
              <w:rPr>
                <w:sz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 w:rsidP="00B7159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71598">
              <w:rPr>
                <w:sz w:val="24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8F1F79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Батайска;</w:t>
            </w:r>
          </w:p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города Батайска; Управление жилищно-коммунального хозяйства города Батайска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D02142" w:rsidTr="008F1F79"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D02142" w:rsidRDefault="00D02142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Общая площадь жилых помещений, приобретаемых (строящихся) для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тыс. кв.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1,10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1,10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1,10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1,10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Pr="00C2290D" w:rsidRDefault="008F1F79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1,10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  <w:highlight w:val="green"/>
              </w:rPr>
            </w:pPr>
            <w:r w:rsidRPr="00C2290D">
              <w:rPr>
                <w:sz w:val="24"/>
              </w:rPr>
              <w:t>1,10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жилищно-коммунального хозяйства города Батайска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D02142" w:rsidRDefault="00D021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E16065" w:rsidRDefault="00E16065">
      <w:pPr>
        <w:widowControl w:val="0"/>
        <w:outlineLvl w:val="2"/>
        <w:rPr>
          <w:sz w:val="24"/>
        </w:rPr>
      </w:pPr>
    </w:p>
    <w:p w:rsidR="00E16065" w:rsidRDefault="00E16065">
      <w:pPr>
        <w:widowControl w:val="0"/>
        <w:outlineLvl w:val="2"/>
        <w:rPr>
          <w:sz w:val="24"/>
        </w:rPr>
      </w:pPr>
    </w:p>
    <w:p w:rsidR="00D02142" w:rsidRDefault="00D02142">
      <w:pPr>
        <w:widowControl w:val="0"/>
        <w:outlineLvl w:val="2"/>
        <w:rPr>
          <w:sz w:val="24"/>
        </w:rPr>
      </w:pPr>
    </w:p>
    <w:p w:rsidR="00D02142" w:rsidRDefault="00D02142">
      <w:pPr>
        <w:widowControl w:val="0"/>
        <w:outlineLvl w:val="2"/>
        <w:rPr>
          <w:sz w:val="24"/>
        </w:rPr>
      </w:pPr>
    </w:p>
    <w:p w:rsidR="00E16065" w:rsidRDefault="00E77DE9">
      <w:pPr>
        <w:widowControl w:val="0"/>
        <w:ind w:left="360"/>
        <w:jc w:val="center"/>
        <w:outlineLvl w:val="2"/>
        <w:rPr>
          <w:sz w:val="24"/>
        </w:rPr>
      </w:pPr>
      <w:r>
        <w:rPr>
          <w:sz w:val="24"/>
        </w:rPr>
        <w:lastRenderedPageBreak/>
        <w:t>3</w:t>
      </w:r>
      <w:r w:rsidR="001116D3">
        <w:rPr>
          <w:sz w:val="24"/>
        </w:rPr>
        <w:t>. Перечень мероприятий (результатов) комплекса процессных мероприятий</w:t>
      </w:r>
    </w:p>
    <w:tbl>
      <w:tblPr>
        <w:tblW w:w="15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861"/>
        <w:gridCol w:w="1546"/>
        <w:gridCol w:w="1897"/>
        <w:gridCol w:w="1586"/>
        <w:gridCol w:w="1336"/>
        <w:gridCol w:w="1113"/>
        <w:gridCol w:w="1199"/>
        <w:gridCol w:w="1276"/>
        <w:gridCol w:w="1147"/>
        <w:gridCol w:w="1147"/>
      </w:tblGrid>
      <w:tr w:rsidR="00D02142" w:rsidTr="00D02142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Тип мероприятия  (результата)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(по ОКЕИ)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4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D02142" w:rsidTr="00D02142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/>
        </w:tc>
        <w:tc>
          <w:tcPr>
            <w:tcW w:w="2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/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/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D02142" w:rsidTr="00D0214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02142" w:rsidTr="00D02142">
        <w:tc>
          <w:tcPr>
            <w:tcW w:w="14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1. Задача 1 комплекса процессных мероприятий «Обеспечение жильем льготных категорий граждан, признанных нуждающимися в жилых помещениях»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outlineLvl w:val="2"/>
              <w:rPr>
                <w:sz w:val="24"/>
              </w:rPr>
            </w:pPr>
          </w:p>
        </w:tc>
      </w:tr>
      <w:tr w:rsidR="00D02142" w:rsidTr="008F1F79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Мероприятие (результат) "Обеспечение предоставления жилых помещений детям-сиротам и детям, оставшимся без попечения родителей, лицам из их по договорам найма специализированных жилых помещений"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решена жилищная проблема детей-сирот и детей, оставшихся без попечения родителей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8F1F79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8F1F79" w:rsidP="0053026F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  <w:r w:rsidR="0053026F">
              <w:rPr>
                <w:sz w:val="24"/>
              </w:rPr>
              <w:t>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8F1F79" w:rsidP="008F1F79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D02142" w:rsidTr="00D0214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Мероприятие (результат) "Предоставлены по договору социального найма жилые помещения гражданам, состоящим на учете в качестве нуждающихся в жилых помещениях, в составе семьи которых имеется трое или более детей-близнецов"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осуществление текущей деятельности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улучшены жилищные условия граждан, состоящих на учете в качестве нуждающихся в жилых помещениях, в составе семьи которых имеется трое или более детей-близнецов</w:t>
            </w:r>
          </w:p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8F1F79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02142" w:rsidTr="00D0214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Мероприятие (результат) «Определение средней рыночной стоимости одного квадратного метра общей площади жилья на территории муниципального образования «Город Батайск»</w:t>
            </w:r>
          </w:p>
          <w:p w:rsidR="00D02142" w:rsidRDefault="00D02142">
            <w:pPr>
              <w:widowControl w:val="0"/>
              <w:outlineLvl w:val="2"/>
              <w:rPr>
                <w:sz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расчет средней рыночной стоимости одного квадратного метра общей площади жилья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услуга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8F1F79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F74EC" w:rsidRDefault="006F74EC" w:rsidP="00FF586C">
      <w:pPr>
        <w:pStyle w:val="10"/>
        <w:tabs>
          <w:tab w:val="left" w:pos="709"/>
        </w:tabs>
        <w:spacing w:before="89"/>
        <w:jc w:val="left"/>
        <w:rPr>
          <w:rFonts w:ascii="Times New Roman" w:hAnsi="Times New Roman"/>
          <w:b w:val="0"/>
          <w:spacing w:val="0"/>
          <w:sz w:val="24"/>
        </w:rPr>
      </w:pPr>
    </w:p>
    <w:p w:rsidR="00E16065" w:rsidRDefault="00E77DE9" w:rsidP="00EA4004">
      <w:pPr>
        <w:pStyle w:val="10"/>
        <w:tabs>
          <w:tab w:val="left" w:pos="709"/>
        </w:tabs>
        <w:spacing w:before="89"/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4</w:t>
      </w:r>
      <w:r w:rsidR="001116D3">
        <w:rPr>
          <w:rFonts w:ascii="Times New Roman" w:hAnsi="Times New Roman"/>
          <w:b w:val="0"/>
          <w:spacing w:val="0"/>
          <w:sz w:val="24"/>
        </w:rPr>
        <w:t>. Финансовое обеспечение комплекса процессных мероприятий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637"/>
        <w:gridCol w:w="1821"/>
        <w:gridCol w:w="1421"/>
        <w:gridCol w:w="1418"/>
        <w:gridCol w:w="1559"/>
        <w:gridCol w:w="1134"/>
        <w:gridCol w:w="1276"/>
      </w:tblGrid>
      <w:tr w:rsidR="00D02142" w:rsidTr="00D02142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(результата)/ источник</w:t>
            </w:r>
          </w:p>
          <w:p w:rsidR="00D02142" w:rsidRDefault="00D02142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финансового обеспечения 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ind w:right="-1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6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D02142" w:rsidTr="00D02142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/>
        </w:tc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/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142" w:rsidRDefault="00D021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142" w:rsidRDefault="00D021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142" w:rsidRDefault="00D02142">
            <w:pPr>
              <w:ind w:right="-27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2142" w:rsidRDefault="00D021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E16065" w:rsidRDefault="00E16065">
      <w:pPr>
        <w:rPr>
          <w:sz w:val="2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624"/>
        <w:gridCol w:w="1836"/>
        <w:gridCol w:w="1417"/>
        <w:gridCol w:w="1418"/>
        <w:gridCol w:w="1559"/>
        <w:gridCol w:w="1134"/>
        <w:gridCol w:w="1276"/>
      </w:tblGrid>
      <w:tr w:rsidR="00D02142" w:rsidTr="00D02142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2142" w:rsidRDefault="00D0214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142" w:rsidRDefault="00D021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2142" w:rsidRDefault="00D02142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C5F7A" w:rsidTr="007C5F7A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r>
              <w:t>1.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Pr="007C5F7A" w:rsidRDefault="007C5F7A" w:rsidP="007C5F7A">
            <w:pPr>
              <w:widowControl w:val="0"/>
              <w:jc w:val="center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Комплекс процессных мероприятий: «Оказание мер государственной поддержки в улучшении жилищных условий отдельным категориям граждан на территории города Батайска»</w:t>
            </w:r>
            <w:r>
              <w:rPr>
                <w:i/>
                <w:sz w:val="24"/>
              </w:rPr>
              <w:t>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5F7A" w:rsidRDefault="007C5F7A" w:rsidP="007C5F7A">
            <w:pPr>
              <w:jc w:val="center"/>
              <w:rPr>
                <w:sz w:val="24"/>
              </w:rPr>
            </w:pPr>
          </w:p>
          <w:p w:rsidR="007C5F7A" w:rsidRPr="007C5F7A" w:rsidRDefault="007C5F7A" w:rsidP="007C5F7A">
            <w:pPr>
              <w:jc w:val="center"/>
              <w:rPr>
                <w:sz w:val="24"/>
              </w:rPr>
            </w:pPr>
            <w:r w:rsidRPr="007C5F7A">
              <w:rPr>
                <w:sz w:val="24"/>
              </w:rPr>
              <w:t>902</w:t>
            </w:r>
          </w:p>
          <w:p w:rsidR="007C5F7A" w:rsidRPr="007C5F7A" w:rsidRDefault="007C5F7A" w:rsidP="007C5F7A">
            <w:pPr>
              <w:jc w:val="center"/>
              <w:rPr>
                <w:sz w:val="24"/>
              </w:rPr>
            </w:pPr>
            <w:r w:rsidRPr="007C5F7A">
              <w:rPr>
                <w:sz w:val="24"/>
              </w:rPr>
              <w:t>910</w:t>
            </w:r>
          </w:p>
          <w:p w:rsidR="007C5F7A" w:rsidRPr="007C5F7A" w:rsidRDefault="007C5F7A" w:rsidP="007C5F7A">
            <w:pPr>
              <w:jc w:val="center"/>
              <w:rPr>
                <w:sz w:val="24"/>
              </w:rPr>
            </w:pPr>
            <w:r w:rsidRPr="007C5F7A">
              <w:rPr>
                <w:sz w:val="24"/>
              </w:rPr>
              <w:t>9121</w:t>
            </w:r>
          </w:p>
          <w:p w:rsidR="007C5F7A" w:rsidRPr="007C5F7A" w:rsidRDefault="007C5F7A" w:rsidP="007C5F7A">
            <w:pPr>
              <w:jc w:val="center"/>
              <w:rPr>
                <w:sz w:val="24"/>
              </w:rPr>
            </w:pPr>
            <w:r w:rsidRPr="007C5F7A">
              <w:rPr>
                <w:sz w:val="24"/>
              </w:rPr>
              <w:t>05 01</w:t>
            </w:r>
          </w:p>
          <w:p w:rsidR="007C5F7A" w:rsidRPr="007C5F7A" w:rsidRDefault="007C5F7A" w:rsidP="007C5F7A">
            <w:pPr>
              <w:jc w:val="center"/>
              <w:rPr>
                <w:sz w:val="24"/>
              </w:rPr>
            </w:pPr>
            <w:r w:rsidRPr="007C5F7A">
              <w:rPr>
                <w:sz w:val="24"/>
              </w:rPr>
              <w:t>10 04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 w:rsidP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74 334,7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6D5D" w:rsidRDefault="00B46D5D" w:rsidP="00B46D5D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50 014,9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 w:rsidP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70 641,9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59 503,7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8400B8" w:rsidP="00D96AF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25</w:t>
            </w:r>
            <w:r w:rsidR="00D96AF7">
              <w:rPr>
                <w:sz w:val="24"/>
              </w:rPr>
              <w:t>4 495,2</w:t>
            </w:r>
          </w:p>
        </w:tc>
      </w:tr>
      <w:tr w:rsidR="00EB01AA" w:rsidTr="007C5F7A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AA" w:rsidRDefault="00EB01AA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01AA" w:rsidRDefault="00EB01A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74 334,7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B46D5D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50 014,9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70 641,9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59 503,7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D96AF7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254 495,2</w:t>
            </w:r>
          </w:p>
        </w:tc>
      </w:tr>
      <w:tr w:rsidR="007C5F7A" w:rsidTr="00C8356E">
        <w:trPr>
          <w:trHeight w:val="340"/>
        </w:trPr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7C5F7A" w:rsidTr="00C8356E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 w:rsidP="001E6329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74 254,7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B46D5D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49 924,9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70 541,9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59 403,7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D96AF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254 125,2</w:t>
            </w:r>
          </w:p>
        </w:tc>
      </w:tr>
      <w:tr w:rsidR="00002EBF" w:rsidTr="00261357">
        <w:tc>
          <w:tcPr>
            <w:tcW w:w="7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BF" w:rsidRDefault="00002EBF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BF" w:rsidRDefault="00002EBF">
            <w:pPr>
              <w:ind w:left="56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02EBF" w:rsidRDefault="00002EBF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BF" w:rsidRDefault="00002EBF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BF" w:rsidRDefault="00002EBF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BF" w:rsidRDefault="00002EBF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EBF" w:rsidRDefault="00002EBF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370,0</w:t>
            </w:r>
          </w:p>
        </w:tc>
      </w:tr>
      <w:tr w:rsidR="007C5F7A" w:rsidTr="00C8356E">
        <w:tc>
          <w:tcPr>
            <w:tcW w:w="7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 w:rsidP="00761486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7C5F7A" w:rsidTr="001265BA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Pr="008400B8" w:rsidRDefault="007C5F7A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Расходы на реализацию мероприятий по определению средней рыночной стоимости одного квадратного метра общей площади жилья на территории Муниципального образовани</w:t>
            </w:r>
            <w:r w:rsidR="008400B8">
              <w:rPr>
                <w:sz w:val="24"/>
              </w:rPr>
              <w:t>я «Город Батайск», в том числе: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912 0501</w:t>
            </w:r>
          </w:p>
          <w:p w:rsidR="007C5F7A" w:rsidRDefault="007C5F7A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</w:t>
            </w:r>
            <w:r w:rsidR="0093024E">
              <w:rPr>
                <w:sz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 w:rsidP="001265B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1265B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370,0</w:t>
            </w: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8400B8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8400B8"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 w:rsidP="008400B8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</w:t>
            </w:r>
            <w:r w:rsidR="008400B8">
              <w:rPr>
                <w:sz w:val="24"/>
              </w:rPr>
              <w:t>ый бюджет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 w:rsidP="008400B8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</w:t>
            </w:r>
            <w:r w:rsidR="008400B8">
              <w:rPr>
                <w:sz w:val="24"/>
              </w:rPr>
              <w:t>й бюджет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8400B8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0B8" w:rsidRDefault="008400B8">
            <w:pPr>
              <w:ind w:left="56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0B8" w:rsidRDefault="008400B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0B8" w:rsidRDefault="008400B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00B8" w:rsidRDefault="00002EBF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370,0</w:t>
            </w: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F7A" w:rsidRDefault="007C5F7A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F7A" w:rsidRDefault="007C5F7A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7C5F7A" w:rsidTr="001265BA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108" w:right="-5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widowControl w:val="0"/>
              <w:ind w:right="-173"/>
              <w:outlineLvl w:val="2"/>
              <w:rPr>
                <w:sz w:val="24"/>
              </w:rPr>
            </w:pPr>
            <w:r>
              <w:rPr>
                <w:sz w:val="24"/>
              </w:rPr>
              <w:t>Расходы на обеспечение детей-сирот и детей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оставшихся без попечения родителей, лиц из числа детей-сирот и детей оставшихся без попечения родителей, в том числе: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902</w:t>
            </w:r>
          </w:p>
          <w:p w:rsidR="007C5F7A" w:rsidRDefault="007C5F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FF586C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74 254,7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B46D5D" w:rsidP="00FF586C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49 924,9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FF586C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70 541,9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1265B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59 403,7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D96AF7" w:rsidP="00FF586C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254 125,2</w:t>
            </w:r>
          </w:p>
        </w:tc>
      </w:tr>
      <w:tr w:rsidR="00EB01AA" w:rsidTr="001265BA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AA" w:rsidRDefault="00EB01AA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AA" w:rsidRDefault="00EB01A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74 254,7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B46D5D" w:rsidP="00261357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49 924,9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70 541,9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261357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59 403,7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D96AF7" w:rsidP="00261357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254 125,2</w:t>
            </w: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ind w:left="283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002EBF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C5F7A" w:rsidTr="007C5F7A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ind w:left="283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902 10 04 04 4 02 Д0820 410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1E6329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74 254,7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8129D6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49 924,9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 w:rsidP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70 541,9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93024E" w:rsidP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59 403,7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8129D6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254 125,2</w:t>
            </w:r>
          </w:p>
        </w:tc>
      </w:tr>
      <w:tr w:rsidR="00002EBF" w:rsidTr="007C5F7A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BF" w:rsidRDefault="00002EBF">
            <w:pPr>
              <w:ind w:left="283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EBF" w:rsidRDefault="00002EBF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 w:rsidP="001E6329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 w:rsidP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 w:rsidP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EBF" w:rsidRDefault="00002EBF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C5F7A" w:rsidTr="00D02142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ind w:left="283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F7A" w:rsidRDefault="007C5F7A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F7A" w:rsidRDefault="00002EBF">
            <w:pPr>
              <w:ind w:left="-93" w:right="-3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E16065" w:rsidRDefault="00E16065">
      <w:pPr>
        <w:widowControl w:val="0"/>
        <w:ind w:left="720"/>
        <w:outlineLvl w:val="2"/>
        <w:rPr>
          <w:sz w:val="28"/>
        </w:rPr>
      </w:pPr>
    </w:p>
    <w:p w:rsidR="00FF586C" w:rsidRDefault="00FF586C">
      <w:pPr>
        <w:widowControl w:val="0"/>
        <w:ind w:left="720"/>
        <w:outlineLvl w:val="2"/>
        <w:rPr>
          <w:sz w:val="28"/>
        </w:rPr>
      </w:pPr>
    </w:p>
    <w:p w:rsidR="00E16065" w:rsidRDefault="00E77DE9">
      <w:pPr>
        <w:pStyle w:val="10"/>
        <w:tabs>
          <w:tab w:val="left" w:pos="851"/>
          <w:tab w:val="left" w:pos="11057"/>
        </w:tabs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5</w:t>
      </w:r>
      <w:r w:rsidR="001116D3">
        <w:rPr>
          <w:rFonts w:ascii="Times New Roman" w:hAnsi="Times New Roman"/>
          <w:b w:val="0"/>
          <w:spacing w:val="0"/>
          <w:sz w:val="24"/>
        </w:rPr>
        <w:t>. План реализации комплекс</w:t>
      </w:r>
      <w:r w:rsidR="00B71598">
        <w:rPr>
          <w:rFonts w:ascii="Times New Roman" w:hAnsi="Times New Roman"/>
          <w:b w:val="0"/>
          <w:spacing w:val="0"/>
          <w:sz w:val="24"/>
        </w:rPr>
        <w:t>а процессных мероприятий на 2026</w:t>
      </w:r>
      <w:r w:rsidR="001116D3">
        <w:rPr>
          <w:rFonts w:ascii="Times New Roman" w:hAnsi="Times New Roman"/>
          <w:b w:val="0"/>
          <w:spacing w:val="0"/>
          <w:sz w:val="24"/>
        </w:rPr>
        <w:t xml:space="preserve"> год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95"/>
        <w:gridCol w:w="2889"/>
        <w:gridCol w:w="1700"/>
        <w:gridCol w:w="4589"/>
        <w:gridCol w:w="1946"/>
        <w:gridCol w:w="2086"/>
      </w:tblGrid>
      <w:tr w:rsidR="00E16065">
        <w:trPr>
          <w:trHeight w:val="6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pacing w:val="-1"/>
              </w:rPr>
            </w:pPr>
            <w:r>
              <w:rPr>
                <w:sz w:val="24"/>
              </w:rPr>
              <w:t>Задача,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z w:val="24"/>
              </w:rPr>
              <w:t>ероприятие</w:t>
            </w:r>
            <w:r w:rsidR="00EA4004">
              <w:rPr>
                <w:sz w:val="24"/>
              </w:rPr>
              <w:t xml:space="preserve"> </w:t>
            </w:r>
            <w:r>
              <w:rPr>
                <w:sz w:val="24"/>
              </w:rPr>
              <w:t>(результат)/</w:t>
            </w:r>
          </w:p>
          <w:p w:rsidR="00E16065" w:rsidRDefault="00EA4004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16D3">
              <w:rPr>
                <w:sz w:val="24"/>
              </w:rPr>
              <w:t>онтрольная</w:t>
            </w:r>
            <w:r>
              <w:rPr>
                <w:sz w:val="24"/>
              </w:rPr>
              <w:t xml:space="preserve"> </w:t>
            </w:r>
            <w:r w:rsidR="001116D3">
              <w:rPr>
                <w:sz w:val="24"/>
              </w:rPr>
              <w:t>точка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должность,</w:t>
            </w:r>
            <w:r>
              <w:rPr>
                <w:spacing w:val="-1"/>
                <w:sz w:val="24"/>
              </w:rPr>
              <w:t xml:space="preserve"> наименование </w:t>
            </w:r>
            <w:r>
              <w:rPr>
                <w:sz w:val="24"/>
              </w:rPr>
              <w:t>структурного подразделения Администрации города Батайска, отраслевого (функционального) органа Администрации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подтверждающего документа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(источник данных) </w:t>
            </w:r>
          </w:p>
        </w:tc>
      </w:tr>
      <w:tr w:rsidR="00E16065">
        <w:trPr>
          <w:trHeight w:val="27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6065">
        <w:trPr>
          <w:trHeight w:val="315"/>
        </w:trPr>
        <w:tc>
          <w:tcPr>
            <w:tcW w:w="13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 w:rsidP="00FF586C">
            <w:pPr>
              <w:pStyle w:val="TableParagraph"/>
              <w:tabs>
                <w:tab w:val="left" w:pos="11057"/>
              </w:tabs>
              <w:spacing w:before="32"/>
              <w:ind w:left="7"/>
              <w:jc w:val="center"/>
              <w:rPr>
                <w:i/>
              </w:rPr>
            </w:pPr>
            <w:r>
              <w:rPr>
                <w:sz w:val="24"/>
              </w:rPr>
              <w:t>«Обеспечение жильем льготных категорий граждан, признанных нуждающимися в жилых помещениях»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</w:rPr>
            </w:pPr>
            <w:r>
              <w:t>Мероприятие (результат) 1 "</w:t>
            </w:r>
            <w:r>
              <w:rPr>
                <w:sz w:val="24"/>
              </w:rPr>
              <w:t xml:space="preserve">Обеспечение предоставления  жилых помещений детям-сиротам и детям, оставшимся без попечения родителей, лицам из их по договорам найма специализированных </w:t>
            </w:r>
            <w:r>
              <w:rPr>
                <w:sz w:val="24"/>
              </w:rPr>
              <w:lastRenderedPageBreak/>
              <w:t>жилых помещений"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8F1F79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Семенченко А.Н</w:t>
            </w:r>
            <w:r w:rsidR="004C5A21">
              <w:rPr>
                <w:sz w:val="24"/>
              </w:rPr>
              <w:t>. –заместитель главы Администрации города Батайска по территориальному развитию и строительству</w:t>
            </w:r>
            <w:r w:rsidR="001116D3">
              <w:rPr>
                <w:sz w:val="24"/>
              </w:rPr>
              <w:t>)</w:t>
            </w:r>
            <w:proofErr w:type="gram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 w:rsidP="0072110C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  <w:sz w:val="24"/>
              </w:rPr>
            </w:pPr>
            <w:r>
              <w:t>Мероприятие (результат) 1 "</w:t>
            </w:r>
            <w:r>
              <w:rPr>
                <w:sz w:val="24"/>
              </w:rPr>
              <w:t>Обеспечение предоставления жилых помещений детям-сиротам и детям, оставшимся без попечения родителей, лицам из их по договорам найма специализированных жилых помещений"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 w:rsidR="008F1F79">
              <w:rPr>
                <w:sz w:val="24"/>
              </w:rPr>
              <w:t xml:space="preserve">Семенченко А.Н. </w:t>
            </w:r>
            <w:r w:rsidR="004C5A21">
              <w:rPr>
                <w:sz w:val="24"/>
              </w:rPr>
              <w:t>–заместитель главы Администрации города Батайска по территориальному развитию и строительству</w:t>
            </w:r>
            <w:r>
              <w:rPr>
                <w:sz w:val="24"/>
              </w:rPr>
              <w:t>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 w:firstLine="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firstLine="16"/>
              <w:rPr>
                <w:i/>
              </w:rPr>
            </w:pPr>
            <w:r>
              <w:t xml:space="preserve">Контрольная точка 1.1. Заключение соглашений о предоставлении субвенций из областного бюджета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15 февраля 2025 г.</w:t>
            </w:r>
            <w:r w:rsidR="00F10A48">
              <w:t>, 15 февраля 2026 г., 15 февраля 2027 г., 15 февраля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F1F79">
              <w:rPr>
                <w:sz w:val="24"/>
              </w:rPr>
              <w:t xml:space="preserve">Семенченко А.Н. </w:t>
            </w:r>
            <w:r w:rsidR="004C5A21">
              <w:rPr>
                <w:sz w:val="24"/>
              </w:rPr>
              <w:t>–заместитель главы Администрации города Батайска по территориальному развитию и строительству</w:t>
            </w:r>
            <w:r>
              <w:rPr>
                <w:sz w:val="24"/>
              </w:rPr>
              <w:t>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t>соглашение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t>Контрольная точка 1.2. Приобретение жилых помещений за счет средств областного бюджета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tabs>
                <w:tab w:val="left" w:pos="11057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 сентября 2025 г.</w:t>
            </w:r>
            <w:r w:rsidR="00F10A48">
              <w:rPr>
                <w:sz w:val="22"/>
              </w:rPr>
              <w:t>, 30 сентября 2026 г., 30 сентября 2027 г.,  30 сентября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F1F79">
              <w:rPr>
                <w:sz w:val="24"/>
              </w:rPr>
              <w:t xml:space="preserve">Семенченко А.Н. </w:t>
            </w:r>
            <w:r w:rsidR="004C5A21">
              <w:rPr>
                <w:sz w:val="24"/>
              </w:rPr>
              <w:t>–заместитель главы Администрации города Батайска по территориальному развитию и строительству</w:t>
            </w:r>
            <w:r>
              <w:rPr>
                <w:sz w:val="24"/>
              </w:rPr>
              <w:t>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</w:rPr>
            </w:pPr>
            <w:r>
              <w:t xml:space="preserve">Мероприятие (результат) 2 </w:t>
            </w:r>
            <w:r>
              <w:rPr>
                <w:sz w:val="24"/>
              </w:rPr>
              <w:t>"Предоставлены по договору социального найма жилые помещения гражданам, состоящим на учете в качестве нуждающихся в жилых помещениях, в составе семьи которых имеется трое или более детей-близнецов"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жилищно-коммунального хозяйства города Батайска</w:t>
            </w:r>
          </w:p>
          <w:p w:rsidR="00E16065" w:rsidRDefault="00B45E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 w:rsidRPr="00B45EA2">
              <w:rPr>
                <w:sz w:val="24"/>
              </w:rPr>
              <w:t>(</w:t>
            </w:r>
            <w:proofErr w:type="spellStart"/>
            <w:r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Pr="00B45EA2">
              <w:rPr>
                <w:sz w:val="24"/>
                <w:szCs w:val="24"/>
              </w:rPr>
              <w:t>-</w:t>
            </w:r>
            <w:r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3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34"/>
              <w:ind w:left="7"/>
              <w:jc w:val="center"/>
              <w:rPr>
                <w:sz w:val="24"/>
              </w:rPr>
            </w:pPr>
            <w: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</w:rPr>
            </w:pPr>
            <w:r>
              <w:t xml:space="preserve">Контрольная точка 2.1. Сформирован общий </w:t>
            </w:r>
            <w:r>
              <w:lastRenderedPageBreak/>
              <w:t>список граждан</w:t>
            </w:r>
            <w:r>
              <w:rPr>
                <w:sz w:val="24"/>
              </w:rPr>
              <w:t xml:space="preserve"> в составе </w:t>
            </w:r>
            <w:proofErr w:type="gramStart"/>
            <w:r>
              <w:rPr>
                <w:sz w:val="24"/>
              </w:rPr>
              <w:t>семьи</w:t>
            </w:r>
            <w:proofErr w:type="gramEnd"/>
            <w:r>
              <w:rPr>
                <w:sz w:val="24"/>
              </w:rPr>
              <w:t xml:space="preserve"> которых имеется трое или более детей-близнецов</w:t>
            </w:r>
            <w:r>
              <w:t>, на планируемый год согласно спискам, и передан в область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 w:rsidRPr="00F10A48">
              <w:lastRenderedPageBreak/>
              <w:t>1 июня 2025 г.</w:t>
            </w:r>
            <w:r w:rsidR="00F10A48" w:rsidRPr="00F10A48">
              <w:t xml:space="preserve">, 1 июня 2026 г., </w:t>
            </w:r>
            <w:r w:rsidR="00F10A48" w:rsidRPr="00F10A48">
              <w:lastRenderedPageBreak/>
              <w:t>1 июня 2027 г., 1 июня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Управление жилищно-коммунального </w:t>
            </w:r>
            <w:r>
              <w:rPr>
                <w:sz w:val="24"/>
              </w:rPr>
              <w:lastRenderedPageBreak/>
              <w:t>хозяйства города Батайска</w:t>
            </w:r>
          </w:p>
          <w:p w:rsidR="00E16065" w:rsidRDefault="00B45E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 w:rsidRPr="00B45EA2">
              <w:rPr>
                <w:sz w:val="24"/>
              </w:rPr>
              <w:t>(</w:t>
            </w:r>
            <w:proofErr w:type="spellStart"/>
            <w:r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Pr="00B45EA2">
              <w:rPr>
                <w:sz w:val="24"/>
                <w:szCs w:val="24"/>
              </w:rPr>
              <w:t>-</w:t>
            </w:r>
            <w:r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lastRenderedPageBreak/>
              <w:t>информационная справка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b/>
                <w:sz w:val="24"/>
              </w:rPr>
            </w:pPr>
            <w:r>
              <w:t xml:space="preserve">информационная система </w:t>
            </w:r>
            <w:r>
              <w:lastRenderedPageBreak/>
              <w:t>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rPr>
                <w:sz w:val="24"/>
              </w:rPr>
              <w:t>Мероприятие (результат) 3 «Определение средней рыночной стоимости одного квадратного метра общей площади жилья на территории муниципального образования «Город Батайск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(</w:t>
            </w:r>
            <w:r w:rsidR="008F1F79">
              <w:rPr>
                <w:sz w:val="24"/>
              </w:rPr>
              <w:t xml:space="preserve">Семенченко А.Н. </w:t>
            </w:r>
            <w:r w:rsidR="004C5A21">
              <w:rPr>
                <w:sz w:val="24"/>
              </w:rPr>
              <w:t>–заместитель главы Администрации города Батайска по территориальному развитию и строительству</w:t>
            </w:r>
            <w:r>
              <w:rPr>
                <w:sz w:val="24"/>
              </w:rPr>
              <w:t>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t xml:space="preserve">Контрольная точка 3.1. </w:t>
            </w:r>
            <w:r>
              <w:rPr>
                <w:sz w:val="24"/>
              </w:rPr>
              <w:t xml:space="preserve">Получение </w:t>
            </w:r>
            <w:proofErr w:type="gramStart"/>
            <w:r>
              <w:rPr>
                <w:sz w:val="24"/>
              </w:rPr>
              <w:t>расчета средней рыночной стоимости одного квадратного метра общей площади жилья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tabs>
                <w:tab w:val="left" w:pos="11057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30 сентября 2025 г.</w:t>
            </w:r>
            <w:r w:rsidR="00F10A48">
              <w:rPr>
                <w:sz w:val="22"/>
              </w:rPr>
              <w:t>, 30 сентября 2026 г., 30 сентября 2027 г., 30 сентября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города Батайска</w:t>
            </w:r>
          </w:p>
          <w:p w:rsidR="00E16065" w:rsidRDefault="001116D3" w:rsidP="004C5A21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F1F79">
              <w:rPr>
                <w:sz w:val="24"/>
              </w:rPr>
              <w:t xml:space="preserve">Семенченко А.Н. </w:t>
            </w:r>
            <w:r w:rsidR="004C5A21">
              <w:rPr>
                <w:sz w:val="24"/>
              </w:rPr>
              <w:t>–заместитель главы Администрации города Батайска по территориальному развитию и строительству</w:t>
            </w:r>
            <w:r>
              <w:rPr>
                <w:sz w:val="24"/>
              </w:rPr>
              <w:t>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Аналитический отчёт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</w:tbl>
    <w:p w:rsidR="00E16065" w:rsidRPr="00EA4004" w:rsidRDefault="00E16065" w:rsidP="00EA4004">
      <w:pPr>
        <w:widowControl w:val="0"/>
        <w:outlineLvl w:val="2"/>
        <w:rPr>
          <w:sz w:val="16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V. ПАСПОРТ</w:t>
      </w:r>
    </w:p>
    <w:p w:rsidR="00E16065" w:rsidRDefault="001116D3" w:rsidP="00EA4004">
      <w:pPr>
        <w:widowControl w:val="0"/>
        <w:jc w:val="center"/>
        <w:outlineLvl w:val="2"/>
        <w:rPr>
          <w:i/>
          <w:sz w:val="24"/>
        </w:rPr>
      </w:pPr>
      <w:r>
        <w:rPr>
          <w:sz w:val="24"/>
        </w:rPr>
        <w:t>комплекса процессных мероприятий «Обеспечение жильем молодых семей в городе Батайске»</w:t>
      </w: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6"/>
        <w:gridCol w:w="7124"/>
      </w:tblGrid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 w:rsidP="004C5A21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Управление жилищно-коммуналь</w:t>
            </w:r>
            <w:r w:rsidR="00B45EA2">
              <w:rPr>
                <w:sz w:val="24"/>
              </w:rPr>
              <w:t xml:space="preserve">ного хозяйства города Батайска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</w:tr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Связь с муниципальной программой города Батайска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«Обеспечение доступным и комфортным жильем населения города Батайска»</w:t>
            </w:r>
          </w:p>
        </w:tc>
      </w:tr>
    </w:tbl>
    <w:p w:rsidR="00E16065" w:rsidRPr="00EA4004" w:rsidRDefault="00E16065" w:rsidP="00EA4004">
      <w:pPr>
        <w:widowControl w:val="0"/>
        <w:outlineLvl w:val="2"/>
        <w:rPr>
          <w:sz w:val="12"/>
        </w:rPr>
      </w:pPr>
    </w:p>
    <w:p w:rsidR="00F10A48" w:rsidRDefault="00F10A48">
      <w:pPr>
        <w:widowControl w:val="0"/>
        <w:jc w:val="center"/>
        <w:outlineLvl w:val="2"/>
        <w:rPr>
          <w:sz w:val="24"/>
        </w:rPr>
      </w:pPr>
    </w:p>
    <w:p w:rsidR="0072110C" w:rsidRDefault="0072110C">
      <w:pPr>
        <w:widowControl w:val="0"/>
        <w:jc w:val="center"/>
        <w:outlineLvl w:val="2"/>
        <w:rPr>
          <w:sz w:val="24"/>
        </w:rPr>
      </w:pPr>
    </w:p>
    <w:p w:rsidR="0072110C" w:rsidRDefault="0072110C">
      <w:pPr>
        <w:widowControl w:val="0"/>
        <w:jc w:val="center"/>
        <w:outlineLvl w:val="2"/>
        <w:rPr>
          <w:sz w:val="24"/>
        </w:rPr>
      </w:pPr>
    </w:p>
    <w:p w:rsidR="00F10A48" w:rsidRDefault="00F10A48">
      <w:pPr>
        <w:widowControl w:val="0"/>
        <w:jc w:val="center"/>
        <w:outlineLvl w:val="2"/>
        <w:rPr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lastRenderedPageBreak/>
        <w:t>2. Показатели комплекса процессных мероприятий</w:t>
      </w:r>
    </w:p>
    <w:tbl>
      <w:tblPr>
        <w:tblW w:w="152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4"/>
        <w:gridCol w:w="1210"/>
        <w:gridCol w:w="2189"/>
        <w:gridCol w:w="79"/>
        <w:gridCol w:w="1480"/>
        <w:gridCol w:w="1276"/>
        <w:gridCol w:w="1134"/>
        <w:gridCol w:w="850"/>
        <w:gridCol w:w="851"/>
        <w:gridCol w:w="708"/>
        <w:gridCol w:w="649"/>
        <w:gridCol w:w="769"/>
        <w:gridCol w:w="709"/>
        <w:gridCol w:w="1842"/>
        <w:gridCol w:w="993"/>
      </w:tblGrid>
      <w:tr w:rsidR="007E04D4" w:rsidTr="007E04D4">
        <w:trPr>
          <w:trHeight w:val="278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E04D4" w:rsidRDefault="007E04D4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значение показателя 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достижение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jc w:val="center"/>
            </w:pPr>
            <w:r>
              <w:rPr>
                <w:sz w:val="24"/>
              </w:rPr>
              <w:t>Информационная система</w:t>
            </w:r>
          </w:p>
        </w:tc>
      </w:tr>
      <w:tr w:rsidR="007E04D4" w:rsidTr="007E04D4">
        <w:trPr>
          <w:trHeight w:val="64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  <w:tc>
          <w:tcPr>
            <w:tcW w:w="33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r>
              <w:rPr>
                <w:sz w:val="24"/>
              </w:rPr>
              <w:t>2030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/>
        </w:tc>
      </w:tr>
      <w:tr w:rsidR="007E04D4" w:rsidTr="007E04D4"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jc w:val="center"/>
            </w:pPr>
            <w:r>
              <w:rPr>
                <w:sz w:val="24"/>
              </w:rPr>
              <w:t>13</w:t>
            </w:r>
          </w:p>
        </w:tc>
      </w:tr>
      <w:tr w:rsidR="007E04D4" w:rsidTr="007E04D4"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2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1 комплекса процессных мероприятий «Обеспечение жильем молодых семей, состоящих на учете в качестве нуждающихся в улучшении жилищных условий» </w:t>
            </w:r>
          </w:p>
        </w:tc>
      </w:tr>
      <w:tr w:rsidR="007E04D4" w:rsidTr="0093024E">
        <w:trPr>
          <w:trHeight w:val="191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Количество молодых семей – получивших социальные выплаты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 w:rsidRPr="009500DF"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  <w:highlight w:val="green"/>
              </w:rPr>
            </w:pPr>
            <w:r w:rsidRPr="009500DF"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B46D5D">
            <w:pPr>
              <w:widowControl w:val="0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B46D5D">
            <w:pPr>
              <w:widowControl w:val="0"/>
              <w:jc w:val="center"/>
              <w:rPr>
                <w:sz w:val="24"/>
                <w:highlight w:val="green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B46D5D" w:rsidP="0093024E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жилищно-коммунального хозяйства города Батайска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7E04D4" w:rsidTr="007E04D4"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7E04D4" w:rsidRDefault="007E04D4">
            <w:pPr>
              <w:jc w:val="center"/>
              <w:rPr>
                <w:sz w:val="24"/>
              </w:rPr>
            </w:pPr>
          </w:p>
        </w:tc>
      </w:tr>
    </w:tbl>
    <w:p w:rsidR="00E16065" w:rsidRDefault="00E16065">
      <w:pPr>
        <w:widowControl w:val="0"/>
        <w:outlineLvl w:val="2"/>
        <w:rPr>
          <w:sz w:val="24"/>
        </w:rPr>
      </w:pPr>
    </w:p>
    <w:p w:rsidR="00E16065" w:rsidRDefault="0051650D">
      <w:pPr>
        <w:widowControl w:val="0"/>
        <w:ind w:left="360"/>
        <w:jc w:val="center"/>
        <w:outlineLvl w:val="2"/>
        <w:rPr>
          <w:sz w:val="24"/>
        </w:rPr>
      </w:pPr>
      <w:r>
        <w:rPr>
          <w:sz w:val="24"/>
        </w:rPr>
        <w:t>3</w:t>
      </w:r>
      <w:r w:rsidR="001116D3">
        <w:rPr>
          <w:sz w:val="24"/>
        </w:rPr>
        <w:t>. Перечень мероприятий (результатов) комплекса процессных мероприятий</w:t>
      </w:r>
    </w:p>
    <w:tbl>
      <w:tblPr>
        <w:tblW w:w="15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861"/>
        <w:gridCol w:w="1546"/>
        <w:gridCol w:w="1897"/>
        <w:gridCol w:w="1586"/>
        <w:gridCol w:w="1336"/>
        <w:gridCol w:w="1113"/>
        <w:gridCol w:w="1199"/>
        <w:gridCol w:w="1276"/>
        <w:gridCol w:w="1147"/>
        <w:gridCol w:w="1147"/>
      </w:tblGrid>
      <w:tr w:rsidR="007E04D4" w:rsidTr="007E04D4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Тип мероприятия  (результата)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(по ОКЕИ)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4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7E04D4" w:rsidTr="007E04D4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2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/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/>
        </w:tc>
        <w:tc>
          <w:tcPr>
            <w:tcW w:w="1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7E04D4" w:rsidTr="007E04D4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E04D4" w:rsidTr="007E04D4">
        <w:tc>
          <w:tcPr>
            <w:tcW w:w="145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1. Задача 1 комплекса процессных мероприятий «Обеспечение эффективного исполнения муниципальных функций»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outlineLvl w:val="2"/>
              <w:rPr>
                <w:sz w:val="24"/>
              </w:rPr>
            </w:pPr>
          </w:p>
        </w:tc>
      </w:tr>
      <w:tr w:rsidR="007E04D4" w:rsidTr="0093024E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D4" w:rsidRDefault="007E04D4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Мероприятие (результат) "Обеспечены жильем молодые семьи"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выплаты физическим лицам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улучшены жилищные условия молодых семей путем выдачи свидетельств о праве на получение социальной выплаты на приобретение (строительство) жилья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семей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 w:rsidRPr="009500DF">
              <w:rPr>
                <w:sz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  <w:highlight w:val="green"/>
              </w:rPr>
            </w:pPr>
            <w:r w:rsidRPr="009500DF"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E05278">
            <w:pPr>
              <w:widowControl w:val="0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E05278" w:rsidP="0093024E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BB4202" w:rsidRDefault="00BB4202" w:rsidP="00F10A48">
      <w:pPr>
        <w:widowControl w:val="0"/>
        <w:outlineLvl w:val="2"/>
        <w:rPr>
          <w:sz w:val="28"/>
        </w:rPr>
      </w:pPr>
    </w:p>
    <w:p w:rsidR="00E16065" w:rsidRDefault="0051650D">
      <w:pPr>
        <w:pStyle w:val="10"/>
        <w:tabs>
          <w:tab w:val="left" w:pos="709"/>
        </w:tabs>
        <w:spacing w:before="89"/>
        <w:ind w:left="360"/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4</w:t>
      </w:r>
      <w:r w:rsidR="001116D3">
        <w:rPr>
          <w:rFonts w:ascii="Times New Roman" w:hAnsi="Times New Roman"/>
          <w:b w:val="0"/>
          <w:spacing w:val="0"/>
          <w:sz w:val="24"/>
        </w:rPr>
        <w:t>. Финансовое обеспечение комплекса процессных мероприятий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637"/>
        <w:gridCol w:w="1821"/>
        <w:gridCol w:w="1563"/>
        <w:gridCol w:w="1418"/>
        <w:gridCol w:w="1417"/>
        <w:gridCol w:w="1276"/>
        <w:gridCol w:w="1134"/>
      </w:tblGrid>
      <w:tr w:rsidR="00B71598" w:rsidTr="00097916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598" w:rsidRDefault="00B7159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1598" w:rsidRDefault="00B71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(результата)/ источник</w:t>
            </w:r>
          </w:p>
          <w:p w:rsidR="00B71598" w:rsidRDefault="00B7159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финансового обеспечения 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598" w:rsidRDefault="00B71598">
            <w:pPr>
              <w:widowControl w:val="0"/>
              <w:ind w:right="-1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6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598" w:rsidRDefault="00B71598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7E04D4" w:rsidTr="001C3AD5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4D4" w:rsidRDefault="007E04D4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4D4" w:rsidRDefault="007E04D4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4D4" w:rsidRDefault="007E04D4">
            <w:pPr>
              <w:ind w:right="-27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4D4" w:rsidRDefault="007E04D4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E16065" w:rsidRDefault="00E16065">
      <w:pPr>
        <w:rPr>
          <w:sz w:val="2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624"/>
        <w:gridCol w:w="1836"/>
        <w:gridCol w:w="1559"/>
        <w:gridCol w:w="1418"/>
        <w:gridCol w:w="1417"/>
        <w:gridCol w:w="1276"/>
        <w:gridCol w:w="1134"/>
      </w:tblGrid>
      <w:tr w:rsidR="007E04D4" w:rsidTr="001C3AD5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45EA2" w:rsidTr="001C3AD5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A2" w:rsidRDefault="00B45EA2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Комплекс процессных мероприятий </w:t>
            </w:r>
            <w:r>
              <w:rPr>
                <w:sz w:val="24"/>
              </w:rPr>
              <w:t>«Обеспечение жильем молодых семей в городе Батайске»</w:t>
            </w:r>
            <w:r>
              <w:rPr>
                <w:b/>
                <w:i/>
                <w:sz w:val="24"/>
              </w:rPr>
              <w:t xml:space="preserve"> (всего),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902</w:t>
            </w:r>
          </w:p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1004</w:t>
            </w:r>
          </w:p>
          <w:p w:rsidR="00B45EA2" w:rsidRDefault="00B45EA2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>
              <w:rPr>
                <w:color w:val="000000" w:themeColor="text1"/>
                <w:sz w:val="24"/>
              </w:rPr>
              <w:t>7 574,10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149 501,8</w:t>
            </w:r>
          </w:p>
        </w:tc>
      </w:tr>
      <w:tr w:rsidR="00B45EA2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A2" w:rsidRDefault="00B45EA2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A2" w:rsidRDefault="00B45EA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>
              <w:rPr>
                <w:color w:val="000000" w:themeColor="text1"/>
                <w:sz w:val="24"/>
              </w:rPr>
              <w:t>7 574,10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149 501,8</w:t>
            </w:r>
          </w:p>
        </w:tc>
      </w:tr>
      <w:tr w:rsidR="00B45EA2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A2" w:rsidRDefault="00B45EA2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A2" w:rsidRDefault="00B45EA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3 174,7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3 225,5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2 626,4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Pr="001C3AD5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 w:rsidRPr="001C3AD5">
              <w:rPr>
                <w:sz w:val="24"/>
              </w:rPr>
              <w:t>2 597,5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EA2" w:rsidRPr="001C3AD5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 w:rsidRPr="001C3AD5">
              <w:rPr>
                <w:sz w:val="24"/>
              </w:rPr>
              <w:t>11 624,1</w:t>
            </w:r>
          </w:p>
        </w:tc>
      </w:tr>
      <w:tr w:rsidR="00B45EA2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A2" w:rsidRDefault="00B45EA2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A2" w:rsidRDefault="00B45EA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2 930,00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43 184,1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 30 241,4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Pr="001C3AD5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30 241,4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106 596,9</w:t>
            </w:r>
          </w:p>
        </w:tc>
      </w:tr>
      <w:tr w:rsidR="00B45EA2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EA2" w:rsidRDefault="00B45EA2">
            <w:pPr>
              <w:ind w:left="56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A2" w:rsidRDefault="00B45EA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1 469,4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Pr="00E05278" w:rsidRDefault="00B45EA2" w:rsidP="00B401A1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 w:rsidRPr="00E05278">
              <w:rPr>
                <w:color w:val="000000" w:themeColor="text1"/>
                <w:sz w:val="24"/>
              </w:rPr>
              <w:t>11</w:t>
            </w:r>
            <w:r>
              <w:rPr>
                <w:color w:val="000000" w:themeColor="text1"/>
                <w:sz w:val="24"/>
              </w:rPr>
              <w:t> 170,6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green"/>
              </w:rPr>
            </w:pPr>
            <w:r w:rsidRPr="00E05278">
              <w:rPr>
                <w:sz w:val="24"/>
              </w:rPr>
              <w:t>9 324,5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EA2" w:rsidRPr="001C3AD5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9 316,3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EA2" w:rsidRPr="001C3AD5" w:rsidRDefault="00B45EA2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31 280,8</w:t>
            </w:r>
          </w:p>
        </w:tc>
      </w:tr>
      <w:tr w:rsidR="007E04D4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D4" w:rsidRDefault="007E04D4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Pr="001C3AD5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 w:rsidP="008F1F79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yellow"/>
              </w:rPr>
            </w:pPr>
          </w:p>
        </w:tc>
      </w:tr>
      <w:tr w:rsidR="001C3AD5" w:rsidTr="001C3AD5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AD5" w:rsidRDefault="001C3AD5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AD5" w:rsidRDefault="001C3AD5">
            <w:pPr>
              <w:widowControl w:val="0"/>
              <w:ind w:right="-173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Расходы на реализацию мероприятий по обеспечению жильем молодых семей,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AD5" w:rsidRDefault="001C3AD5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1C3AD5" w:rsidRDefault="001C3AD5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1C3AD5" w:rsidRDefault="001C3AD5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902 10 04 04403 L4970 320 </w:t>
            </w:r>
          </w:p>
          <w:p w:rsidR="001C3AD5" w:rsidRDefault="001C3AD5">
            <w:pPr>
              <w:widowControl w:val="0"/>
              <w:ind w:left="-115" w:right="-108"/>
              <w:jc w:val="center"/>
              <w:outlineLvl w:val="2"/>
              <w:rPr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AD5" w:rsidRDefault="001C3AD5" w:rsidP="00D83E05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>
              <w:rPr>
                <w:color w:val="000000" w:themeColor="text1"/>
                <w:sz w:val="24"/>
              </w:rPr>
              <w:t>7 574,10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AD5" w:rsidRDefault="00261357" w:rsidP="00D83E0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AD5" w:rsidRDefault="00261357" w:rsidP="00D83E0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AD5" w:rsidRDefault="00261357" w:rsidP="00D83E0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D5" w:rsidRDefault="00B45EA2" w:rsidP="00D83E0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149 501,8</w:t>
            </w:r>
          </w:p>
        </w:tc>
      </w:tr>
      <w:tr w:rsidR="00EB01AA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1AA" w:rsidRDefault="00EB01AA">
            <w:pPr>
              <w:ind w:left="283"/>
              <w:rPr>
                <w:sz w:val="24"/>
              </w:rPr>
            </w:pPr>
            <w:r>
              <w:rPr>
                <w:sz w:val="24"/>
              </w:rPr>
              <w:t>Бюджетные источники (всего), в том числе: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1AA" w:rsidRDefault="00EB01AA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EB01AA" w:rsidP="00261357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>
              <w:rPr>
                <w:color w:val="000000" w:themeColor="text1"/>
                <w:sz w:val="24"/>
              </w:rPr>
              <w:t>7 574,10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261357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57 580,0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261357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42 192,3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1AA" w:rsidRDefault="00261357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42 155,2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01AA" w:rsidRDefault="00EB01AA" w:rsidP="00B45EA2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14</w:t>
            </w:r>
            <w:r w:rsidR="00B45EA2">
              <w:rPr>
                <w:sz w:val="24"/>
              </w:rPr>
              <w:t>9 501,8</w:t>
            </w:r>
          </w:p>
        </w:tc>
      </w:tr>
      <w:tr w:rsidR="00E05278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78" w:rsidRDefault="00E05278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78" w:rsidRDefault="00E0527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3 174,7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3 225,5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2 626,4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Pr="001C3AD5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 w:rsidRPr="001C3AD5">
              <w:rPr>
                <w:sz w:val="24"/>
              </w:rPr>
              <w:t>2 597,5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278" w:rsidRPr="001C3AD5" w:rsidRDefault="00E0527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 w:rsidRPr="001C3AD5">
              <w:rPr>
                <w:sz w:val="24"/>
              </w:rPr>
              <w:t>11 624,1</w:t>
            </w:r>
          </w:p>
        </w:tc>
      </w:tr>
      <w:tr w:rsidR="00E05278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278" w:rsidRDefault="00E05278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78" w:rsidRDefault="00E0527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2 930,00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43 184,1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 30 241,4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278" w:rsidRPr="001C3AD5" w:rsidRDefault="00E05278" w:rsidP="00B401A1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30 241,4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278" w:rsidRDefault="00B46D5D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106 596,9</w:t>
            </w:r>
          </w:p>
        </w:tc>
      </w:tr>
      <w:tr w:rsidR="00BB4202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202" w:rsidRDefault="00BB4202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202" w:rsidRDefault="00BB4202">
            <w:pPr>
              <w:ind w:left="567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202" w:rsidRDefault="00BB4202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202" w:rsidRDefault="00BB4202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green"/>
              </w:rPr>
            </w:pPr>
            <w:r>
              <w:rPr>
                <w:sz w:val="24"/>
              </w:rPr>
              <w:t>1 469,4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202" w:rsidRPr="00E05278" w:rsidRDefault="00E05278" w:rsidP="00261357">
            <w:pPr>
              <w:widowControl w:val="0"/>
              <w:ind w:left="-93" w:right="-35"/>
              <w:jc w:val="center"/>
              <w:outlineLvl w:val="2"/>
              <w:rPr>
                <w:color w:val="000000" w:themeColor="text1"/>
                <w:sz w:val="24"/>
                <w:highlight w:val="green"/>
              </w:rPr>
            </w:pPr>
            <w:r w:rsidRPr="00E05278">
              <w:rPr>
                <w:color w:val="000000" w:themeColor="text1"/>
                <w:sz w:val="24"/>
              </w:rPr>
              <w:t>11</w:t>
            </w:r>
            <w:r>
              <w:rPr>
                <w:color w:val="000000" w:themeColor="text1"/>
                <w:sz w:val="24"/>
              </w:rPr>
              <w:t> 170,6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202" w:rsidRDefault="00E0527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  <w:highlight w:val="green"/>
              </w:rPr>
            </w:pPr>
            <w:r w:rsidRPr="00E05278">
              <w:rPr>
                <w:sz w:val="24"/>
              </w:rPr>
              <w:t>9 324,5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4202" w:rsidRPr="001C3AD5" w:rsidRDefault="00E05278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9 316,3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202" w:rsidRPr="001C3AD5" w:rsidRDefault="00B46D5D" w:rsidP="00261357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31 280,8</w:t>
            </w:r>
          </w:p>
        </w:tc>
      </w:tr>
      <w:tr w:rsidR="007E04D4" w:rsidTr="001C3AD5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4D4" w:rsidRDefault="007E04D4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D4" w:rsidRDefault="007E04D4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4D4" w:rsidRDefault="007E04D4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04D4" w:rsidRDefault="007E04D4" w:rsidP="008F1F79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</w:tbl>
    <w:p w:rsidR="0093024E" w:rsidRPr="0093024E" w:rsidRDefault="0093024E" w:rsidP="0093024E"/>
    <w:p w:rsidR="0093024E" w:rsidRDefault="0093024E" w:rsidP="00BB4202">
      <w:pPr>
        <w:pStyle w:val="10"/>
        <w:tabs>
          <w:tab w:val="left" w:pos="851"/>
          <w:tab w:val="left" w:pos="11057"/>
        </w:tabs>
        <w:jc w:val="left"/>
        <w:rPr>
          <w:rFonts w:ascii="Times New Roman" w:hAnsi="Times New Roman"/>
          <w:b w:val="0"/>
          <w:spacing w:val="0"/>
          <w:sz w:val="24"/>
        </w:rPr>
      </w:pPr>
    </w:p>
    <w:p w:rsidR="00E16065" w:rsidRDefault="0051650D">
      <w:pPr>
        <w:pStyle w:val="10"/>
        <w:tabs>
          <w:tab w:val="left" w:pos="851"/>
          <w:tab w:val="left" w:pos="11057"/>
        </w:tabs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5</w:t>
      </w:r>
      <w:r w:rsidR="001116D3">
        <w:rPr>
          <w:rFonts w:ascii="Times New Roman" w:hAnsi="Times New Roman"/>
          <w:b w:val="0"/>
          <w:spacing w:val="0"/>
          <w:sz w:val="24"/>
        </w:rPr>
        <w:t>. План реализации комплекса процессных мероприятий на 202</w:t>
      </w:r>
      <w:r w:rsidR="00B71598">
        <w:rPr>
          <w:rFonts w:ascii="Times New Roman" w:hAnsi="Times New Roman"/>
          <w:b w:val="0"/>
          <w:spacing w:val="0"/>
          <w:sz w:val="24"/>
        </w:rPr>
        <w:t>6</w:t>
      </w:r>
      <w:r w:rsidR="001116D3">
        <w:rPr>
          <w:rFonts w:ascii="Times New Roman" w:hAnsi="Times New Roman"/>
          <w:b w:val="0"/>
          <w:spacing w:val="0"/>
          <w:sz w:val="24"/>
        </w:rPr>
        <w:t xml:space="preserve"> год</w:t>
      </w: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695"/>
        <w:gridCol w:w="2889"/>
        <w:gridCol w:w="1700"/>
        <w:gridCol w:w="4589"/>
        <w:gridCol w:w="1946"/>
        <w:gridCol w:w="2086"/>
      </w:tblGrid>
      <w:tr w:rsidR="00E16065">
        <w:trPr>
          <w:trHeight w:val="6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pacing w:val="-1"/>
              </w:rPr>
            </w:pPr>
            <w:r>
              <w:rPr>
                <w:sz w:val="24"/>
              </w:rPr>
              <w:t>Задача,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z w:val="24"/>
              </w:rPr>
              <w:t>ероприяти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результат)/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 точка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должность,</w:t>
            </w:r>
            <w:r>
              <w:rPr>
                <w:spacing w:val="-1"/>
                <w:sz w:val="24"/>
              </w:rPr>
              <w:t xml:space="preserve"> наименование </w:t>
            </w:r>
            <w:r>
              <w:rPr>
                <w:sz w:val="24"/>
              </w:rPr>
              <w:t>структурного подразделения Администрации города Батайска, отраслевого (функционального) органа Администрации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подтверждающего документа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(источник данных) </w:t>
            </w:r>
          </w:p>
        </w:tc>
      </w:tr>
      <w:tr w:rsidR="00E16065">
        <w:trPr>
          <w:trHeight w:val="27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6065">
        <w:trPr>
          <w:trHeight w:val="315"/>
        </w:trPr>
        <w:tc>
          <w:tcPr>
            <w:tcW w:w="13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32"/>
              <w:ind w:left="7"/>
              <w:jc w:val="both"/>
              <w:rPr>
                <w:i/>
              </w:rPr>
            </w:pPr>
            <w:r>
              <w:rPr>
                <w:sz w:val="24"/>
              </w:rPr>
              <w:t>Обеспечение жильем молодых семей, состоящих на учете в качестве нуждающихся в улучшении жилищных условий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</w:rPr>
            </w:pPr>
            <w:r>
              <w:t xml:space="preserve">Мероприятие (результат) 1 </w:t>
            </w:r>
            <w:r>
              <w:lastRenderedPageBreak/>
              <w:t>"Обеспечены жильем молодые семьи"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 w:rsidP="00E0527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жилищно-коммуналь</w:t>
            </w:r>
            <w:r w:rsidR="00FF586C">
              <w:rPr>
                <w:sz w:val="24"/>
              </w:rPr>
              <w:t xml:space="preserve">ного </w:t>
            </w:r>
            <w:r w:rsidR="00FF586C">
              <w:rPr>
                <w:sz w:val="24"/>
              </w:rPr>
              <w:lastRenderedPageBreak/>
              <w:t xml:space="preserve">хозяйства города Батайска </w:t>
            </w:r>
            <w:r w:rsidR="004C5A21" w:rsidRPr="00B45EA2">
              <w:rPr>
                <w:sz w:val="24"/>
              </w:rPr>
              <w:t>(</w:t>
            </w:r>
            <w:proofErr w:type="spellStart"/>
            <w:r w:rsidR="00E05278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E05278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7C5F7A" w:rsidRPr="00B45EA2">
              <w:rPr>
                <w:sz w:val="24"/>
                <w:szCs w:val="24"/>
              </w:rPr>
              <w:t>-</w:t>
            </w:r>
            <w:r w:rsidR="007C5F7A" w:rsidRPr="00B45EA2">
              <w:rPr>
                <w:sz w:val="24"/>
              </w:rPr>
              <w:t xml:space="preserve"> </w:t>
            </w:r>
            <w:r w:rsidR="004C5A21" w:rsidRPr="00B45EA2">
              <w:rPr>
                <w:sz w:val="24"/>
              </w:rPr>
              <w:t>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 w:rsidP="0072110C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  <w:sz w:val="24"/>
              </w:rPr>
            </w:pPr>
            <w:r>
              <w:t xml:space="preserve">Мероприятие (результат) 1 "Обеспечены жильем молодые семьи"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жилищно-коммунального хозяйства города Батайска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 w:firstLine="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firstLine="16"/>
              <w:rPr>
                <w:i/>
              </w:rPr>
            </w:pPr>
            <w:r>
              <w:t>Контрольная точка 1.1. Заключение соглашений о предоставлении субсидии с органами местного самоуправления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до 1 февраля 2025 г.</w:t>
            </w:r>
            <w:r w:rsidR="00F10A48">
              <w:t>, до 1 февраля 2026 г., до 1 февраля 2027 г., до 1 февраля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жилищно-коммунального хозяйства города Батайска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соглашение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t>Контрольная точка 1.2. Получение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для вручения молодым семьям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 w:rsidP="00F10A4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до 3 июня 2025 г</w:t>
            </w:r>
            <w:r w:rsidR="005C5B7B">
              <w:t>.</w:t>
            </w:r>
            <w:r w:rsidR="00F10A48">
              <w:t>, до 3 июня 2026 г., до 3 июня 2027 г., до 3 июня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жилищно-коммунального хозяйства города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справка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  <w:tr w:rsidR="00E16065">
        <w:trPr>
          <w:trHeight w:val="3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widowControl w:val="0"/>
              <w:tabs>
                <w:tab w:val="left" w:pos="11057"/>
              </w:tabs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Контрольная точка 1.3. Перечисление средств субсидий в местные бюджеты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F10A48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д</w:t>
            </w:r>
            <w:r w:rsidR="001116D3" w:rsidRPr="00F10A48">
              <w:t>о 30 сентября 2025 г.</w:t>
            </w:r>
            <w:r>
              <w:t>, д</w:t>
            </w:r>
            <w:r w:rsidRPr="00F10A48">
              <w:t>о 30 сентября</w:t>
            </w:r>
            <w:r>
              <w:t xml:space="preserve"> 2026 г., д</w:t>
            </w:r>
            <w:r w:rsidRPr="00F10A48">
              <w:t>о 30 сентября</w:t>
            </w:r>
            <w:r>
              <w:t xml:space="preserve"> 2027 г., д</w:t>
            </w:r>
            <w:r w:rsidRPr="00F10A48">
              <w:t>о 30 сентября</w:t>
            </w:r>
            <w:r>
              <w:t xml:space="preserve"> 2028г.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жилищно-коммунального хозяйства города Батайска </w:t>
            </w:r>
            <w:r w:rsidR="00B45EA2" w:rsidRPr="00B45EA2">
              <w:rPr>
                <w:sz w:val="24"/>
              </w:rPr>
              <w:t>(</w:t>
            </w:r>
            <w:proofErr w:type="spellStart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>Здоровцева</w:t>
            </w:r>
            <w:proofErr w:type="spellEnd"/>
            <w:r w:rsidR="00B45EA2" w:rsidRPr="00B45EA2">
              <w:rPr>
                <w:bCs/>
                <w:sz w:val="24"/>
                <w:szCs w:val="24"/>
                <w:shd w:val="clear" w:color="auto" w:fill="FAF8F5"/>
              </w:rPr>
              <w:t xml:space="preserve"> С.Ю.</w:t>
            </w:r>
            <w:r w:rsidR="00B45EA2" w:rsidRPr="00B45EA2">
              <w:rPr>
                <w:sz w:val="24"/>
                <w:szCs w:val="24"/>
              </w:rPr>
              <w:t>-</w:t>
            </w:r>
            <w:r w:rsidR="00B45EA2" w:rsidRPr="00B45EA2">
              <w:rPr>
                <w:sz w:val="24"/>
              </w:rPr>
              <w:t xml:space="preserve"> начальник Управления жилищно-коммунального хозяйства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t>информационная система отсутствует</w:t>
            </w:r>
          </w:p>
        </w:tc>
      </w:tr>
    </w:tbl>
    <w:p w:rsidR="00BB4202" w:rsidRDefault="00BB4202">
      <w:pPr>
        <w:widowControl w:val="0"/>
        <w:jc w:val="center"/>
        <w:outlineLvl w:val="2"/>
        <w:rPr>
          <w:sz w:val="24"/>
        </w:rPr>
      </w:pPr>
    </w:p>
    <w:p w:rsidR="00BB4202" w:rsidRDefault="00BB4202">
      <w:pPr>
        <w:widowControl w:val="0"/>
        <w:jc w:val="center"/>
        <w:outlineLvl w:val="2"/>
        <w:rPr>
          <w:sz w:val="24"/>
        </w:rPr>
      </w:pPr>
    </w:p>
    <w:p w:rsidR="00BB4202" w:rsidRDefault="00BB4202">
      <w:pPr>
        <w:widowControl w:val="0"/>
        <w:jc w:val="center"/>
        <w:outlineLvl w:val="2"/>
        <w:rPr>
          <w:sz w:val="24"/>
        </w:rPr>
      </w:pPr>
    </w:p>
    <w:p w:rsidR="00BB4202" w:rsidRDefault="00BB4202" w:rsidP="00F10A48">
      <w:pPr>
        <w:widowControl w:val="0"/>
        <w:outlineLvl w:val="2"/>
        <w:rPr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lastRenderedPageBreak/>
        <w:t>VI. ПАСПОРТ</w:t>
      </w:r>
    </w:p>
    <w:p w:rsidR="00E16065" w:rsidRDefault="001116D3">
      <w:pPr>
        <w:widowControl w:val="0"/>
        <w:jc w:val="center"/>
        <w:outlineLvl w:val="2"/>
        <w:rPr>
          <w:i/>
          <w:sz w:val="24"/>
        </w:rPr>
      </w:pPr>
      <w:r>
        <w:rPr>
          <w:sz w:val="24"/>
        </w:rPr>
        <w:t>комплекса процессных мероприятий «Территориальное планирование и развитие территорий, в том числе для жилищного строительства»</w:t>
      </w:r>
    </w:p>
    <w:p w:rsidR="00E16065" w:rsidRDefault="00E16065" w:rsidP="00BB4202">
      <w:pPr>
        <w:widowControl w:val="0"/>
        <w:outlineLvl w:val="2"/>
        <w:rPr>
          <w:i/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56"/>
        <w:gridCol w:w="7124"/>
      </w:tblGrid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разработку и реализацию комплекса процессных мероприятий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 (Кислица А.А., начальник Управления по архитектуре и градостроительству города Батайска - главный архитектор)</w:t>
            </w:r>
          </w:p>
        </w:tc>
      </w:tr>
      <w:tr w:rsidR="00E16065"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Связь с муниципальной программой города Батайска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widowControl w:val="0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«Обеспечение доступным и комфортным жильем населения города Батайска»</w:t>
            </w:r>
          </w:p>
        </w:tc>
      </w:tr>
    </w:tbl>
    <w:p w:rsidR="006F74EC" w:rsidRDefault="006F74EC">
      <w:pPr>
        <w:widowControl w:val="0"/>
        <w:jc w:val="center"/>
        <w:outlineLvl w:val="2"/>
        <w:rPr>
          <w:sz w:val="24"/>
        </w:rPr>
      </w:pPr>
    </w:p>
    <w:p w:rsidR="006F74EC" w:rsidRDefault="006F74EC">
      <w:pPr>
        <w:widowControl w:val="0"/>
        <w:jc w:val="center"/>
        <w:outlineLvl w:val="2"/>
        <w:rPr>
          <w:sz w:val="24"/>
        </w:rPr>
      </w:pPr>
    </w:p>
    <w:p w:rsidR="00E16065" w:rsidRDefault="001116D3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2. Показатели комплекса процессных мероприятий</w:t>
      </w:r>
    </w:p>
    <w:tbl>
      <w:tblPr>
        <w:tblW w:w="1538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4"/>
        <w:gridCol w:w="3399"/>
        <w:gridCol w:w="1417"/>
        <w:gridCol w:w="142"/>
        <w:gridCol w:w="1134"/>
        <w:gridCol w:w="142"/>
        <w:gridCol w:w="992"/>
        <w:gridCol w:w="142"/>
        <w:gridCol w:w="708"/>
        <w:gridCol w:w="993"/>
        <w:gridCol w:w="708"/>
        <w:gridCol w:w="649"/>
        <w:gridCol w:w="769"/>
        <w:gridCol w:w="850"/>
        <w:gridCol w:w="1701"/>
        <w:gridCol w:w="1134"/>
      </w:tblGrid>
      <w:tr w:rsidR="00A66008" w:rsidTr="00A66008">
        <w:trPr>
          <w:trHeight w:val="278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A66008" w:rsidRDefault="00A66008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Базовое значение показателя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достижение показателя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</w:pPr>
            <w:r>
              <w:rPr>
                <w:sz w:val="24"/>
              </w:rPr>
              <w:t>Информационная система</w:t>
            </w:r>
          </w:p>
        </w:tc>
      </w:tr>
      <w:tr w:rsidR="00A66008" w:rsidTr="00A66008">
        <w:trPr>
          <w:trHeight w:val="64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Pr="00A66008" w:rsidRDefault="00A66008">
            <w:pPr>
              <w:widowControl w:val="0"/>
              <w:jc w:val="center"/>
              <w:rPr>
                <w:sz w:val="24"/>
                <w:szCs w:val="24"/>
              </w:rPr>
            </w:pPr>
            <w:r w:rsidRPr="00A66008">
              <w:rPr>
                <w:sz w:val="24"/>
                <w:szCs w:val="24"/>
              </w:rPr>
              <w:t>2026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Pr="00A66008" w:rsidRDefault="00A66008">
            <w:pPr>
              <w:widowControl w:val="0"/>
              <w:jc w:val="center"/>
              <w:rPr>
                <w:sz w:val="24"/>
                <w:szCs w:val="24"/>
              </w:rPr>
            </w:pPr>
            <w:r w:rsidRPr="00A66008">
              <w:rPr>
                <w:sz w:val="24"/>
                <w:szCs w:val="24"/>
              </w:rPr>
              <w:t>2027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Pr="00A66008" w:rsidRDefault="00A66008" w:rsidP="00A66008">
            <w:pPr>
              <w:widowControl w:val="0"/>
              <w:jc w:val="center"/>
              <w:rPr>
                <w:sz w:val="24"/>
                <w:szCs w:val="24"/>
              </w:rPr>
            </w:pPr>
            <w:r w:rsidRPr="00A66008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A66008" w:rsidRDefault="00A66008">
            <w:pPr>
              <w:rPr>
                <w:sz w:val="24"/>
                <w:szCs w:val="24"/>
              </w:rPr>
            </w:pPr>
            <w:r w:rsidRPr="00A66008">
              <w:rPr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/>
        </w:tc>
      </w:tr>
      <w:tr w:rsidR="00A66008" w:rsidTr="00A66008"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</w:pPr>
            <w:r>
              <w:rPr>
                <w:sz w:val="24"/>
              </w:rPr>
              <w:t>13</w:t>
            </w:r>
          </w:p>
        </w:tc>
      </w:tr>
      <w:tr w:rsidR="00A66008" w:rsidTr="008F1F79">
        <w:tc>
          <w:tcPr>
            <w:tcW w:w="1538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1 комплекса процессных мероприятий «Создание условий для развития территорий путем вовлечения в оборот земельных участков в целях жилищного строительства, в том числе застроенных путем комплексного развития территорий» </w:t>
            </w:r>
          </w:p>
        </w:tc>
      </w:tr>
      <w:tr w:rsidR="00A66008" w:rsidTr="00A66008">
        <w:trPr>
          <w:trHeight w:val="191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Доля перспективных земельных участков, на которых планируется или осуществляется жилищное строительство и в отношении которых разработаны планы освоения и обеспечения инженерной инфраструктурой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42,9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48,4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53,6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59,1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C3AD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74,9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A66008" w:rsidTr="00A66008">
        <w:trPr>
          <w:trHeight w:val="191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Темп ввода жилья в эксплуатацию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 w:rsidP="004C0F8C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A66008" w:rsidTr="00A66008">
        <w:trPr>
          <w:trHeight w:val="1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Предельное количество процедур, необходимых для </w:t>
            </w:r>
            <w:r>
              <w:rPr>
                <w:sz w:val="24"/>
              </w:rPr>
              <w:lastRenderedPageBreak/>
              <w:t>получения разрешения на строительство модельного объекта, в том числе для стандартного жилья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возрастание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по архитектуре и </w:t>
            </w:r>
            <w:r>
              <w:rPr>
                <w:sz w:val="24"/>
              </w:rPr>
              <w:lastRenderedPageBreak/>
              <w:t>градостроительству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Информационная </w:t>
            </w:r>
            <w:r>
              <w:rPr>
                <w:sz w:val="24"/>
              </w:rPr>
              <w:lastRenderedPageBreak/>
              <w:t xml:space="preserve">система отсутствует </w:t>
            </w:r>
          </w:p>
        </w:tc>
      </w:tr>
      <w:tr w:rsidR="00A66008" w:rsidTr="00A66008">
        <w:trPr>
          <w:trHeight w:val="1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Объем ввода жилья в эксплуатацию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65E82">
            <w:pPr>
              <w:widowControl w:val="0"/>
              <w:jc w:val="center"/>
              <w:rPr>
                <w:sz w:val="24"/>
              </w:rPr>
            </w:pPr>
            <w:r w:rsidRPr="00165E82">
              <w:rPr>
                <w:sz w:val="24"/>
              </w:rPr>
              <w:t>164,080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78610D">
            <w:pPr>
              <w:widowControl w:val="0"/>
              <w:jc w:val="center"/>
              <w:rPr>
                <w:sz w:val="24"/>
              </w:rPr>
            </w:pPr>
            <w:r w:rsidRPr="0078610D">
              <w:rPr>
                <w:color w:val="auto"/>
                <w:sz w:val="24"/>
              </w:rPr>
              <w:t>147,690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174,589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65E82">
            <w:pPr>
              <w:widowControl w:val="0"/>
              <w:jc w:val="center"/>
              <w:rPr>
                <w:sz w:val="24"/>
              </w:rPr>
            </w:pPr>
            <w:r w:rsidRPr="00165E82">
              <w:rPr>
                <w:sz w:val="24"/>
              </w:rPr>
              <w:t>175,462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177,397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A66008" w:rsidTr="00A66008">
        <w:trPr>
          <w:trHeight w:val="1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A66008" w:rsidRDefault="00A6600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Количество объектов капитального строительства, реконструкции и капитального ремонта, на которых государственное бюджетное учреждение Ростовской области "</w:t>
            </w:r>
            <w:proofErr w:type="spellStart"/>
            <w:r>
              <w:rPr>
                <w:sz w:val="24"/>
              </w:rPr>
              <w:t>Ростовоблстройзаказчик</w:t>
            </w:r>
            <w:proofErr w:type="spellEnd"/>
            <w:r>
              <w:rPr>
                <w:sz w:val="24"/>
              </w:rPr>
              <w:t>" осуществляет функции заказчика (в том числе строительный контроль)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возрастание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165E8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 w:rsidP="008F1F7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BB4202" w:rsidRDefault="00BB4202" w:rsidP="0051650D">
      <w:pPr>
        <w:widowControl w:val="0"/>
        <w:jc w:val="center"/>
        <w:outlineLvl w:val="2"/>
        <w:rPr>
          <w:sz w:val="24"/>
        </w:rPr>
      </w:pPr>
    </w:p>
    <w:p w:rsidR="00E16065" w:rsidRDefault="0051650D" w:rsidP="0051650D">
      <w:pPr>
        <w:widowControl w:val="0"/>
        <w:jc w:val="center"/>
        <w:outlineLvl w:val="2"/>
        <w:rPr>
          <w:sz w:val="24"/>
        </w:rPr>
      </w:pPr>
      <w:r>
        <w:rPr>
          <w:sz w:val="24"/>
        </w:rPr>
        <w:t>3</w:t>
      </w:r>
      <w:r w:rsidR="001116D3">
        <w:rPr>
          <w:sz w:val="24"/>
        </w:rPr>
        <w:t>. Перечень мероприятий (результатов) комплекса процессных мероприятий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861"/>
        <w:gridCol w:w="1731"/>
        <w:gridCol w:w="1985"/>
        <w:gridCol w:w="1559"/>
        <w:gridCol w:w="1418"/>
        <w:gridCol w:w="1134"/>
        <w:gridCol w:w="1134"/>
        <w:gridCol w:w="1559"/>
        <w:gridCol w:w="709"/>
        <w:gridCol w:w="708"/>
      </w:tblGrid>
      <w:tr w:rsidR="00A66008" w:rsidTr="00A66008"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Тип мероприятия  (результата)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(по ОКЕИ)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A66008" w:rsidTr="00A66008"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2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1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66008" w:rsidTr="008F1F79">
        <w:tc>
          <w:tcPr>
            <w:tcW w:w="1541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 w:rsidP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 Задача 1 комплекса процессных мероприятий «Создание условий для развития территорий путем вовлечения в оборот земельных участков в целях жилищного строительства, в том числе застроенных путем комплексного развития территорий»</w:t>
            </w: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Доля перспективных земельных участков, на которых планируется или осуществляется жилищное строительство и в отношении которых </w:t>
            </w:r>
            <w:r>
              <w:rPr>
                <w:sz w:val="24"/>
              </w:rPr>
              <w:lastRenderedPageBreak/>
              <w:t>разработаны планы освоения и обеспечения инженерной инфраструктурой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создание условий для развития территорий путем вовлечения в </w:t>
            </w:r>
            <w:r>
              <w:rPr>
                <w:sz w:val="24"/>
              </w:rPr>
              <w:lastRenderedPageBreak/>
              <w:t>оборот земельных участков в целях жилищного строительства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вовлечение в оборот земельных участков обеспечит реализацию </w:t>
            </w:r>
            <w:r>
              <w:rPr>
                <w:sz w:val="24"/>
              </w:rPr>
              <w:lastRenderedPageBreak/>
              <w:t>планов освоения территорий для жилищного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42,9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48,4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Темп ввода жилья в эксплуатацию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улучшение предпринимательского климата в сфере строительства, в том числе для создания жилья экономического класса путем обеспечения мероприятий по снижению административных барьеров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снижение административных барьеров, увеличение темпов строительства, в том числе жилья экономического класса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Предельное количество процедур, необходимых для получения разрешения на строительство модельного объекта, в том числе для стандартного жилья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развития рынка доступного жилья, развития жилищного строительства, в том числе строительства </w:t>
            </w:r>
            <w:r>
              <w:rPr>
                <w:sz w:val="24"/>
              </w:rPr>
              <w:lastRenderedPageBreak/>
              <w:t>жилья экономического класса, включая малоэтажное жилищное строительство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сохранение количества процедур, необходимых для получения разрешения на строительство эталонного объекта капитального строительства </w:t>
            </w:r>
            <w:r>
              <w:rPr>
                <w:sz w:val="24"/>
              </w:rPr>
              <w:lastRenderedPageBreak/>
              <w:t>непроизводственного назначения, в том числе для стандартного жилья на уровне 8 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 w:rsidP="004B5B3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Количество объектов капитального строительства, реконструкции и капитального ремонта, на которых государственное бюджетное учреждение Ростовской области "</w:t>
            </w:r>
            <w:proofErr w:type="spellStart"/>
            <w:r>
              <w:rPr>
                <w:sz w:val="24"/>
              </w:rPr>
              <w:t>Ростовоблстройзаказчик</w:t>
            </w:r>
            <w:proofErr w:type="spellEnd"/>
            <w:r>
              <w:rPr>
                <w:sz w:val="24"/>
              </w:rPr>
              <w:t>" осуществляет функции заказчика (в том числе строительный контроль)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эффективный контроль строительства объектов областной собственности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 рамках основного мероприятия ГБУ РО «</w:t>
            </w:r>
            <w:proofErr w:type="spellStart"/>
            <w:r>
              <w:rPr>
                <w:sz w:val="24"/>
              </w:rPr>
              <w:t>Ростовоблстройзаказчик</w:t>
            </w:r>
            <w:proofErr w:type="spellEnd"/>
            <w:r>
              <w:rPr>
                <w:sz w:val="24"/>
              </w:rPr>
              <w:t>» осуществлялся контроль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 w:rsidP="004B5B31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outlineLvl w:val="2"/>
              <w:rPr>
                <w:sz w:val="24"/>
              </w:rPr>
            </w:pPr>
            <w:r>
              <w:rPr>
                <w:sz w:val="24"/>
              </w:rPr>
              <w:t>Проведение мероприятий по разработке проекта планировки и межевания  на территории муниципального образования «Город Батайск»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Услуга по разработке проекта планировки и межевания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Утверждение  изменений внесенных в проект планировки и межевания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услуга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</w:p>
        </w:tc>
      </w:tr>
    </w:tbl>
    <w:p w:rsidR="00E16065" w:rsidRDefault="00E16065">
      <w:pPr>
        <w:widowControl w:val="0"/>
        <w:ind w:left="720"/>
        <w:outlineLvl w:val="2"/>
        <w:rPr>
          <w:sz w:val="28"/>
        </w:rPr>
      </w:pPr>
    </w:p>
    <w:p w:rsidR="00E16065" w:rsidRDefault="0051650D">
      <w:pPr>
        <w:pStyle w:val="10"/>
        <w:tabs>
          <w:tab w:val="left" w:pos="709"/>
        </w:tabs>
        <w:spacing w:before="89"/>
        <w:ind w:left="360"/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t>4</w:t>
      </w:r>
      <w:r w:rsidR="001116D3">
        <w:rPr>
          <w:rFonts w:ascii="Times New Roman" w:hAnsi="Times New Roman"/>
          <w:b w:val="0"/>
          <w:spacing w:val="0"/>
          <w:sz w:val="24"/>
        </w:rPr>
        <w:t>. Финансовое обеспечение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5637"/>
        <w:gridCol w:w="1821"/>
        <w:gridCol w:w="1563"/>
        <w:gridCol w:w="138"/>
        <w:gridCol w:w="1280"/>
        <w:gridCol w:w="1417"/>
        <w:gridCol w:w="1701"/>
        <w:gridCol w:w="1134"/>
      </w:tblGrid>
      <w:tr w:rsidR="00A66008" w:rsidTr="00A66008"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(результата)/ источник</w:t>
            </w:r>
          </w:p>
          <w:p w:rsidR="00A66008" w:rsidRDefault="00A66008">
            <w:pPr>
              <w:widowControl w:val="0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финансового обеспечения 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ind w:right="-1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</w:p>
        </w:tc>
        <w:tc>
          <w:tcPr>
            <w:tcW w:w="5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right="-17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A66008" w:rsidTr="00A66008">
        <w:tc>
          <w:tcPr>
            <w:tcW w:w="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008" w:rsidRDefault="00A66008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008" w:rsidRDefault="00A66008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008" w:rsidRDefault="00A66008">
            <w:pPr>
              <w:ind w:right="-27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008" w:rsidRDefault="00A66008">
            <w:pPr>
              <w:widowControl w:val="0"/>
              <w:ind w:right="-27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E16065" w:rsidRDefault="00E16065">
      <w:pPr>
        <w:rPr>
          <w:sz w:val="2"/>
        </w:rPr>
      </w:pP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5624"/>
        <w:gridCol w:w="1836"/>
        <w:gridCol w:w="1559"/>
        <w:gridCol w:w="1418"/>
        <w:gridCol w:w="1417"/>
        <w:gridCol w:w="1701"/>
        <w:gridCol w:w="1134"/>
      </w:tblGrid>
      <w:tr w:rsidR="00A66008" w:rsidTr="00A66008">
        <w:trPr>
          <w:tblHeader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left="-108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66008" w:rsidTr="00A66008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Комплекс процессных мероприятий </w:t>
            </w:r>
            <w:r>
              <w:rPr>
                <w:b/>
                <w:i/>
                <w:sz w:val="24"/>
              </w:rPr>
              <w:lastRenderedPageBreak/>
              <w:t>«</w:t>
            </w:r>
            <w:r>
              <w:rPr>
                <w:sz w:val="24"/>
              </w:rPr>
              <w:t>Территориальное планирование и развитие территорий, в том числе для жилищного строительства»</w:t>
            </w:r>
            <w:r>
              <w:rPr>
                <w:b/>
                <w:i/>
                <w:sz w:val="24"/>
              </w:rPr>
              <w:t xml:space="preserve"> (всего),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912 </w:t>
            </w: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 xml:space="preserve">04 12 </w:t>
            </w: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1C3AD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1C3AD5" w:rsidP="008F1F79">
            <w:r>
              <w:t>-</w:t>
            </w: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rPr>
                <w:sz w:val="24"/>
              </w:rPr>
            </w:pPr>
            <w:r>
              <w:rPr>
                <w:sz w:val="24"/>
              </w:rPr>
              <w:t>Местный бюджет (всего), в том числе: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1C3AD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1C3AD5" w:rsidP="008F1F79">
            <w:r>
              <w:t>-</w:t>
            </w: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283"/>
              <w:rPr>
                <w:sz w:val="24"/>
              </w:rPr>
            </w:pPr>
            <w:r>
              <w:rPr>
                <w:sz w:val="24"/>
              </w:rPr>
              <w:t xml:space="preserve">межбюджетные трансферты, предоставляемые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108" w:right="-5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widowControl w:val="0"/>
              <w:ind w:right="-173"/>
              <w:outlineLvl w:val="2"/>
              <w:rPr>
                <w:i/>
                <w:sz w:val="24"/>
              </w:rPr>
            </w:pPr>
            <w:r>
              <w:rPr>
                <w:sz w:val="24"/>
              </w:rPr>
              <w:t>Расходы на реализацию мероприятий по разработке проекта планировки и межевания на  территории муниципального образования «Город Батайск», в том числе: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912 04 12 04 4 04 27020 240</w:t>
            </w: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  <w:p w:rsidR="00A66008" w:rsidRDefault="00A66008">
            <w:pPr>
              <w:widowControl w:val="0"/>
              <w:ind w:left="-115" w:right="-108"/>
              <w:jc w:val="center"/>
              <w:outlineLvl w:val="2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1C3AD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1C3AD5" w:rsidP="008F1F79">
            <w:r>
              <w:t>-</w:t>
            </w: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rPr>
                <w:sz w:val="24"/>
              </w:rPr>
            </w:pPr>
            <w:r>
              <w:rPr>
                <w:sz w:val="24"/>
              </w:rPr>
              <w:t>Местный бюджет (всего), в том числе: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1C3AD5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6008" w:rsidRPr="000A69E7" w:rsidRDefault="001C3AD5" w:rsidP="008F1F79">
            <w:r>
              <w:t>-</w:t>
            </w: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 w:rsidP="00EA4004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реализацию мероприятий по внесению в местные нормативы градостроительного проектирования на территории города Батайска (Иные закупки товаров, работ и услуг для обеспечения государственных (муниципальных) нужд) 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283"/>
              <w:rPr>
                <w:sz w:val="24"/>
              </w:rPr>
            </w:pPr>
            <w:r>
              <w:rPr>
                <w:sz w:val="24"/>
              </w:rPr>
              <w:t xml:space="preserve">межбюджетные трансферты, предоставляемые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Pr="000A69E7" w:rsidRDefault="00A66008" w:rsidP="008F1F79"/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567"/>
              <w:rPr>
                <w:sz w:val="24"/>
              </w:rPr>
            </w:pPr>
            <w:r>
              <w:rPr>
                <w:sz w:val="24"/>
              </w:rPr>
              <w:t>федерального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ind w:left="567"/>
              <w:rPr>
                <w:sz w:val="24"/>
              </w:rPr>
            </w:pPr>
            <w:r>
              <w:rPr>
                <w:sz w:val="24"/>
              </w:rPr>
              <w:t>областного бюджета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  <w:tr w:rsidR="00A66008" w:rsidTr="00A66008"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/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008" w:rsidRDefault="00A66008">
            <w:pPr>
              <w:widowControl w:val="0"/>
              <w:ind w:right="-173"/>
              <w:outlineLvl w:val="2"/>
              <w:rPr>
                <w:b/>
                <w:i/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008" w:rsidRDefault="00A6600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008" w:rsidRDefault="00A66008">
            <w:pPr>
              <w:widowControl w:val="0"/>
              <w:ind w:left="-93" w:right="-35"/>
              <w:jc w:val="center"/>
              <w:outlineLvl w:val="2"/>
              <w:rPr>
                <w:sz w:val="24"/>
              </w:rPr>
            </w:pPr>
          </w:p>
        </w:tc>
      </w:tr>
    </w:tbl>
    <w:p w:rsidR="00E16065" w:rsidRDefault="00E16065">
      <w:pPr>
        <w:widowControl w:val="0"/>
        <w:ind w:left="720"/>
        <w:outlineLvl w:val="2"/>
        <w:rPr>
          <w:sz w:val="28"/>
        </w:rPr>
      </w:pPr>
    </w:p>
    <w:p w:rsidR="00BB4202" w:rsidRDefault="00BB4202">
      <w:pPr>
        <w:widowControl w:val="0"/>
        <w:ind w:left="720"/>
        <w:outlineLvl w:val="2"/>
        <w:rPr>
          <w:sz w:val="28"/>
        </w:rPr>
      </w:pPr>
    </w:p>
    <w:p w:rsidR="00BB4202" w:rsidRDefault="00BB4202">
      <w:pPr>
        <w:widowControl w:val="0"/>
        <w:ind w:left="720"/>
        <w:outlineLvl w:val="2"/>
        <w:rPr>
          <w:sz w:val="28"/>
        </w:rPr>
      </w:pPr>
    </w:p>
    <w:p w:rsidR="00BB4202" w:rsidRDefault="00BB4202">
      <w:pPr>
        <w:widowControl w:val="0"/>
        <w:ind w:left="720"/>
        <w:outlineLvl w:val="2"/>
        <w:rPr>
          <w:sz w:val="28"/>
        </w:rPr>
      </w:pPr>
    </w:p>
    <w:p w:rsidR="00BB4202" w:rsidRDefault="00BB4202">
      <w:pPr>
        <w:widowControl w:val="0"/>
        <w:ind w:left="720"/>
        <w:outlineLvl w:val="2"/>
        <w:rPr>
          <w:sz w:val="28"/>
        </w:rPr>
      </w:pPr>
    </w:p>
    <w:p w:rsidR="00E16065" w:rsidRDefault="0051650D">
      <w:pPr>
        <w:pStyle w:val="10"/>
        <w:tabs>
          <w:tab w:val="left" w:pos="851"/>
          <w:tab w:val="left" w:pos="11057"/>
        </w:tabs>
        <w:rPr>
          <w:rFonts w:ascii="Times New Roman" w:hAnsi="Times New Roman"/>
          <w:b w:val="0"/>
          <w:spacing w:val="0"/>
          <w:sz w:val="24"/>
        </w:rPr>
      </w:pPr>
      <w:r>
        <w:rPr>
          <w:rFonts w:ascii="Times New Roman" w:hAnsi="Times New Roman"/>
          <w:b w:val="0"/>
          <w:spacing w:val="0"/>
          <w:sz w:val="24"/>
        </w:rPr>
        <w:lastRenderedPageBreak/>
        <w:t>5</w:t>
      </w:r>
      <w:r w:rsidR="001116D3">
        <w:rPr>
          <w:rFonts w:ascii="Times New Roman" w:hAnsi="Times New Roman"/>
          <w:b w:val="0"/>
          <w:spacing w:val="0"/>
          <w:sz w:val="24"/>
        </w:rPr>
        <w:t>. План реализации комплекса процессных мероприятий на 202</w:t>
      </w:r>
      <w:r w:rsidR="00B71598">
        <w:rPr>
          <w:rFonts w:ascii="Times New Roman" w:hAnsi="Times New Roman"/>
          <w:b w:val="0"/>
          <w:spacing w:val="0"/>
          <w:sz w:val="24"/>
        </w:rPr>
        <w:t>6</w:t>
      </w:r>
      <w:r w:rsidR="001116D3">
        <w:rPr>
          <w:rFonts w:ascii="Times New Roman" w:hAnsi="Times New Roman"/>
          <w:b w:val="0"/>
          <w:spacing w:val="0"/>
          <w:sz w:val="24"/>
        </w:rPr>
        <w:t xml:space="preserve"> год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300"/>
        <w:gridCol w:w="1700"/>
        <w:gridCol w:w="4589"/>
        <w:gridCol w:w="1946"/>
        <w:gridCol w:w="2086"/>
      </w:tblGrid>
      <w:tr w:rsidR="00E16065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pacing w:val="-1"/>
              </w:rPr>
            </w:pPr>
            <w:r>
              <w:rPr>
                <w:sz w:val="24"/>
              </w:rPr>
              <w:t>Задача,</w:t>
            </w:r>
            <w:r>
              <w:rPr>
                <w:spacing w:val="-2"/>
                <w:sz w:val="24"/>
              </w:rPr>
              <w:t xml:space="preserve"> м</w:t>
            </w:r>
            <w:r>
              <w:rPr>
                <w:sz w:val="24"/>
              </w:rPr>
              <w:t>ероприяти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результат)/</w:t>
            </w:r>
          </w:p>
          <w:p w:rsidR="00E16065" w:rsidRDefault="00977A89">
            <w:pPr>
              <w:pStyle w:val="TableParagraph"/>
              <w:tabs>
                <w:tab w:val="left" w:pos="11057"/>
              </w:tabs>
              <w:spacing w:line="247" w:lineRule="exact"/>
              <w:ind w:left="-16" w:right="-3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1116D3">
              <w:rPr>
                <w:sz w:val="24"/>
              </w:rPr>
              <w:t>онтрольная</w:t>
            </w:r>
            <w:r>
              <w:rPr>
                <w:sz w:val="24"/>
              </w:rPr>
              <w:t xml:space="preserve"> </w:t>
            </w:r>
            <w:r w:rsidR="001116D3">
              <w:rPr>
                <w:sz w:val="24"/>
              </w:rPr>
              <w:t>точка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(ФИО, должность,</w:t>
            </w:r>
            <w:r>
              <w:rPr>
                <w:spacing w:val="-1"/>
                <w:sz w:val="24"/>
              </w:rPr>
              <w:t xml:space="preserve"> наименование </w:t>
            </w:r>
            <w:r>
              <w:rPr>
                <w:sz w:val="24"/>
              </w:rPr>
              <w:t>структурного подразделения Администрации города Батайска, отраслевого (функционального) органа Администрации города Батайска)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Вид подтверждающего документа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(источник данных) </w:t>
            </w:r>
          </w:p>
        </w:tc>
      </w:tr>
      <w:tr w:rsidR="00E16065">
        <w:trPr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16065">
        <w:trPr>
          <w:trHeight w:val="315"/>
        </w:trPr>
        <w:tc>
          <w:tcPr>
            <w:tcW w:w="14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065" w:rsidRDefault="001116D3">
            <w:pPr>
              <w:pStyle w:val="TableParagraph"/>
              <w:tabs>
                <w:tab w:val="left" w:pos="11057"/>
              </w:tabs>
              <w:spacing w:before="32"/>
              <w:ind w:left="7"/>
              <w:jc w:val="both"/>
              <w:rPr>
                <w:i/>
              </w:rPr>
            </w:pPr>
            <w:r>
              <w:rPr>
                <w:sz w:val="24"/>
              </w:rPr>
              <w:t>1 Создание условий для развития территорий путем вовлечения в оборот земельных участков в целях жилищного строительства, в том числе застроенных путем комплексного развития территорий</w:t>
            </w:r>
          </w:p>
        </w:tc>
      </w:tr>
      <w:tr w:rsidR="00E16065">
        <w:trPr>
          <w:trHeight w:val="3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</w:rPr>
            </w:pPr>
            <w:r>
              <w:rPr>
                <w:sz w:val="24"/>
              </w:rPr>
              <w:t>Мероприятие</w:t>
            </w:r>
            <w:r w:rsidR="001E6329">
              <w:rPr>
                <w:sz w:val="24"/>
              </w:rPr>
              <w:t xml:space="preserve"> </w:t>
            </w:r>
            <w:r>
              <w:t xml:space="preserve">(результат) 1 </w:t>
            </w:r>
            <w:r>
              <w:rPr>
                <w:sz w:val="24"/>
              </w:rPr>
              <w:t xml:space="preserve">«Доля перспективных земельных участков, на которых планируется или осуществляется жилищное строительство и в отношении которых разработаны планы освоения и обеспечения инженерной инфраструктурой»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 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</w:tr>
      <w:tr w:rsidR="00E16065">
        <w:trPr>
          <w:trHeight w:val="3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 w:rsidP="0072110C">
            <w:pPr>
              <w:pStyle w:val="TableParagraph"/>
              <w:tabs>
                <w:tab w:val="left" w:pos="11057"/>
              </w:tabs>
              <w:spacing w:line="247" w:lineRule="exact"/>
              <w:rPr>
                <w:i/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t>(результат) 2</w:t>
            </w:r>
            <w:r>
              <w:rPr>
                <w:sz w:val="24"/>
              </w:rPr>
              <w:t xml:space="preserve">«Доля перспективных земельных участков, на которых планируется или осуществляется жилищное строительство и в отношении которых разработаны планы освоения и обеспечения инженерной инфраструктурой»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А.А., 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</w:tr>
      <w:tr w:rsidR="00E16065">
        <w:trPr>
          <w:trHeight w:val="3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 w:firstLine="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6" w:firstLine="16"/>
              <w:rPr>
                <w:i/>
              </w:rPr>
            </w:pPr>
            <w:r>
              <w:rPr>
                <w:sz w:val="24"/>
              </w:rPr>
              <w:t>Мероприятие</w:t>
            </w:r>
            <w:r w:rsidR="005C5B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(результат)3 </w:t>
            </w:r>
            <w:r>
              <w:rPr>
                <w:sz w:val="24"/>
              </w:rPr>
              <w:br/>
              <w:t xml:space="preserve"> «Проведение мероприятий по разработке проекта планировки и межевания  на территории муниципального образования «Город Батайск»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Управление по архитектуре и 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 А., 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E16065">
            <w:pPr>
              <w:pStyle w:val="TableParagraph"/>
              <w:tabs>
                <w:tab w:val="left" w:pos="11057"/>
              </w:tabs>
              <w:spacing w:line="247" w:lineRule="exact"/>
              <w:ind w:left="7"/>
              <w:jc w:val="center"/>
              <w:rPr>
                <w:sz w:val="24"/>
              </w:rPr>
            </w:pPr>
          </w:p>
        </w:tc>
      </w:tr>
      <w:tr w:rsidR="00E16065">
        <w:trPr>
          <w:trHeight w:val="3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  <w:ind w:left="-108" w:right="-108" w:firstLine="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65" w:rsidRDefault="001116D3">
            <w:pPr>
              <w:pStyle w:val="TableParagraph"/>
              <w:tabs>
                <w:tab w:val="left" w:pos="11057"/>
              </w:tabs>
              <w:spacing w:line="247" w:lineRule="exact"/>
            </w:pPr>
            <w:r>
              <w:t xml:space="preserve">Контрольная точка 3.1. </w:t>
            </w:r>
            <w:r>
              <w:rPr>
                <w:sz w:val="24"/>
              </w:rPr>
              <w:lastRenderedPageBreak/>
              <w:t>Получение утвержденного проекта планировки и межевания  на территории муниципального образования «Город Батайск»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 w:rsidP="00F10A48">
            <w:pPr>
              <w:widowControl w:val="0"/>
              <w:tabs>
                <w:tab w:val="left" w:pos="11057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30 июня 2025 г.</w:t>
            </w:r>
            <w:r w:rsidR="00F10A48">
              <w:rPr>
                <w:sz w:val="22"/>
              </w:rPr>
              <w:t xml:space="preserve"> </w:t>
            </w:r>
            <w:r w:rsidR="00F10A48">
              <w:rPr>
                <w:sz w:val="22"/>
              </w:rPr>
              <w:lastRenderedPageBreak/>
              <w:t>30 июня 2026 г. 30 июня 2027 г. 30 июня 2028 г.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Управление по архитектуре и </w:t>
            </w:r>
            <w:r>
              <w:rPr>
                <w:sz w:val="24"/>
              </w:rPr>
              <w:lastRenderedPageBreak/>
              <w:t>градостроительству города Батайска</w:t>
            </w:r>
          </w:p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Кислица А. А., начальник Управления по архитектуре и градостроительству города Батайска - главный архитектор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Проект </w:t>
            </w:r>
            <w:r>
              <w:rPr>
                <w:sz w:val="24"/>
              </w:rPr>
              <w:lastRenderedPageBreak/>
              <w:t>планировки и межевания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065" w:rsidRDefault="001116D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</w:rPr>
            </w:pPr>
            <w:r>
              <w:lastRenderedPageBreak/>
              <w:t xml:space="preserve">информационная </w:t>
            </w:r>
            <w:r>
              <w:lastRenderedPageBreak/>
              <w:t>система отсутствует</w:t>
            </w:r>
          </w:p>
        </w:tc>
      </w:tr>
    </w:tbl>
    <w:p w:rsidR="00E16065" w:rsidRDefault="00E16065">
      <w:pPr>
        <w:widowControl w:val="0"/>
        <w:ind w:left="720"/>
        <w:outlineLvl w:val="2"/>
        <w:rPr>
          <w:sz w:val="28"/>
        </w:rPr>
      </w:pPr>
    </w:p>
    <w:p w:rsidR="00E16065" w:rsidRDefault="00E16065">
      <w:pPr>
        <w:widowControl w:val="0"/>
        <w:ind w:left="720"/>
        <w:outlineLvl w:val="2"/>
        <w:rPr>
          <w:sz w:val="28"/>
        </w:rPr>
      </w:pPr>
    </w:p>
    <w:p w:rsidR="00E16065" w:rsidRDefault="001116D3">
      <w:pPr>
        <w:rPr>
          <w:sz w:val="28"/>
        </w:rPr>
      </w:pPr>
      <w:r>
        <w:rPr>
          <w:sz w:val="28"/>
        </w:rPr>
        <w:t>Начальник общего отдела</w:t>
      </w:r>
    </w:p>
    <w:p w:rsidR="00E16065" w:rsidRDefault="001116D3">
      <w:pPr>
        <w:rPr>
          <w:sz w:val="28"/>
        </w:rPr>
      </w:pPr>
      <w:r>
        <w:rPr>
          <w:sz w:val="28"/>
        </w:rPr>
        <w:t>Администрации города Батайска                                                                                                                     В.С. Мирошникова</w:t>
      </w:r>
    </w:p>
    <w:p w:rsidR="00E16065" w:rsidRDefault="00E16065">
      <w:pPr>
        <w:widowControl w:val="0"/>
        <w:ind w:left="720"/>
        <w:outlineLvl w:val="2"/>
        <w:rPr>
          <w:sz w:val="28"/>
        </w:rPr>
      </w:pPr>
    </w:p>
    <w:sectPr w:rsidR="00E16065">
      <w:headerReference w:type="default" r:id="rId15"/>
      <w:pgSz w:w="16848" w:h="11908" w:orient="landscape"/>
      <w:pgMar w:top="1424" w:right="1134" w:bottom="850" w:left="1134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AE" w:rsidRDefault="008170AE">
      <w:r>
        <w:separator/>
      </w:r>
    </w:p>
  </w:endnote>
  <w:endnote w:type="continuationSeparator" w:id="0">
    <w:p w:rsidR="008170AE" w:rsidRDefault="00817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default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6F" w:rsidRDefault="0053026F">
    <w:pPr>
      <w:pStyle w:val="aff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6F" w:rsidRDefault="0053026F">
    <w:pPr>
      <w:pStyle w:val="af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AE" w:rsidRDefault="008170AE">
      <w:r>
        <w:separator/>
      </w:r>
    </w:p>
  </w:footnote>
  <w:footnote w:type="continuationSeparator" w:id="0">
    <w:p w:rsidR="008170AE" w:rsidRDefault="00817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6F" w:rsidRDefault="0053026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C08EB">
      <w:rPr>
        <w:noProof/>
      </w:rPr>
      <w:t>6</w:t>
    </w:r>
    <w:r>
      <w:fldChar w:fldCharType="end"/>
    </w:r>
  </w:p>
  <w:p w:rsidR="0053026F" w:rsidRDefault="0053026F">
    <w:pPr>
      <w:pStyle w:val="afe"/>
      <w:jc w:val="center"/>
    </w:pPr>
  </w:p>
  <w:p w:rsidR="0053026F" w:rsidRDefault="0053026F">
    <w:pPr>
      <w:pStyle w:val="af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6F" w:rsidRDefault="0053026F">
    <w:pPr>
      <w:pStyle w:val="af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26F" w:rsidRDefault="0053026F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C08EB">
      <w:rPr>
        <w:noProof/>
      </w:rPr>
      <w:t>35</w:t>
    </w:r>
    <w:r>
      <w:fldChar w:fldCharType="end"/>
    </w:r>
  </w:p>
  <w:p w:rsidR="0053026F" w:rsidRDefault="0053026F">
    <w:pPr>
      <w:pStyle w:val="afe"/>
      <w:jc w:val="center"/>
    </w:pPr>
  </w:p>
  <w:p w:rsidR="0053026F" w:rsidRDefault="0053026F">
    <w:pPr>
      <w:pStyle w:val="afe"/>
      <w:tabs>
        <w:tab w:val="left" w:pos="78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E3446"/>
    <w:multiLevelType w:val="multilevel"/>
    <w:tmpl w:val="30C07D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65"/>
    <w:rsid w:val="00002C70"/>
    <w:rsid w:val="00002EBF"/>
    <w:rsid w:val="000334BF"/>
    <w:rsid w:val="00034AAC"/>
    <w:rsid w:val="00044564"/>
    <w:rsid w:val="000B7DF3"/>
    <w:rsid w:val="000E10BB"/>
    <w:rsid w:val="000E3061"/>
    <w:rsid w:val="000F1B0A"/>
    <w:rsid w:val="001116D3"/>
    <w:rsid w:val="001265BA"/>
    <w:rsid w:val="001627C2"/>
    <w:rsid w:val="00165163"/>
    <w:rsid w:val="00165E82"/>
    <w:rsid w:val="001706D4"/>
    <w:rsid w:val="001C26E2"/>
    <w:rsid w:val="001C3AD5"/>
    <w:rsid w:val="001D03FF"/>
    <w:rsid w:val="001E5996"/>
    <w:rsid w:val="001E6329"/>
    <w:rsid w:val="00213197"/>
    <w:rsid w:val="00235441"/>
    <w:rsid w:val="00260612"/>
    <w:rsid w:val="00261357"/>
    <w:rsid w:val="00262F23"/>
    <w:rsid w:val="00291540"/>
    <w:rsid w:val="00296EA3"/>
    <w:rsid w:val="002C3737"/>
    <w:rsid w:val="002C59FB"/>
    <w:rsid w:val="002E61E4"/>
    <w:rsid w:val="002F6A50"/>
    <w:rsid w:val="00300EE0"/>
    <w:rsid w:val="00307EFC"/>
    <w:rsid w:val="00321BBF"/>
    <w:rsid w:val="003273D0"/>
    <w:rsid w:val="003339D9"/>
    <w:rsid w:val="00333A9F"/>
    <w:rsid w:val="003624FC"/>
    <w:rsid w:val="0036700A"/>
    <w:rsid w:val="0037221C"/>
    <w:rsid w:val="00372820"/>
    <w:rsid w:val="00375A99"/>
    <w:rsid w:val="003961CD"/>
    <w:rsid w:val="003B18F8"/>
    <w:rsid w:val="003B29AC"/>
    <w:rsid w:val="003C4322"/>
    <w:rsid w:val="00416ED9"/>
    <w:rsid w:val="00420ADE"/>
    <w:rsid w:val="0042434E"/>
    <w:rsid w:val="004437E9"/>
    <w:rsid w:val="0046441B"/>
    <w:rsid w:val="004910CA"/>
    <w:rsid w:val="00494272"/>
    <w:rsid w:val="004B07D6"/>
    <w:rsid w:val="004B5B31"/>
    <w:rsid w:val="004B6040"/>
    <w:rsid w:val="004C0F8C"/>
    <w:rsid w:val="004C5A21"/>
    <w:rsid w:val="004C689D"/>
    <w:rsid w:val="004E3BE5"/>
    <w:rsid w:val="005073EE"/>
    <w:rsid w:val="00507C64"/>
    <w:rsid w:val="00513AAE"/>
    <w:rsid w:val="0051650D"/>
    <w:rsid w:val="005205CF"/>
    <w:rsid w:val="0053026F"/>
    <w:rsid w:val="00574230"/>
    <w:rsid w:val="00582BBD"/>
    <w:rsid w:val="005878AD"/>
    <w:rsid w:val="005C08EB"/>
    <w:rsid w:val="005C5B7B"/>
    <w:rsid w:val="005E4DE0"/>
    <w:rsid w:val="005E564B"/>
    <w:rsid w:val="005F6EB4"/>
    <w:rsid w:val="0062763D"/>
    <w:rsid w:val="006302A5"/>
    <w:rsid w:val="00644AF3"/>
    <w:rsid w:val="00676B4D"/>
    <w:rsid w:val="00693239"/>
    <w:rsid w:val="006B0DAB"/>
    <w:rsid w:val="006D0B74"/>
    <w:rsid w:val="006E5BD6"/>
    <w:rsid w:val="006F5959"/>
    <w:rsid w:val="006F74EC"/>
    <w:rsid w:val="00715143"/>
    <w:rsid w:val="00717FCF"/>
    <w:rsid w:val="0072110C"/>
    <w:rsid w:val="00761486"/>
    <w:rsid w:val="0078610D"/>
    <w:rsid w:val="007C5F7A"/>
    <w:rsid w:val="007E04D4"/>
    <w:rsid w:val="008129D6"/>
    <w:rsid w:val="008170AE"/>
    <w:rsid w:val="00836E76"/>
    <w:rsid w:val="008376B4"/>
    <w:rsid w:val="008400B8"/>
    <w:rsid w:val="00844890"/>
    <w:rsid w:val="00855A0A"/>
    <w:rsid w:val="00885588"/>
    <w:rsid w:val="008B458D"/>
    <w:rsid w:val="008D6A95"/>
    <w:rsid w:val="008E4335"/>
    <w:rsid w:val="008F152B"/>
    <w:rsid w:val="008F1F79"/>
    <w:rsid w:val="0093024E"/>
    <w:rsid w:val="00940436"/>
    <w:rsid w:val="009500DF"/>
    <w:rsid w:val="00953342"/>
    <w:rsid w:val="00972AEC"/>
    <w:rsid w:val="00977A89"/>
    <w:rsid w:val="00980D56"/>
    <w:rsid w:val="00982675"/>
    <w:rsid w:val="00992F27"/>
    <w:rsid w:val="009B0EB4"/>
    <w:rsid w:val="009B36A2"/>
    <w:rsid w:val="009C0B28"/>
    <w:rsid w:val="009C35D4"/>
    <w:rsid w:val="009D5A6B"/>
    <w:rsid w:val="009E62B2"/>
    <w:rsid w:val="00A05776"/>
    <w:rsid w:val="00A06224"/>
    <w:rsid w:val="00A161DA"/>
    <w:rsid w:val="00A218AB"/>
    <w:rsid w:val="00A27981"/>
    <w:rsid w:val="00A42552"/>
    <w:rsid w:val="00A45A4A"/>
    <w:rsid w:val="00A47FB3"/>
    <w:rsid w:val="00A66008"/>
    <w:rsid w:val="00A87CFD"/>
    <w:rsid w:val="00AB111C"/>
    <w:rsid w:val="00AC1322"/>
    <w:rsid w:val="00AE1079"/>
    <w:rsid w:val="00AE1408"/>
    <w:rsid w:val="00AE1B35"/>
    <w:rsid w:val="00B3134B"/>
    <w:rsid w:val="00B401A1"/>
    <w:rsid w:val="00B45EA2"/>
    <w:rsid w:val="00B4662E"/>
    <w:rsid w:val="00B46D5D"/>
    <w:rsid w:val="00B7136A"/>
    <w:rsid w:val="00B71598"/>
    <w:rsid w:val="00B7510D"/>
    <w:rsid w:val="00B951B1"/>
    <w:rsid w:val="00BB4202"/>
    <w:rsid w:val="00BC16FB"/>
    <w:rsid w:val="00BC70C0"/>
    <w:rsid w:val="00C2290D"/>
    <w:rsid w:val="00C34FF5"/>
    <w:rsid w:val="00C52905"/>
    <w:rsid w:val="00C67361"/>
    <w:rsid w:val="00C8356E"/>
    <w:rsid w:val="00C841EA"/>
    <w:rsid w:val="00C85D5F"/>
    <w:rsid w:val="00C91719"/>
    <w:rsid w:val="00C93980"/>
    <w:rsid w:val="00C94D29"/>
    <w:rsid w:val="00CE0DA9"/>
    <w:rsid w:val="00D02142"/>
    <w:rsid w:val="00D12200"/>
    <w:rsid w:val="00D170FF"/>
    <w:rsid w:val="00D805AC"/>
    <w:rsid w:val="00D83E05"/>
    <w:rsid w:val="00D86D24"/>
    <w:rsid w:val="00D93E17"/>
    <w:rsid w:val="00D96AF7"/>
    <w:rsid w:val="00DA234B"/>
    <w:rsid w:val="00DB2E35"/>
    <w:rsid w:val="00DC0ED6"/>
    <w:rsid w:val="00DF50AC"/>
    <w:rsid w:val="00DF6319"/>
    <w:rsid w:val="00E03DE3"/>
    <w:rsid w:val="00E05278"/>
    <w:rsid w:val="00E0782F"/>
    <w:rsid w:val="00E1007B"/>
    <w:rsid w:val="00E16065"/>
    <w:rsid w:val="00E335C7"/>
    <w:rsid w:val="00E57795"/>
    <w:rsid w:val="00E77DE9"/>
    <w:rsid w:val="00E859C8"/>
    <w:rsid w:val="00EA4004"/>
    <w:rsid w:val="00EA4625"/>
    <w:rsid w:val="00EB01AA"/>
    <w:rsid w:val="00EC0405"/>
    <w:rsid w:val="00EE4455"/>
    <w:rsid w:val="00EE64D1"/>
    <w:rsid w:val="00F10A48"/>
    <w:rsid w:val="00F72496"/>
    <w:rsid w:val="00F82E98"/>
    <w:rsid w:val="00F845CF"/>
    <w:rsid w:val="00FA2071"/>
    <w:rsid w:val="00FB140F"/>
    <w:rsid w:val="00FC232E"/>
    <w:rsid w:val="00FC51D3"/>
    <w:rsid w:val="00FD21C9"/>
    <w:rsid w:val="00FD3983"/>
    <w:rsid w:val="00FE2D07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tabs>
        <w:tab w:val="left" w:pos="0"/>
      </w:tabs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">
    <w:name w:val="Знак сноски1"/>
    <w:link w:val="13"/>
    <w:rPr>
      <w:rFonts w:ascii="Calibri" w:hAnsi="Calibri"/>
      <w:vertAlign w:val="superscript"/>
    </w:rPr>
  </w:style>
  <w:style w:type="character" w:customStyle="1" w:styleId="13">
    <w:name w:val="Знак сноски1"/>
    <w:link w:val="12"/>
    <w:rPr>
      <w:rFonts w:ascii="Calibri" w:hAnsi="Calibri"/>
      <w:vertAlign w:val="superscrip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10">
    <w:name w:val="Заголовок 41"/>
    <w:link w:val="411"/>
    <w:rPr>
      <w:rFonts w:ascii="XO Thames" w:hAnsi="XO Thames"/>
      <w:b/>
      <w:sz w:val="24"/>
    </w:rPr>
  </w:style>
  <w:style w:type="character" w:customStyle="1" w:styleId="411">
    <w:name w:val="Заголовок 41"/>
    <w:link w:val="410"/>
    <w:rPr>
      <w:rFonts w:ascii="XO Thames" w:hAnsi="XO Thames"/>
      <w:b/>
      <w:sz w:val="24"/>
    </w:rPr>
  </w:style>
  <w:style w:type="paragraph" w:customStyle="1" w:styleId="14">
    <w:name w:val="Заголовок 1 Знак"/>
    <w:basedOn w:val="15"/>
    <w:link w:val="16"/>
    <w:rPr>
      <w:sz w:val="24"/>
    </w:rPr>
  </w:style>
  <w:style w:type="character" w:customStyle="1" w:styleId="16">
    <w:name w:val="Заголовок 1 Знак"/>
    <w:basedOn w:val="17"/>
    <w:link w:val="14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color w:val="106BBE"/>
      <w:sz w:val="26"/>
    </w:rPr>
  </w:style>
  <w:style w:type="character" w:customStyle="1" w:styleId="a4">
    <w:name w:val="Гипертекстовая ссылка"/>
    <w:link w:val="a3"/>
    <w:rPr>
      <w:color w:val="106BBE"/>
      <w:sz w:val="26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a7">
    <w:name w:val="Символ сноски"/>
    <w:link w:val="a8"/>
    <w:rPr>
      <w:rFonts w:ascii="Calibri" w:hAnsi="Calibri"/>
    </w:rPr>
  </w:style>
  <w:style w:type="character" w:customStyle="1" w:styleId="a8">
    <w:name w:val="Символ сноски"/>
    <w:link w:val="a7"/>
    <w:rPr>
      <w:rFonts w:ascii="Calibri" w:hAnsi="Calibri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8">
    <w:name w:val="Верхний колонтитул Знак1"/>
    <w:basedOn w:val="19"/>
    <w:link w:val="1a"/>
  </w:style>
  <w:style w:type="character" w:customStyle="1" w:styleId="1a">
    <w:name w:val="Верхний колонтитул Знак1"/>
    <w:basedOn w:val="1b"/>
    <w:link w:val="18"/>
  </w:style>
  <w:style w:type="paragraph" w:customStyle="1" w:styleId="33">
    <w:name w:val="Название объекта3"/>
    <w:link w:val="34"/>
    <w:rPr>
      <w:i/>
      <w:sz w:val="24"/>
    </w:rPr>
  </w:style>
  <w:style w:type="character" w:customStyle="1" w:styleId="34">
    <w:name w:val="Название объекта3"/>
    <w:link w:val="33"/>
    <w:rPr>
      <w:i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9">
    <w:name w:val="Привязка сноски"/>
    <w:link w:val="aa"/>
    <w:rPr>
      <w:rFonts w:ascii="Calibri" w:hAnsi="Calibri"/>
      <w:vertAlign w:val="superscript"/>
    </w:rPr>
  </w:style>
  <w:style w:type="character" w:customStyle="1" w:styleId="aa">
    <w:name w:val="Привязка сноски"/>
    <w:link w:val="a9"/>
    <w:rPr>
      <w:rFonts w:ascii="Calibri" w:hAnsi="Calibri"/>
      <w:vertAlign w:val="superscript"/>
    </w:rPr>
  </w:style>
  <w:style w:type="paragraph" w:customStyle="1" w:styleId="WW8Num2z41">
    <w:name w:val="WW8Num2z4"/>
    <w:link w:val="WW8Num2z42"/>
  </w:style>
  <w:style w:type="character" w:customStyle="1" w:styleId="WW8Num2z42">
    <w:name w:val="WW8Num2z4"/>
    <w:link w:val="WW8Num2z41"/>
  </w:style>
  <w:style w:type="paragraph" w:customStyle="1" w:styleId="1e">
    <w:name w:val="Заголовок1"/>
    <w:link w:val="1f"/>
    <w:rPr>
      <w:rFonts w:ascii="Liberation Sans" w:hAnsi="Liberation Sans"/>
      <w:sz w:val="28"/>
    </w:rPr>
  </w:style>
  <w:style w:type="character" w:customStyle="1" w:styleId="1f">
    <w:name w:val="Заголовок1"/>
    <w:link w:val="1e"/>
    <w:rPr>
      <w:rFonts w:ascii="Liberation Sans" w:hAnsi="Liberation Sans"/>
      <w:sz w:val="28"/>
    </w:rPr>
  </w:style>
  <w:style w:type="paragraph" w:customStyle="1" w:styleId="paragraph">
    <w:name w:val="paragraph"/>
    <w:basedOn w:val="a"/>
    <w:link w:val="paragraph0"/>
    <w:pPr>
      <w:spacing w:before="280" w:after="280"/>
    </w:pPr>
    <w:rPr>
      <w:sz w:val="24"/>
    </w:rPr>
  </w:style>
  <w:style w:type="character" w:customStyle="1" w:styleId="paragraph0">
    <w:name w:val="paragraph"/>
    <w:basedOn w:val="1"/>
    <w:link w:val="paragraph"/>
    <w:rPr>
      <w:color w:val="000000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f0">
    <w:name w:val="Основной шрифт абзаца1"/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paragraph" w:customStyle="1" w:styleId="1f1">
    <w:name w:val="Название1"/>
    <w:link w:val="1f2"/>
    <w:rPr>
      <w:rFonts w:ascii="XO Thames" w:hAnsi="XO Thames"/>
      <w:b/>
      <w:caps/>
      <w:sz w:val="40"/>
    </w:rPr>
  </w:style>
  <w:style w:type="character" w:customStyle="1" w:styleId="1f2">
    <w:name w:val="Название1"/>
    <w:link w:val="1f1"/>
    <w:rPr>
      <w:rFonts w:ascii="XO Thames" w:hAnsi="XO Thames"/>
      <w:b/>
      <w:caps/>
      <w:sz w:val="40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b">
    <w:name w:val="Гипертекстовая ссылка"/>
    <w:link w:val="ac"/>
    <w:rPr>
      <w:color w:val="106BBE"/>
      <w:sz w:val="26"/>
    </w:rPr>
  </w:style>
  <w:style w:type="character" w:customStyle="1" w:styleId="ac">
    <w:name w:val="Гипертекстовая ссылка"/>
    <w:link w:val="ab"/>
    <w:rPr>
      <w:color w:val="106BBE"/>
      <w:sz w:val="26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25">
    <w:name w:val="Название объекта2"/>
    <w:link w:val="26"/>
    <w:rPr>
      <w:i/>
      <w:sz w:val="24"/>
    </w:rPr>
  </w:style>
  <w:style w:type="character" w:customStyle="1" w:styleId="26">
    <w:name w:val="Название объекта2"/>
    <w:link w:val="25"/>
    <w:rPr>
      <w:i/>
      <w:sz w:val="24"/>
    </w:rPr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paragraph" w:customStyle="1" w:styleId="ad">
    <w:name w:val="Нормальный (таблица)"/>
    <w:basedOn w:val="a"/>
    <w:next w:val="a"/>
    <w:link w:val="ae"/>
    <w:pPr>
      <w:widowControl w:val="0"/>
      <w:jc w:val="both"/>
    </w:pPr>
    <w:rPr>
      <w:rFonts w:ascii="Arial" w:hAnsi="Arial"/>
      <w:sz w:val="24"/>
    </w:rPr>
  </w:style>
  <w:style w:type="character" w:customStyle="1" w:styleId="ae">
    <w:name w:val="Нормальный (таблица)"/>
    <w:basedOn w:val="1"/>
    <w:link w:val="ad"/>
    <w:rPr>
      <w:rFonts w:ascii="Arial" w:hAnsi="Arial"/>
      <w:sz w:val="2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1">
    <w:name w:val="ConsPlusTitle"/>
    <w:link w:val="ConsPlusTitle2"/>
    <w:rPr>
      <w:b/>
      <w:sz w:val="24"/>
    </w:rPr>
  </w:style>
  <w:style w:type="character" w:customStyle="1" w:styleId="ConsPlusTitle2">
    <w:name w:val="ConsPlusTitle"/>
    <w:link w:val="ConsPlusTitle1"/>
    <w:rPr>
      <w:b/>
      <w:sz w:val="24"/>
    </w:rPr>
  </w:style>
  <w:style w:type="paragraph" w:styleId="af">
    <w:name w:val="Balloon Text"/>
    <w:basedOn w:val="a"/>
    <w:link w:val="35"/>
    <w:rPr>
      <w:rFonts w:ascii="Tahoma" w:hAnsi="Tahoma"/>
      <w:sz w:val="16"/>
    </w:rPr>
  </w:style>
  <w:style w:type="character" w:customStyle="1" w:styleId="35">
    <w:name w:val="Текст выноски Знак3"/>
    <w:basedOn w:val="1"/>
    <w:link w:val="af"/>
    <w:rPr>
      <w:rFonts w:ascii="Tahoma" w:hAnsi="Tahoma"/>
      <w:sz w:val="16"/>
    </w:rPr>
  </w:style>
  <w:style w:type="paragraph" w:customStyle="1" w:styleId="af0">
    <w:name w:val="Колонтитул"/>
    <w:basedOn w:val="a"/>
    <w:link w:val="af1"/>
    <w:pPr>
      <w:tabs>
        <w:tab w:val="center" w:pos="4819"/>
        <w:tab w:val="right" w:pos="9638"/>
      </w:tabs>
    </w:pPr>
  </w:style>
  <w:style w:type="character" w:customStyle="1" w:styleId="af1">
    <w:name w:val="Колонтитул"/>
    <w:basedOn w:val="1"/>
    <w:link w:val="af0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af2">
    <w:name w:val="Body Text"/>
    <w:basedOn w:val="a"/>
    <w:link w:val="af3"/>
    <w:pPr>
      <w:spacing w:after="140" w:line="288" w:lineRule="auto"/>
    </w:pPr>
  </w:style>
  <w:style w:type="character" w:customStyle="1" w:styleId="af3">
    <w:name w:val="Основной текст Знак"/>
    <w:basedOn w:val="1"/>
    <w:link w:val="af2"/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sz w:val="22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f6">
    <w:name w:val="Колонтитул"/>
    <w:link w:val="af7"/>
  </w:style>
  <w:style w:type="character" w:customStyle="1" w:styleId="af7">
    <w:name w:val="Колонтитул"/>
    <w:link w:val="af6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hgkelc">
    <w:name w:val="hgkelc"/>
    <w:link w:val="hgkelc0"/>
    <w:rPr>
      <w:rFonts w:ascii="Calibri" w:hAnsi="Calibri"/>
    </w:rPr>
  </w:style>
  <w:style w:type="character" w:customStyle="1" w:styleId="hgkelc0">
    <w:name w:val="hgkelc"/>
    <w:link w:val="hgkelc"/>
    <w:rPr>
      <w:rFonts w:ascii="Calibri" w:hAnsi="Calibri"/>
    </w:rPr>
  </w:style>
  <w:style w:type="paragraph" w:styleId="af8">
    <w:name w:val="List"/>
    <w:basedOn w:val="Textbody"/>
    <w:link w:val="af9"/>
  </w:style>
  <w:style w:type="character" w:customStyle="1" w:styleId="af9">
    <w:name w:val="Список Знак"/>
    <w:basedOn w:val="Textbody0"/>
    <w:link w:val="af8"/>
  </w:style>
  <w:style w:type="paragraph" w:styleId="36">
    <w:name w:val="toc 3"/>
    <w:next w:val="a"/>
    <w:link w:val="37"/>
    <w:uiPriority w:val="39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Pr>
      <w:rFonts w:ascii="XO Thames" w:hAnsi="XO Thames"/>
      <w:sz w:val="28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3">
    <w:name w:val="Текст выноски1"/>
    <w:link w:val="1f4"/>
    <w:rPr>
      <w:rFonts w:ascii="Tahoma" w:hAnsi="Tahoma"/>
      <w:sz w:val="16"/>
    </w:rPr>
  </w:style>
  <w:style w:type="character" w:customStyle="1" w:styleId="1f4">
    <w:name w:val="Текст выноски1"/>
    <w:link w:val="1f3"/>
    <w:rPr>
      <w:rFonts w:ascii="Tahoma" w:hAnsi="Tahoma"/>
      <w:sz w:val="16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45">
    <w:name w:val="Указатель4"/>
    <w:basedOn w:val="1f5"/>
    <w:link w:val="46"/>
  </w:style>
  <w:style w:type="character" w:customStyle="1" w:styleId="46">
    <w:name w:val="Указатель4"/>
    <w:basedOn w:val="1f6"/>
    <w:link w:val="45"/>
  </w:style>
  <w:style w:type="paragraph" w:customStyle="1" w:styleId="afa">
    <w:name w:val="Содержимое таблицы"/>
    <w:basedOn w:val="a"/>
    <w:link w:val="afb"/>
  </w:style>
  <w:style w:type="character" w:customStyle="1" w:styleId="afb">
    <w:name w:val="Содержимое таблицы"/>
    <w:basedOn w:val="1"/>
    <w:link w:val="afa"/>
  </w:style>
  <w:style w:type="paragraph" w:customStyle="1" w:styleId="afc">
    <w:name w:val="Нормальный (таблица)"/>
    <w:link w:val="afd"/>
    <w:rPr>
      <w:rFonts w:ascii="Arial" w:hAnsi="Arial"/>
      <w:sz w:val="24"/>
    </w:rPr>
  </w:style>
  <w:style w:type="character" w:customStyle="1" w:styleId="afd">
    <w:name w:val="Нормальный (таблица)"/>
    <w:link w:val="afc"/>
    <w:rPr>
      <w:rFonts w:ascii="Arial" w:hAnsi="Arial"/>
      <w:sz w:val="24"/>
    </w:rPr>
  </w:style>
  <w:style w:type="paragraph" w:customStyle="1" w:styleId="normaltextrun">
    <w:name w:val="normaltextrun"/>
    <w:basedOn w:val="1f0"/>
    <w:link w:val="normaltextrun0"/>
  </w:style>
  <w:style w:type="character" w:customStyle="1" w:styleId="normaltextrun0">
    <w:name w:val="normaltextrun"/>
    <w:basedOn w:val="a0"/>
    <w:link w:val="normaltextrun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47">
    <w:name w:val="Название объекта4"/>
    <w:link w:val="48"/>
    <w:rPr>
      <w:i/>
      <w:sz w:val="24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38">
    <w:name w:val="Заголовок3"/>
    <w:basedOn w:val="a"/>
    <w:next w:val="af2"/>
    <w:link w:val="3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39">
    <w:name w:val="Заголовок3"/>
    <w:basedOn w:val="1"/>
    <w:link w:val="38"/>
    <w:rPr>
      <w:rFonts w:ascii="Liberation Sans" w:hAnsi="Liberation Sans"/>
      <w:sz w:val="28"/>
    </w:rPr>
  </w:style>
  <w:style w:type="paragraph" w:styleId="afe">
    <w:name w:val="header"/>
    <w:link w:val="27"/>
  </w:style>
  <w:style w:type="character" w:customStyle="1" w:styleId="27">
    <w:name w:val="Верхний колонтитул Знак2"/>
    <w:link w:val="afe"/>
  </w:style>
  <w:style w:type="paragraph" w:customStyle="1" w:styleId="1f7">
    <w:name w:val="Абзац списка1"/>
    <w:link w:val="1f8"/>
  </w:style>
  <w:style w:type="character" w:customStyle="1" w:styleId="1f8">
    <w:name w:val="Абзац списка1"/>
    <w:link w:val="1f7"/>
  </w:style>
  <w:style w:type="paragraph" w:customStyle="1" w:styleId="1f9">
    <w:name w:val="Указатель1"/>
    <w:link w:val="1fa"/>
  </w:style>
  <w:style w:type="character" w:customStyle="1" w:styleId="1fa">
    <w:name w:val="Указатель1"/>
    <w:link w:val="1f9"/>
  </w:style>
  <w:style w:type="paragraph" w:customStyle="1" w:styleId="WW8Num2z61">
    <w:name w:val="WW8Num2z6"/>
    <w:link w:val="WW8Num2z62"/>
  </w:style>
  <w:style w:type="character" w:customStyle="1" w:styleId="WW8Num2z62">
    <w:name w:val="WW8Num2z6"/>
    <w:link w:val="WW8Num2z61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aff">
    <w:name w:val="Верхний колонтитул Знак"/>
    <w:basedOn w:val="1fb"/>
    <w:link w:val="aff0"/>
  </w:style>
  <w:style w:type="character" w:customStyle="1" w:styleId="aff0">
    <w:name w:val="Верхний колонтитул Знак"/>
    <w:basedOn w:val="1fc"/>
    <w:link w:val="aff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28">
    <w:name w:val="Текст выноски Знак2"/>
    <w:link w:val="29"/>
    <w:rPr>
      <w:i/>
      <w:sz w:val="24"/>
    </w:rPr>
  </w:style>
  <w:style w:type="character" w:customStyle="1" w:styleId="29">
    <w:name w:val="Текст выноски Знак2"/>
    <w:link w:val="28"/>
    <w:rPr>
      <w:i/>
      <w:sz w:val="24"/>
    </w:rPr>
  </w:style>
  <w:style w:type="paragraph" w:customStyle="1" w:styleId="aff1">
    <w:name w:val="Содержимое врезки"/>
    <w:link w:val="aff2"/>
  </w:style>
  <w:style w:type="character" w:customStyle="1" w:styleId="aff2">
    <w:name w:val="Содержимое врезки"/>
    <w:link w:val="aff1"/>
  </w:style>
  <w:style w:type="character" w:customStyle="1" w:styleId="11">
    <w:name w:val="Заголовок 1 Знак1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fd">
    <w:name w:val="Нижний колонтитул Знак1"/>
    <w:basedOn w:val="19"/>
    <w:link w:val="1fe"/>
  </w:style>
  <w:style w:type="character" w:customStyle="1" w:styleId="1fe">
    <w:name w:val="Нижний колонтитул Знак1"/>
    <w:basedOn w:val="1b"/>
    <w:link w:val="1fd"/>
  </w:style>
  <w:style w:type="paragraph" w:customStyle="1" w:styleId="aff3">
    <w:name w:val="Заголовок таблицы"/>
    <w:basedOn w:val="afa"/>
    <w:link w:val="aff4"/>
    <w:pPr>
      <w:jc w:val="center"/>
    </w:pPr>
    <w:rPr>
      <w:b/>
    </w:rPr>
  </w:style>
  <w:style w:type="character" w:customStyle="1" w:styleId="aff4">
    <w:name w:val="Заголовок таблицы"/>
    <w:basedOn w:val="afb"/>
    <w:link w:val="aff3"/>
    <w:rPr>
      <w:b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1ff">
    <w:name w:val="Верхний колонтитул1"/>
    <w:basedOn w:val="1f5"/>
    <w:link w:val="1ff0"/>
  </w:style>
  <w:style w:type="character" w:customStyle="1" w:styleId="1ff0">
    <w:name w:val="Верхний колонтитул1"/>
    <w:basedOn w:val="1f6"/>
    <w:link w:val="1ff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f1">
    <w:name w:val="Гиперссылка1"/>
    <w:link w:val="aff5"/>
    <w:rPr>
      <w:color w:val="0000FF"/>
      <w:u w:val="single"/>
    </w:rPr>
  </w:style>
  <w:style w:type="character" w:styleId="aff5">
    <w:name w:val="Hyperlink"/>
    <w:link w:val="1ff1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3a">
    <w:name w:val="Указатель3"/>
    <w:basedOn w:val="a"/>
    <w:link w:val="3b"/>
  </w:style>
  <w:style w:type="character" w:customStyle="1" w:styleId="3b">
    <w:name w:val="Указатель3"/>
    <w:basedOn w:val="1"/>
    <w:link w:val="3a"/>
  </w:style>
  <w:style w:type="paragraph" w:customStyle="1" w:styleId="2a">
    <w:name w:val="Указатель2"/>
    <w:link w:val="2b"/>
  </w:style>
  <w:style w:type="character" w:customStyle="1" w:styleId="2b">
    <w:name w:val="Указатель2"/>
    <w:link w:val="2a"/>
  </w:style>
  <w:style w:type="paragraph" w:styleId="1ff2">
    <w:name w:val="toc 1"/>
    <w:next w:val="a"/>
    <w:link w:val="1ff3"/>
    <w:uiPriority w:val="39"/>
    <w:rPr>
      <w:rFonts w:ascii="XO Thames" w:hAnsi="XO Thames"/>
      <w:b/>
      <w:sz w:val="28"/>
    </w:rPr>
  </w:style>
  <w:style w:type="character" w:customStyle="1" w:styleId="1ff3">
    <w:name w:val="Оглавление 1 Знак"/>
    <w:link w:val="1ff2"/>
    <w:rPr>
      <w:rFonts w:ascii="XO Thames" w:hAnsi="XO Thames"/>
      <w:b/>
      <w:sz w:val="28"/>
    </w:rPr>
  </w:style>
  <w:style w:type="paragraph" w:customStyle="1" w:styleId="aff6">
    <w:name w:val="Содержимое таблицы"/>
    <w:link w:val="aff7"/>
  </w:style>
  <w:style w:type="character" w:customStyle="1" w:styleId="aff7">
    <w:name w:val="Содержимое таблицы"/>
    <w:link w:val="aff6"/>
  </w:style>
  <w:style w:type="paragraph" w:customStyle="1" w:styleId="aff8">
    <w:name w:val="Верхний колонтитул Знак"/>
    <w:basedOn w:val="15"/>
    <w:link w:val="aff9"/>
  </w:style>
  <w:style w:type="character" w:customStyle="1" w:styleId="aff9">
    <w:name w:val="Верхний колонтитул Знак"/>
    <w:basedOn w:val="17"/>
    <w:link w:val="aff8"/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1ff4">
    <w:name w:val="Список1"/>
    <w:basedOn w:val="Textbody"/>
    <w:link w:val="1ff5"/>
  </w:style>
  <w:style w:type="character" w:customStyle="1" w:styleId="1ff5">
    <w:name w:val="Список1"/>
    <w:basedOn w:val="Textbody0"/>
    <w:link w:val="1ff4"/>
  </w:style>
  <w:style w:type="paragraph" w:customStyle="1" w:styleId="1ff6">
    <w:name w:val="Указатель1"/>
    <w:basedOn w:val="a"/>
    <w:link w:val="1ff7"/>
  </w:style>
  <w:style w:type="character" w:customStyle="1" w:styleId="1ff7">
    <w:name w:val="Указатель1"/>
    <w:basedOn w:val="1"/>
    <w:link w:val="1f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a">
    <w:name w:val="Normal (Web)"/>
    <w:basedOn w:val="a"/>
    <w:link w:val="affb"/>
    <w:pPr>
      <w:spacing w:before="30" w:after="30"/>
    </w:pPr>
    <w:rPr>
      <w:sz w:val="24"/>
    </w:rPr>
  </w:style>
  <w:style w:type="character" w:customStyle="1" w:styleId="affb">
    <w:name w:val="Обычный (веб) Знак"/>
    <w:basedOn w:val="1"/>
    <w:link w:val="affa"/>
    <w:rPr>
      <w:sz w:val="24"/>
    </w:rPr>
  </w:style>
  <w:style w:type="paragraph" w:customStyle="1" w:styleId="100">
    <w:name w:val="Знак1_0"/>
    <w:basedOn w:val="a"/>
    <w:link w:val="101"/>
    <w:pPr>
      <w:spacing w:beforeAutospacing="1" w:afterAutospacing="1"/>
    </w:pPr>
    <w:rPr>
      <w:rFonts w:ascii="Tahoma" w:hAnsi="Tahoma"/>
    </w:rPr>
  </w:style>
  <w:style w:type="character" w:customStyle="1" w:styleId="101">
    <w:name w:val="Знак1_0"/>
    <w:basedOn w:val="1"/>
    <w:link w:val="100"/>
    <w:rPr>
      <w:rFonts w:ascii="Tahoma" w:hAnsi="Tahoma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affc">
    <w:name w:val="Нижний колонтитул Знак"/>
    <w:basedOn w:val="15"/>
    <w:link w:val="affd"/>
  </w:style>
  <w:style w:type="character" w:customStyle="1" w:styleId="affd">
    <w:name w:val="Нижний колонтитул Знак"/>
    <w:basedOn w:val="17"/>
    <w:link w:val="affc"/>
  </w:style>
  <w:style w:type="paragraph" w:customStyle="1" w:styleId="affe">
    <w:name w:val="Текст выноски Знак"/>
    <w:basedOn w:val="15"/>
    <w:link w:val="afff"/>
    <w:rPr>
      <w:rFonts w:ascii="Tahoma" w:hAnsi="Tahoma"/>
      <w:sz w:val="16"/>
    </w:rPr>
  </w:style>
  <w:style w:type="character" w:customStyle="1" w:styleId="afff">
    <w:name w:val="Текст выноски Знак"/>
    <w:basedOn w:val="17"/>
    <w:link w:val="affe"/>
    <w:rPr>
      <w:rFonts w:ascii="Tahoma" w:hAnsi="Tahoma"/>
      <w:sz w:val="16"/>
    </w:rPr>
  </w:style>
  <w:style w:type="paragraph" w:customStyle="1" w:styleId="1ff8">
    <w:name w:val="Указатель1"/>
    <w:link w:val="1ff9"/>
  </w:style>
  <w:style w:type="character" w:customStyle="1" w:styleId="1ff9">
    <w:name w:val="Указатель1"/>
    <w:link w:val="1ff8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  <w:sz w:val="24"/>
    </w:rPr>
  </w:style>
  <w:style w:type="character" w:customStyle="1" w:styleId="2d">
    <w:name w:val="Название объекта2"/>
    <w:basedOn w:val="1"/>
    <w:link w:val="2c"/>
    <w:rPr>
      <w:i/>
      <w:sz w:val="24"/>
    </w:rPr>
  </w:style>
  <w:style w:type="paragraph" w:customStyle="1" w:styleId="WW8Num2z51">
    <w:name w:val="WW8Num2z5"/>
    <w:link w:val="WW8Num2z52"/>
  </w:style>
  <w:style w:type="character" w:customStyle="1" w:styleId="WW8Num2z52">
    <w:name w:val="WW8Num2z5"/>
    <w:link w:val="WW8Num2z51"/>
  </w:style>
  <w:style w:type="paragraph" w:customStyle="1" w:styleId="1ffa">
    <w:name w:val="Текст выноски1"/>
    <w:link w:val="1ffb"/>
    <w:rPr>
      <w:rFonts w:ascii="Tahoma" w:hAnsi="Tahoma"/>
      <w:sz w:val="16"/>
    </w:rPr>
  </w:style>
  <w:style w:type="character" w:customStyle="1" w:styleId="1ffb">
    <w:name w:val="Текст выноски1"/>
    <w:link w:val="1ffa"/>
    <w:rPr>
      <w:rFonts w:ascii="Tahoma" w:hAnsi="Tahoma"/>
      <w:sz w:val="16"/>
    </w:rPr>
  </w:style>
  <w:style w:type="paragraph" w:customStyle="1" w:styleId="1ffc">
    <w:name w:val="Гиперссылка1"/>
    <w:link w:val="1ffd"/>
    <w:rPr>
      <w:color w:val="0000FF"/>
      <w:u w:val="single"/>
    </w:rPr>
  </w:style>
  <w:style w:type="character" w:customStyle="1" w:styleId="1ffd">
    <w:name w:val="Гиперссылка1"/>
    <w:link w:val="1ffc"/>
    <w:rPr>
      <w:color w:val="0000FF"/>
      <w:u w:val="single"/>
    </w:rPr>
  </w:style>
  <w:style w:type="paragraph" w:customStyle="1" w:styleId="1ffe">
    <w:name w:val="Обычный1"/>
    <w:link w:val="1fff"/>
  </w:style>
  <w:style w:type="character" w:customStyle="1" w:styleId="1fff">
    <w:name w:val="Обычный1"/>
    <w:link w:val="1ffe"/>
  </w:style>
  <w:style w:type="paragraph" w:customStyle="1" w:styleId="WW8Num2z21">
    <w:name w:val="WW8Num2z2"/>
    <w:link w:val="WW8Num2z22"/>
  </w:style>
  <w:style w:type="character" w:customStyle="1" w:styleId="WW8Num2z22">
    <w:name w:val="WW8Num2z2"/>
    <w:link w:val="WW8Num2z2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ff0">
    <w:name w:val="Знак1"/>
    <w:basedOn w:val="a"/>
    <w:link w:val="1fff1"/>
    <w:pPr>
      <w:spacing w:beforeAutospacing="1" w:afterAutospacing="1"/>
    </w:pPr>
    <w:rPr>
      <w:rFonts w:ascii="Tahoma" w:hAnsi="Tahoma"/>
    </w:rPr>
  </w:style>
  <w:style w:type="character" w:customStyle="1" w:styleId="1fff1">
    <w:name w:val="Знак1"/>
    <w:basedOn w:val="1"/>
    <w:link w:val="1fff0"/>
    <w:rPr>
      <w:rFonts w:ascii="Tahoma" w:hAnsi="Tahoma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ConsPlusNormal1">
    <w:name w:val="ConsPlusNormal"/>
    <w:link w:val="ConsPlusNormal2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</w:style>
  <w:style w:type="paragraph" w:customStyle="1" w:styleId="WW8Num2z31">
    <w:name w:val="WW8Num2z3"/>
    <w:link w:val="WW8Num2z32"/>
  </w:style>
  <w:style w:type="character" w:customStyle="1" w:styleId="WW8Num2z32">
    <w:name w:val="WW8Num2z3"/>
    <w:link w:val="WW8Num2z31"/>
  </w:style>
  <w:style w:type="paragraph" w:styleId="afff0">
    <w:name w:val="footer"/>
    <w:link w:val="2e"/>
  </w:style>
  <w:style w:type="character" w:customStyle="1" w:styleId="2e">
    <w:name w:val="Нижний колонтитул Знак2"/>
    <w:link w:val="afff0"/>
  </w:style>
  <w:style w:type="paragraph" w:customStyle="1" w:styleId="ConsNormal">
    <w:name w:val="ConsNormal"/>
    <w:link w:val="ConsNormal0"/>
    <w:rPr>
      <w:rFonts w:ascii="Arial" w:hAnsi="Arial"/>
      <w:color w:val="00000A"/>
      <w:sz w:val="24"/>
    </w:rPr>
  </w:style>
  <w:style w:type="character" w:customStyle="1" w:styleId="ConsNormal0">
    <w:name w:val="ConsNormal"/>
    <w:link w:val="ConsNormal"/>
    <w:rPr>
      <w:rFonts w:ascii="Arial" w:hAnsi="Arial"/>
      <w:color w:val="00000A"/>
      <w:sz w:val="24"/>
    </w:rPr>
  </w:style>
  <w:style w:type="paragraph" w:customStyle="1" w:styleId="WW8Num2z71">
    <w:name w:val="WW8Num2z7"/>
    <w:link w:val="WW8Num2z72"/>
  </w:style>
  <w:style w:type="character" w:customStyle="1" w:styleId="WW8Num2z72">
    <w:name w:val="WW8Num2z7"/>
    <w:link w:val="WW8Num2z71"/>
  </w:style>
  <w:style w:type="paragraph" w:customStyle="1" w:styleId="2f">
    <w:name w:val="Указатель2"/>
    <w:basedOn w:val="a"/>
    <w:link w:val="2f0"/>
  </w:style>
  <w:style w:type="character" w:customStyle="1" w:styleId="2f0">
    <w:name w:val="Указатель2"/>
    <w:basedOn w:val="1"/>
    <w:link w:val="2f"/>
  </w:style>
  <w:style w:type="paragraph" w:customStyle="1" w:styleId="1fff2">
    <w:name w:val="Нижний колонтитул1"/>
    <w:basedOn w:val="1f5"/>
    <w:link w:val="1fff3"/>
  </w:style>
  <w:style w:type="character" w:customStyle="1" w:styleId="1fff3">
    <w:name w:val="Нижний колонтитул1"/>
    <w:basedOn w:val="1f6"/>
    <w:link w:val="1fff2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</w:style>
  <w:style w:type="paragraph" w:customStyle="1" w:styleId="1fff4">
    <w:name w:val="Верхний колонтитул Знак1"/>
    <w:basedOn w:val="31"/>
    <w:link w:val="1fff5"/>
  </w:style>
  <w:style w:type="character" w:customStyle="1" w:styleId="1fff5">
    <w:name w:val="Верхний колонтитул Знак1"/>
    <w:basedOn w:val="32"/>
    <w:link w:val="1fff4"/>
  </w:style>
  <w:style w:type="paragraph" w:customStyle="1" w:styleId="WW8Num2z11">
    <w:name w:val="WW8Num2z1"/>
    <w:link w:val="WW8Num2z12"/>
  </w:style>
  <w:style w:type="character" w:customStyle="1" w:styleId="WW8Num2z12">
    <w:name w:val="WW8Num2z1"/>
    <w:link w:val="WW8Num2z11"/>
  </w:style>
  <w:style w:type="paragraph" w:customStyle="1" w:styleId="1fff6">
    <w:name w:val="Абзац списка1"/>
    <w:basedOn w:val="a"/>
    <w:link w:val="1fff7"/>
    <w:pPr>
      <w:ind w:left="720"/>
      <w:contextualSpacing/>
    </w:pPr>
  </w:style>
  <w:style w:type="character" w:customStyle="1" w:styleId="1fff7">
    <w:name w:val="Абзац списка1"/>
    <w:basedOn w:val="1"/>
    <w:link w:val="1fff6"/>
  </w:style>
  <w:style w:type="paragraph" w:customStyle="1" w:styleId="2f1">
    <w:name w:val="Основной шрифт абзаца2"/>
    <w:link w:val="2f2"/>
  </w:style>
  <w:style w:type="character" w:customStyle="1" w:styleId="2f2">
    <w:name w:val="Основной шрифт абзаца2"/>
    <w:link w:val="2f1"/>
  </w:style>
  <w:style w:type="paragraph" w:customStyle="1" w:styleId="afff1">
    <w:name w:val="Заголовок таблицы"/>
    <w:basedOn w:val="aff6"/>
    <w:link w:val="afff2"/>
    <w:rPr>
      <w:b/>
    </w:rPr>
  </w:style>
  <w:style w:type="character" w:customStyle="1" w:styleId="afff2">
    <w:name w:val="Заголовок таблицы"/>
    <w:basedOn w:val="aff7"/>
    <w:link w:val="afff1"/>
    <w:rPr>
      <w:b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</w:style>
  <w:style w:type="paragraph" w:customStyle="1" w:styleId="210">
    <w:name w:val="Заголовок 21"/>
    <w:link w:val="211"/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sz w:val="28"/>
    </w:rPr>
  </w:style>
  <w:style w:type="paragraph" w:customStyle="1" w:styleId="afff3">
    <w:name w:val="Текст выноски Знак"/>
    <w:basedOn w:val="1fb"/>
    <w:link w:val="afff4"/>
    <w:rPr>
      <w:rFonts w:ascii="Tahoma" w:hAnsi="Tahoma"/>
      <w:sz w:val="16"/>
    </w:rPr>
  </w:style>
  <w:style w:type="character" w:customStyle="1" w:styleId="afff4">
    <w:name w:val="Текст выноски Знак"/>
    <w:basedOn w:val="1fc"/>
    <w:link w:val="afff3"/>
    <w:rPr>
      <w:rFonts w:ascii="Tahoma" w:hAnsi="Tahoma"/>
      <w:sz w:val="16"/>
    </w:rPr>
  </w:style>
  <w:style w:type="paragraph" w:customStyle="1" w:styleId="2f3">
    <w:name w:val="Текст выноски Знак2"/>
    <w:basedOn w:val="a"/>
    <w:link w:val="2f4"/>
    <w:pPr>
      <w:spacing w:before="120" w:after="120"/>
    </w:pPr>
    <w:rPr>
      <w:i/>
      <w:sz w:val="24"/>
    </w:rPr>
  </w:style>
  <w:style w:type="character" w:customStyle="1" w:styleId="2f4">
    <w:name w:val="Текст выноски Знак2"/>
    <w:basedOn w:val="1"/>
    <w:link w:val="2f3"/>
    <w:rPr>
      <w:i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afff5">
    <w:name w:val="Содержимое врезки"/>
    <w:basedOn w:val="a"/>
    <w:link w:val="afff6"/>
  </w:style>
  <w:style w:type="character" w:customStyle="1" w:styleId="afff6">
    <w:name w:val="Содержимое врезки"/>
    <w:basedOn w:val="1"/>
    <w:link w:val="afff5"/>
  </w:style>
  <w:style w:type="paragraph" w:customStyle="1" w:styleId="1fff8">
    <w:name w:val="Гиперссылка1"/>
    <w:link w:val="1fff9"/>
    <w:rPr>
      <w:color w:val="0000FF"/>
      <w:u w:val="single"/>
    </w:rPr>
  </w:style>
  <w:style w:type="character" w:customStyle="1" w:styleId="1fff9">
    <w:name w:val="Гиперссылка1"/>
    <w:link w:val="1fff8"/>
    <w:rPr>
      <w:color w:val="0000FF"/>
      <w:u w:val="single"/>
    </w:rPr>
  </w:style>
  <w:style w:type="paragraph" w:customStyle="1" w:styleId="19">
    <w:name w:val="Основной шрифт абзаца1"/>
    <w:link w:val="1b"/>
  </w:style>
  <w:style w:type="character" w:customStyle="1" w:styleId="1b">
    <w:name w:val="Основной шрифт абзаца1"/>
    <w:link w:val="19"/>
  </w:style>
  <w:style w:type="paragraph" w:styleId="afff7">
    <w:name w:val="Subtitle"/>
    <w:link w:val="afff8"/>
    <w:uiPriority w:val="11"/>
    <w:qFormat/>
    <w:rPr>
      <w:rFonts w:ascii="XO Thames" w:hAnsi="XO Thames"/>
      <w:i/>
      <w:sz w:val="24"/>
    </w:rPr>
  </w:style>
  <w:style w:type="character" w:customStyle="1" w:styleId="afff8">
    <w:name w:val="Подзаголовок Знак"/>
    <w:link w:val="afff7"/>
    <w:rPr>
      <w:rFonts w:ascii="XO Thames" w:hAnsi="XO Thames"/>
      <w:i/>
      <w:sz w:val="24"/>
    </w:rPr>
  </w:style>
  <w:style w:type="paragraph" w:customStyle="1" w:styleId="1fffa">
    <w:name w:val="Нижний колонтитул Знак1"/>
    <w:basedOn w:val="31"/>
    <w:link w:val="1fffb"/>
  </w:style>
  <w:style w:type="character" w:customStyle="1" w:styleId="1fffb">
    <w:name w:val="Нижний колонтитул Знак1"/>
    <w:basedOn w:val="32"/>
    <w:link w:val="1fffa"/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fff9">
    <w:name w:val="Цветовое выделение"/>
    <w:link w:val="afffa"/>
    <w:rPr>
      <w:b/>
      <w:color w:val="26282F"/>
      <w:sz w:val="26"/>
    </w:rPr>
  </w:style>
  <w:style w:type="character" w:customStyle="1" w:styleId="afffa">
    <w:name w:val="Цветовое выделение"/>
    <w:link w:val="afff9"/>
    <w:rPr>
      <w:b/>
      <w:color w:val="26282F"/>
      <w:sz w:val="26"/>
    </w:rPr>
  </w:style>
  <w:style w:type="paragraph" w:customStyle="1" w:styleId="2f5">
    <w:name w:val="Гиперссылка2"/>
    <w:link w:val="2f6"/>
    <w:rPr>
      <w:rFonts w:ascii="Calibri" w:hAnsi="Calibri"/>
      <w:color w:val="0000FF"/>
      <w:u w:val="single"/>
    </w:rPr>
  </w:style>
  <w:style w:type="character" w:customStyle="1" w:styleId="2f6">
    <w:name w:val="Гиперссылка2"/>
    <w:link w:val="2f5"/>
    <w:rPr>
      <w:rFonts w:ascii="Calibri" w:hAnsi="Calibri"/>
      <w:color w:val="0000FF"/>
      <w:u w:val="single"/>
    </w:rPr>
  </w:style>
  <w:style w:type="paragraph" w:customStyle="1" w:styleId="1fffc">
    <w:name w:val="Текст выноски Знак1"/>
    <w:basedOn w:val="19"/>
    <w:link w:val="1fffd"/>
    <w:rPr>
      <w:rFonts w:ascii="Tahoma" w:hAnsi="Tahoma"/>
      <w:sz w:val="16"/>
    </w:rPr>
  </w:style>
  <w:style w:type="character" w:customStyle="1" w:styleId="1fffd">
    <w:name w:val="Текст выноски Знак1"/>
    <w:basedOn w:val="1b"/>
    <w:link w:val="1fffc"/>
    <w:rPr>
      <w:rFonts w:ascii="Tahoma" w:hAnsi="Tahoma"/>
      <w:sz w:val="16"/>
    </w:rPr>
  </w:style>
  <w:style w:type="paragraph" w:customStyle="1" w:styleId="WW8Num2z81">
    <w:name w:val="WW8Num2z8"/>
    <w:link w:val="WW8Num2z82"/>
  </w:style>
  <w:style w:type="character" w:customStyle="1" w:styleId="WW8Num2z82">
    <w:name w:val="WW8Num2z8"/>
    <w:link w:val="WW8Num2z81"/>
  </w:style>
  <w:style w:type="paragraph" w:customStyle="1" w:styleId="1fffe">
    <w:name w:val="Заголовок 1 Знак"/>
    <w:basedOn w:val="1fb"/>
    <w:link w:val="1ffff"/>
    <w:rPr>
      <w:sz w:val="24"/>
    </w:rPr>
  </w:style>
  <w:style w:type="character" w:customStyle="1" w:styleId="1ffff">
    <w:name w:val="Заголовок 1 Знак"/>
    <w:basedOn w:val="1fc"/>
    <w:link w:val="1fffe"/>
    <w:rPr>
      <w:sz w:val="24"/>
    </w:rPr>
  </w:style>
  <w:style w:type="paragraph" w:styleId="afffb">
    <w:name w:val="Title"/>
    <w:next w:val="a"/>
    <w:link w:val="af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c">
    <w:name w:val="Название Знак"/>
    <w:link w:val="af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</w:style>
  <w:style w:type="paragraph" w:customStyle="1" w:styleId="3c">
    <w:name w:val="Указатель3"/>
    <w:link w:val="3d"/>
  </w:style>
  <w:style w:type="character" w:customStyle="1" w:styleId="3d">
    <w:name w:val="Указатель3"/>
    <w:link w:val="3c"/>
  </w:style>
  <w:style w:type="paragraph" w:customStyle="1" w:styleId="1ffff0">
    <w:name w:val="Текст выноски1"/>
    <w:basedOn w:val="a"/>
    <w:link w:val="1ffff1"/>
    <w:rPr>
      <w:rFonts w:ascii="Tahoma" w:hAnsi="Tahoma"/>
      <w:sz w:val="16"/>
    </w:rPr>
  </w:style>
  <w:style w:type="character" w:customStyle="1" w:styleId="1ffff1">
    <w:name w:val="Текст выноски1"/>
    <w:basedOn w:val="1"/>
    <w:link w:val="1ffff0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d">
    <w:name w:val="Нижний колонтитул Знак"/>
    <w:basedOn w:val="1fb"/>
    <w:link w:val="afffe"/>
  </w:style>
  <w:style w:type="character" w:customStyle="1" w:styleId="afffe">
    <w:name w:val="Нижний колонтитул Знак"/>
    <w:basedOn w:val="1fc"/>
    <w:link w:val="afffd"/>
  </w:style>
  <w:style w:type="paragraph" w:customStyle="1" w:styleId="1ffff2">
    <w:name w:val="Название объекта1"/>
    <w:basedOn w:val="1f5"/>
    <w:link w:val="1ffff3"/>
    <w:rPr>
      <w:i/>
      <w:sz w:val="24"/>
    </w:rPr>
  </w:style>
  <w:style w:type="character" w:customStyle="1" w:styleId="1ffff3">
    <w:name w:val="Название объекта1"/>
    <w:basedOn w:val="1f6"/>
    <w:link w:val="1ffff2"/>
    <w:rPr>
      <w:i/>
      <w:sz w:val="24"/>
    </w:rPr>
  </w:style>
  <w:style w:type="paragraph" w:styleId="affff">
    <w:name w:val="index heading"/>
    <w:basedOn w:val="a"/>
    <w:link w:val="affff0"/>
  </w:style>
  <w:style w:type="character" w:customStyle="1" w:styleId="affff0">
    <w:name w:val="Указатель Знак"/>
    <w:basedOn w:val="1"/>
    <w:link w:val="affff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ffff4">
    <w:name w:val="Текст выноски Знак1"/>
    <w:basedOn w:val="31"/>
    <w:link w:val="1ffff5"/>
    <w:rPr>
      <w:rFonts w:ascii="Tahoma" w:hAnsi="Tahoma"/>
      <w:sz w:val="16"/>
    </w:rPr>
  </w:style>
  <w:style w:type="character" w:customStyle="1" w:styleId="1ffff5">
    <w:name w:val="Текст выноски Знак1"/>
    <w:basedOn w:val="32"/>
    <w:link w:val="1ffff4"/>
    <w:rPr>
      <w:rFonts w:ascii="Tahoma" w:hAnsi="Tahoma"/>
      <w:sz w:val="1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sz w:val="22"/>
    </w:rPr>
  </w:style>
  <w:style w:type="paragraph" w:customStyle="1" w:styleId="markedcontent">
    <w:name w:val="markedcontent"/>
    <w:link w:val="markedcontent0"/>
    <w:rPr>
      <w:rFonts w:ascii="Calibri" w:hAnsi="Calibri"/>
    </w:rPr>
  </w:style>
  <w:style w:type="character" w:customStyle="1" w:styleId="markedcontent0">
    <w:name w:val="markedcontent"/>
    <w:link w:val="markedcontent"/>
    <w:rPr>
      <w:rFonts w:ascii="Calibri" w:hAnsi="Calibri"/>
    </w:rPr>
  </w:style>
  <w:style w:type="paragraph" w:customStyle="1" w:styleId="affff1">
    <w:name w:val="Цветовое выделение"/>
    <w:link w:val="affff2"/>
    <w:rPr>
      <w:b/>
      <w:color w:val="26282F"/>
      <w:sz w:val="26"/>
    </w:rPr>
  </w:style>
  <w:style w:type="character" w:customStyle="1" w:styleId="affff2">
    <w:name w:val="Цветовое выделение"/>
    <w:link w:val="affff1"/>
    <w:rPr>
      <w:b/>
      <w:color w:val="26282F"/>
      <w:sz w:val="26"/>
    </w:rPr>
  </w:style>
  <w:style w:type="paragraph" w:customStyle="1" w:styleId="110">
    <w:name w:val="Заголовок 11"/>
    <w:link w:val="111"/>
    <w:rPr>
      <w:rFonts w:ascii="AG Souvenir" w:hAnsi="AG Souvenir"/>
      <w:b/>
      <w:spacing w:val="38"/>
      <w:sz w:val="28"/>
    </w:rPr>
  </w:style>
  <w:style w:type="character" w:customStyle="1" w:styleId="111">
    <w:name w:val="Заголовок 11"/>
    <w:link w:val="110"/>
    <w:rPr>
      <w:rFonts w:ascii="AG Souvenir" w:hAnsi="AG Souvenir"/>
      <w:b/>
      <w:spacing w:val="38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tabs>
        <w:tab w:val="left" w:pos="0"/>
      </w:tabs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">
    <w:name w:val="Знак сноски1"/>
    <w:link w:val="13"/>
    <w:rPr>
      <w:rFonts w:ascii="Calibri" w:hAnsi="Calibri"/>
      <w:vertAlign w:val="superscript"/>
    </w:rPr>
  </w:style>
  <w:style w:type="character" w:customStyle="1" w:styleId="13">
    <w:name w:val="Знак сноски1"/>
    <w:link w:val="12"/>
    <w:rPr>
      <w:rFonts w:ascii="Calibri" w:hAnsi="Calibri"/>
      <w:vertAlign w:val="superscript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410">
    <w:name w:val="Заголовок 41"/>
    <w:link w:val="411"/>
    <w:rPr>
      <w:rFonts w:ascii="XO Thames" w:hAnsi="XO Thames"/>
      <w:b/>
      <w:sz w:val="24"/>
    </w:rPr>
  </w:style>
  <w:style w:type="character" w:customStyle="1" w:styleId="411">
    <w:name w:val="Заголовок 41"/>
    <w:link w:val="410"/>
    <w:rPr>
      <w:rFonts w:ascii="XO Thames" w:hAnsi="XO Thames"/>
      <w:b/>
      <w:sz w:val="24"/>
    </w:rPr>
  </w:style>
  <w:style w:type="paragraph" w:customStyle="1" w:styleId="14">
    <w:name w:val="Заголовок 1 Знак"/>
    <w:basedOn w:val="15"/>
    <w:link w:val="16"/>
    <w:rPr>
      <w:sz w:val="24"/>
    </w:rPr>
  </w:style>
  <w:style w:type="character" w:customStyle="1" w:styleId="16">
    <w:name w:val="Заголовок 1 Знак"/>
    <w:basedOn w:val="17"/>
    <w:link w:val="14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Гипертекстовая ссылка"/>
    <w:link w:val="a4"/>
    <w:rPr>
      <w:color w:val="106BBE"/>
      <w:sz w:val="26"/>
    </w:rPr>
  </w:style>
  <w:style w:type="character" w:customStyle="1" w:styleId="a4">
    <w:name w:val="Гипертекстовая ссылка"/>
    <w:link w:val="a3"/>
    <w:rPr>
      <w:color w:val="106BBE"/>
      <w:sz w:val="26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styleId="a5">
    <w:name w:val="caption"/>
    <w:basedOn w:val="a"/>
    <w:link w:val="a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a7">
    <w:name w:val="Символ сноски"/>
    <w:link w:val="a8"/>
    <w:rPr>
      <w:rFonts w:ascii="Calibri" w:hAnsi="Calibri"/>
    </w:rPr>
  </w:style>
  <w:style w:type="character" w:customStyle="1" w:styleId="a8">
    <w:name w:val="Символ сноски"/>
    <w:link w:val="a7"/>
    <w:rPr>
      <w:rFonts w:ascii="Calibri" w:hAnsi="Calibri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18">
    <w:name w:val="Верхний колонтитул Знак1"/>
    <w:basedOn w:val="19"/>
    <w:link w:val="1a"/>
  </w:style>
  <w:style w:type="character" w:customStyle="1" w:styleId="1a">
    <w:name w:val="Верхний колонтитул Знак1"/>
    <w:basedOn w:val="1b"/>
    <w:link w:val="18"/>
  </w:style>
  <w:style w:type="paragraph" w:customStyle="1" w:styleId="33">
    <w:name w:val="Название объекта3"/>
    <w:link w:val="34"/>
    <w:rPr>
      <w:i/>
      <w:sz w:val="24"/>
    </w:rPr>
  </w:style>
  <w:style w:type="character" w:customStyle="1" w:styleId="34">
    <w:name w:val="Название объекта3"/>
    <w:link w:val="33"/>
    <w:rPr>
      <w:i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sz w:val="24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9">
    <w:name w:val="Привязка сноски"/>
    <w:link w:val="aa"/>
    <w:rPr>
      <w:rFonts w:ascii="Calibri" w:hAnsi="Calibri"/>
      <w:vertAlign w:val="superscript"/>
    </w:rPr>
  </w:style>
  <w:style w:type="character" w:customStyle="1" w:styleId="aa">
    <w:name w:val="Привязка сноски"/>
    <w:link w:val="a9"/>
    <w:rPr>
      <w:rFonts w:ascii="Calibri" w:hAnsi="Calibri"/>
      <w:vertAlign w:val="superscript"/>
    </w:rPr>
  </w:style>
  <w:style w:type="paragraph" w:customStyle="1" w:styleId="WW8Num2z41">
    <w:name w:val="WW8Num2z4"/>
    <w:link w:val="WW8Num2z42"/>
  </w:style>
  <w:style w:type="character" w:customStyle="1" w:styleId="WW8Num2z42">
    <w:name w:val="WW8Num2z4"/>
    <w:link w:val="WW8Num2z41"/>
  </w:style>
  <w:style w:type="paragraph" w:customStyle="1" w:styleId="1e">
    <w:name w:val="Заголовок1"/>
    <w:link w:val="1f"/>
    <w:rPr>
      <w:rFonts w:ascii="Liberation Sans" w:hAnsi="Liberation Sans"/>
      <w:sz w:val="28"/>
    </w:rPr>
  </w:style>
  <w:style w:type="character" w:customStyle="1" w:styleId="1f">
    <w:name w:val="Заголовок1"/>
    <w:link w:val="1e"/>
    <w:rPr>
      <w:rFonts w:ascii="Liberation Sans" w:hAnsi="Liberation Sans"/>
      <w:sz w:val="28"/>
    </w:rPr>
  </w:style>
  <w:style w:type="paragraph" w:customStyle="1" w:styleId="paragraph">
    <w:name w:val="paragraph"/>
    <w:basedOn w:val="a"/>
    <w:link w:val="paragraph0"/>
    <w:pPr>
      <w:spacing w:before="280" w:after="280"/>
    </w:pPr>
    <w:rPr>
      <w:sz w:val="24"/>
    </w:rPr>
  </w:style>
  <w:style w:type="character" w:customStyle="1" w:styleId="paragraph0">
    <w:name w:val="paragraph"/>
    <w:basedOn w:val="1"/>
    <w:link w:val="paragraph"/>
    <w:rPr>
      <w:color w:val="000000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1f0">
    <w:name w:val="Основной шрифт абзаца1"/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paragraph" w:customStyle="1" w:styleId="1f1">
    <w:name w:val="Название1"/>
    <w:link w:val="1f2"/>
    <w:rPr>
      <w:rFonts w:ascii="XO Thames" w:hAnsi="XO Thames"/>
      <w:b/>
      <w:caps/>
      <w:sz w:val="40"/>
    </w:rPr>
  </w:style>
  <w:style w:type="character" w:customStyle="1" w:styleId="1f2">
    <w:name w:val="Название1"/>
    <w:link w:val="1f1"/>
    <w:rPr>
      <w:rFonts w:ascii="XO Thames" w:hAnsi="XO Thames"/>
      <w:b/>
      <w:caps/>
      <w:sz w:val="40"/>
    </w:rPr>
  </w:style>
  <w:style w:type="paragraph" w:customStyle="1" w:styleId="310">
    <w:name w:val="Заголовок 31"/>
    <w:link w:val="311"/>
    <w:rPr>
      <w:rFonts w:ascii="XO Thames" w:hAnsi="XO Thames"/>
      <w:b/>
      <w:sz w:val="26"/>
    </w:rPr>
  </w:style>
  <w:style w:type="character" w:customStyle="1" w:styleId="311">
    <w:name w:val="Заголовок 31"/>
    <w:link w:val="310"/>
    <w:rPr>
      <w:rFonts w:ascii="XO Thames" w:hAnsi="XO Thames"/>
      <w:b/>
      <w:sz w:val="2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b">
    <w:name w:val="Гипертекстовая ссылка"/>
    <w:link w:val="ac"/>
    <w:rPr>
      <w:color w:val="106BBE"/>
      <w:sz w:val="26"/>
    </w:rPr>
  </w:style>
  <w:style w:type="character" w:customStyle="1" w:styleId="ac">
    <w:name w:val="Гипертекстовая ссылка"/>
    <w:link w:val="ab"/>
    <w:rPr>
      <w:color w:val="106BBE"/>
      <w:sz w:val="26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customStyle="1" w:styleId="25">
    <w:name w:val="Название объекта2"/>
    <w:link w:val="26"/>
    <w:rPr>
      <w:i/>
      <w:sz w:val="24"/>
    </w:rPr>
  </w:style>
  <w:style w:type="character" w:customStyle="1" w:styleId="26">
    <w:name w:val="Название объекта2"/>
    <w:link w:val="25"/>
    <w:rPr>
      <w:i/>
      <w:sz w:val="24"/>
    </w:rPr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paragraph" w:customStyle="1" w:styleId="ad">
    <w:name w:val="Нормальный (таблица)"/>
    <w:basedOn w:val="a"/>
    <w:next w:val="a"/>
    <w:link w:val="ae"/>
    <w:pPr>
      <w:widowControl w:val="0"/>
      <w:jc w:val="both"/>
    </w:pPr>
    <w:rPr>
      <w:rFonts w:ascii="Arial" w:hAnsi="Arial"/>
      <w:sz w:val="24"/>
    </w:rPr>
  </w:style>
  <w:style w:type="character" w:customStyle="1" w:styleId="ae">
    <w:name w:val="Нормальный (таблица)"/>
    <w:basedOn w:val="1"/>
    <w:link w:val="ad"/>
    <w:rPr>
      <w:rFonts w:ascii="Arial" w:hAnsi="Arial"/>
      <w:sz w:val="2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Title1">
    <w:name w:val="ConsPlusTitle"/>
    <w:link w:val="ConsPlusTitle2"/>
    <w:rPr>
      <w:b/>
      <w:sz w:val="24"/>
    </w:rPr>
  </w:style>
  <w:style w:type="character" w:customStyle="1" w:styleId="ConsPlusTitle2">
    <w:name w:val="ConsPlusTitle"/>
    <w:link w:val="ConsPlusTitle1"/>
    <w:rPr>
      <w:b/>
      <w:sz w:val="24"/>
    </w:rPr>
  </w:style>
  <w:style w:type="paragraph" w:styleId="af">
    <w:name w:val="Balloon Text"/>
    <w:basedOn w:val="a"/>
    <w:link w:val="35"/>
    <w:rPr>
      <w:rFonts w:ascii="Tahoma" w:hAnsi="Tahoma"/>
      <w:sz w:val="16"/>
    </w:rPr>
  </w:style>
  <w:style w:type="character" w:customStyle="1" w:styleId="35">
    <w:name w:val="Текст выноски Знак3"/>
    <w:basedOn w:val="1"/>
    <w:link w:val="af"/>
    <w:rPr>
      <w:rFonts w:ascii="Tahoma" w:hAnsi="Tahoma"/>
      <w:sz w:val="16"/>
    </w:rPr>
  </w:style>
  <w:style w:type="paragraph" w:customStyle="1" w:styleId="af0">
    <w:name w:val="Колонтитул"/>
    <w:basedOn w:val="a"/>
    <w:link w:val="af1"/>
    <w:pPr>
      <w:tabs>
        <w:tab w:val="center" w:pos="4819"/>
        <w:tab w:val="right" w:pos="9638"/>
      </w:tabs>
    </w:pPr>
  </w:style>
  <w:style w:type="character" w:customStyle="1" w:styleId="af1">
    <w:name w:val="Колонтитул"/>
    <w:basedOn w:val="1"/>
    <w:link w:val="af0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styleId="af2">
    <w:name w:val="Body Text"/>
    <w:basedOn w:val="a"/>
    <w:link w:val="af3"/>
    <w:pPr>
      <w:spacing w:after="140" w:line="288" w:lineRule="auto"/>
    </w:pPr>
  </w:style>
  <w:style w:type="character" w:customStyle="1" w:styleId="af3">
    <w:name w:val="Основной текст Знак"/>
    <w:basedOn w:val="1"/>
    <w:link w:val="af2"/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sz w:val="22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af6">
    <w:name w:val="Колонтитул"/>
    <w:link w:val="af7"/>
  </w:style>
  <w:style w:type="character" w:customStyle="1" w:styleId="af7">
    <w:name w:val="Колонтитул"/>
    <w:link w:val="af6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hgkelc">
    <w:name w:val="hgkelc"/>
    <w:link w:val="hgkelc0"/>
    <w:rPr>
      <w:rFonts w:ascii="Calibri" w:hAnsi="Calibri"/>
    </w:rPr>
  </w:style>
  <w:style w:type="character" w:customStyle="1" w:styleId="hgkelc0">
    <w:name w:val="hgkelc"/>
    <w:link w:val="hgkelc"/>
    <w:rPr>
      <w:rFonts w:ascii="Calibri" w:hAnsi="Calibri"/>
    </w:rPr>
  </w:style>
  <w:style w:type="paragraph" w:styleId="af8">
    <w:name w:val="List"/>
    <w:basedOn w:val="Textbody"/>
    <w:link w:val="af9"/>
  </w:style>
  <w:style w:type="character" w:customStyle="1" w:styleId="af9">
    <w:name w:val="Список Знак"/>
    <w:basedOn w:val="Textbody0"/>
    <w:link w:val="af8"/>
  </w:style>
  <w:style w:type="paragraph" w:styleId="36">
    <w:name w:val="toc 3"/>
    <w:next w:val="a"/>
    <w:link w:val="37"/>
    <w:uiPriority w:val="39"/>
    <w:pPr>
      <w:ind w:left="400"/>
    </w:pPr>
    <w:rPr>
      <w:rFonts w:ascii="XO Thames" w:hAnsi="XO Thames"/>
      <w:sz w:val="28"/>
    </w:rPr>
  </w:style>
  <w:style w:type="character" w:customStyle="1" w:styleId="37">
    <w:name w:val="Оглавление 3 Знак"/>
    <w:link w:val="36"/>
    <w:rPr>
      <w:rFonts w:ascii="XO Thames" w:hAnsi="XO Thames"/>
      <w:sz w:val="28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3">
    <w:name w:val="Текст выноски1"/>
    <w:link w:val="1f4"/>
    <w:rPr>
      <w:rFonts w:ascii="Tahoma" w:hAnsi="Tahoma"/>
      <w:sz w:val="16"/>
    </w:rPr>
  </w:style>
  <w:style w:type="character" w:customStyle="1" w:styleId="1f4">
    <w:name w:val="Текст выноски1"/>
    <w:link w:val="1f3"/>
    <w:rPr>
      <w:rFonts w:ascii="Tahoma" w:hAnsi="Tahoma"/>
      <w:sz w:val="16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45">
    <w:name w:val="Указатель4"/>
    <w:basedOn w:val="1f5"/>
    <w:link w:val="46"/>
  </w:style>
  <w:style w:type="character" w:customStyle="1" w:styleId="46">
    <w:name w:val="Указатель4"/>
    <w:basedOn w:val="1f6"/>
    <w:link w:val="45"/>
  </w:style>
  <w:style w:type="paragraph" w:customStyle="1" w:styleId="afa">
    <w:name w:val="Содержимое таблицы"/>
    <w:basedOn w:val="a"/>
    <w:link w:val="afb"/>
  </w:style>
  <w:style w:type="character" w:customStyle="1" w:styleId="afb">
    <w:name w:val="Содержимое таблицы"/>
    <w:basedOn w:val="1"/>
    <w:link w:val="afa"/>
  </w:style>
  <w:style w:type="paragraph" w:customStyle="1" w:styleId="afc">
    <w:name w:val="Нормальный (таблица)"/>
    <w:link w:val="afd"/>
    <w:rPr>
      <w:rFonts w:ascii="Arial" w:hAnsi="Arial"/>
      <w:sz w:val="24"/>
    </w:rPr>
  </w:style>
  <w:style w:type="character" w:customStyle="1" w:styleId="afd">
    <w:name w:val="Нормальный (таблица)"/>
    <w:link w:val="afc"/>
    <w:rPr>
      <w:rFonts w:ascii="Arial" w:hAnsi="Arial"/>
      <w:sz w:val="24"/>
    </w:rPr>
  </w:style>
  <w:style w:type="paragraph" w:customStyle="1" w:styleId="normaltextrun">
    <w:name w:val="normaltextrun"/>
    <w:basedOn w:val="1f0"/>
    <w:link w:val="normaltextrun0"/>
  </w:style>
  <w:style w:type="character" w:customStyle="1" w:styleId="normaltextrun0">
    <w:name w:val="normaltextrun"/>
    <w:basedOn w:val="a0"/>
    <w:link w:val="normaltextrun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47">
    <w:name w:val="Название объекта4"/>
    <w:link w:val="48"/>
    <w:rPr>
      <w:i/>
      <w:sz w:val="24"/>
    </w:rPr>
  </w:style>
  <w:style w:type="character" w:customStyle="1" w:styleId="48">
    <w:name w:val="Название объекта4"/>
    <w:link w:val="47"/>
    <w:rPr>
      <w:i/>
      <w:sz w:val="24"/>
    </w:rPr>
  </w:style>
  <w:style w:type="paragraph" w:customStyle="1" w:styleId="38">
    <w:name w:val="Заголовок3"/>
    <w:basedOn w:val="a"/>
    <w:next w:val="af2"/>
    <w:link w:val="3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39">
    <w:name w:val="Заголовок3"/>
    <w:basedOn w:val="1"/>
    <w:link w:val="38"/>
    <w:rPr>
      <w:rFonts w:ascii="Liberation Sans" w:hAnsi="Liberation Sans"/>
      <w:sz w:val="28"/>
    </w:rPr>
  </w:style>
  <w:style w:type="paragraph" w:styleId="afe">
    <w:name w:val="header"/>
    <w:link w:val="27"/>
  </w:style>
  <w:style w:type="character" w:customStyle="1" w:styleId="27">
    <w:name w:val="Верхний колонтитул Знак2"/>
    <w:link w:val="afe"/>
  </w:style>
  <w:style w:type="paragraph" w:customStyle="1" w:styleId="1f7">
    <w:name w:val="Абзац списка1"/>
    <w:link w:val="1f8"/>
  </w:style>
  <w:style w:type="character" w:customStyle="1" w:styleId="1f8">
    <w:name w:val="Абзац списка1"/>
    <w:link w:val="1f7"/>
  </w:style>
  <w:style w:type="paragraph" w:customStyle="1" w:styleId="1f9">
    <w:name w:val="Указатель1"/>
    <w:link w:val="1fa"/>
  </w:style>
  <w:style w:type="character" w:customStyle="1" w:styleId="1fa">
    <w:name w:val="Указатель1"/>
    <w:link w:val="1f9"/>
  </w:style>
  <w:style w:type="paragraph" w:customStyle="1" w:styleId="WW8Num2z61">
    <w:name w:val="WW8Num2z6"/>
    <w:link w:val="WW8Num2z62"/>
  </w:style>
  <w:style w:type="character" w:customStyle="1" w:styleId="WW8Num2z62">
    <w:name w:val="WW8Num2z6"/>
    <w:link w:val="WW8Num2z61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customStyle="1" w:styleId="aff">
    <w:name w:val="Верхний колонтитул Знак"/>
    <w:basedOn w:val="1fb"/>
    <w:link w:val="aff0"/>
  </w:style>
  <w:style w:type="character" w:customStyle="1" w:styleId="aff0">
    <w:name w:val="Верхний колонтитул Знак"/>
    <w:basedOn w:val="1fc"/>
    <w:link w:val="aff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28">
    <w:name w:val="Текст выноски Знак2"/>
    <w:link w:val="29"/>
    <w:rPr>
      <w:i/>
      <w:sz w:val="24"/>
    </w:rPr>
  </w:style>
  <w:style w:type="character" w:customStyle="1" w:styleId="29">
    <w:name w:val="Текст выноски Знак2"/>
    <w:link w:val="28"/>
    <w:rPr>
      <w:i/>
      <w:sz w:val="24"/>
    </w:rPr>
  </w:style>
  <w:style w:type="paragraph" w:customStyle="1" w:styleId="aff1">
    <w:name w:val="Содержимое врезки"/>
    <w:link w:val="aff2"/>
  </w:style>
  <w:style w:type="character" w:customStyle="1" w:styleId="aff2">
    <w:name w:val="Содержимое врезки"/>
    <w:link w:val="aff1"/>
  </w:style>
  <w:style w:type="character" w:customStyle="1" w:styleId="11">
    <w:name w:val="Заголовок 1 Знак1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fd">
    <w:name w:val="Нижний колонтитул Знак1"/>
    <w:basedOn w:val="19"/>
    <w:link w:val="1fe"/>
  </w:style>
  <w:style w:type="character" w:customStyle="1" w:styleId="1fe">
    <w:name w:val="Нижний колонтитул Знак1"/>
    <w:basedOn w:val="1b"/>
    <w:link w:val="1fd"/>
  </w:style>
  <w:style w:type="paragraph" w:customStyle="1" w:styleId="aff3">
    <w:name w:val="Заголовок таблицы"/>
    <w:basedOn w:val="afa"/>
    <w:link w:val="aff4"/>
    <w:pPr>
      <w:jc w:val="center"/>
    </w:pPr>
    <w:rPr>
      <w:b/>
    </w:rPr>
  </w:style>
  <w:style w:type="character" w:customStyle="1" w:styleId="aff4">
    <w:name w:val="Заголовок таблицы"/>
    <w:basedOn w:val="afb"/>
    <w:link w:val="aff3"/>
    <w:rPr>
      <w:b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1ff">
    <w:name w:val="Верхний колонтитул1"/>
    <w:basedOn w:val="1f5"/>
    <w:link w:val="1ff0"/>
  </w:style>
  <w:style w:type="character" w:customStyle="1" w:styleId="1ff0">
    <w:name w:val="Верхний колонтитул1"/>
    <w:basedOn w:val="1f6"/>
    <w:link w:val="1ff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f1">
    <w:name w:val="Гиперссылка1"/>
    <w:link w:val="aff5"/>
    <w:rPr>
      <w:color w:val="0000FF"/>
      <w:u w:val="single"/>
    </w:rPr>
  </w:style>
  <w:style w:type="character" w:styleId="aff5">
    <w:name w:val="Hyperlink"/>
    <w:link w:val="1ff1"/>
    <w:rPr>
      <w:color w:val="0000FF"/>
      <w:u w:val="single"/>
    </w:rPr>
  </w:style>
  <w:style w:type="paragraph" w:customStyle="1" w:styleId="Footnote1">
    <w:name w:val="Footnote"/>
    <w:link w:val="Footnote2"/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3a">
    <w:name w:val="Указатель3"/>
    <w:basedOn w:val="a"/>
    <w:link w:val="3b"/>
  </w:style>
  <w:style w:type="character" w:customStyle="1" w:styleId="3b">
    <w:name w:val="Указатель3"/>
    <w:basedOn w:val="1"/>
    <w:link w:val="3a"/>
  </w:style>
  <w:style w:type="paragraph" w:customStyle="1" w:styleId="2a">
    <w:name w:val="Указатель2"/>
    <w:link w:val="2b"/>
  </w:style>
  <w:style w:type="character" w:customStyle="1" w:styleId="2b">
    <w:name w:val="Указатель2"/>
    <w:link w:val="2a"/>
  </w:style>
  <w:style w:type="paragraph" w:styleId="1ff2">
    <w:name w:val="toc 1"/>
    <w:next w:val="a"/>
    <w:link w:val="1ff3"/>
    <w:uiPriority w:val="39"/>
    <w:rPr>
      <w:rFonts w:ascii="XO Thames" w:hAnsi="XO Thames"/>
      <w:b/>
      <w:sz w:val="28"/>
    </w:rPr>
  </w:style>
  <w:style w:type="character" w:customStyle="1" w:styleId="1ff3">
    <w:name w:val="Оглавление 1 Знак"/>
    <w:link w:val="1ff2"/>
    <w:rPr>
      <w:rFonts w:ascii="XO Thames" w:hAnsi="XO Thames"/>
      <w:b/>
      <w:sz w:val="28"/>
    </w:rPr>
  </w:style>
  <w:style w:type="paragraph" w:customStyle="1" w:styleId="aff6">
    <w:name w:val="Содержимое таблицы"/>
    <w:link w:val="aff7"/>
  </w:style>
  <w:style w:type="character" w:customStyle="1" w:styleId="aff7">
    <w:name w:val="Содержимое таблицы"/>
    <w:link w:val="aff6"/>
  </w:style>
  <w:style w:type="paragraph" w:customStyle="1" w:styleId="aff8">
    <w:name w:val="Верхний колонтитул Знак"/>
    <w:basedOn w:val="15"/>
    <w:link w:val="aff9"/>
  </w:style>
  <w:style w:type="character" w:customStyle="1" w:styleId="aff9">
    <w:name w:val="Верхний колонтитул Знак"/>
    <w:basedOn w:val="17"/>
    <w:link w:val="aff8"/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1ff4">
    <w:name w:val="Список1"/>
    <w:basedOn w:val="Textbody"/>
    <w:link w:val="1ff5"/>
  </w:style>
  <w:style w:type="character" w:customStyle="1" w:styleId="1ff5">
    <w:name w:val="Список1"/>
    <w:basedOn w:val="Textbody0"/>
    <w:link w:val="1ff4"/>
  </w:style>
  <w:style w:type="paragraph" w:customStyle="1" w:styleId="1ff6">
    <w:name w:val="Указатель1"/>
    <w:basedOn w:val="a"/>
    <w:link w:val="1ff7"/>
  </w:style>
  <w:style w:type="character" w:customStyle="1" w:styleId="1ff7">
    <w:name w:val="Указатель1"/>
    <w:basedOn w:val="1"/>
    <w:link w:val="1f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fa">
    <w:name w:val="Normal (Web)"/>
    <w:basedOn w:val="a"/>
    <w:link w:val="affb"/>
    <w:pPr>
      <w:spacing w:before="30" w:after="30"/>
    </w:pPr>
    <w:rPr>
      <w:sz w:val="24"/>
    </w:rPr>
  </w:style>
  <w:style w:type="character" w:customStyle="1" w:styleId="affb">
    <w:name w:val="Обычный (веб) Знак"/>
    <w:basedOn w:val="1"/>
    <w:link w:val="affa"/>
    <w:rPr>
      <w:sz w:val="24"/>
    </w:rPr>
  </w:style>
  <w:style w:type="paragraph" w:customStyle="1" w:styleId="100">
    <w:name w:val="Знак1_0"/>
    <w:basedOn w:val="a"/>
    <w:link w:val="101"/>
    <w:pPr>
      <w:spacing w:beforeAutospacing="1" w:afterAutospacing="1"/>
    </w:pPr>
    <w:rPr>
      <w:rFonts w:ascii="Tahoma" w:hAnsi="Tahoma"/>
    </w:rPr>
  </w:style>
  <w:style w:type="character" w:customStyle="1" w:styleId="101">
    <w:name w:val="Знак1_0"/>
    <w:basedOn w:val="1"/>
    <w:link w:val="100"/>
    <w:rPr>
      <w:rFonts w:ascii="Tahoma" w:hAnsi="Tahoma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affc">
    <w:name w:val="Нижний колонтитул Знак"/>
    <w:basedOn w:val="15"/>
    <w:link w:val="affd"/>
  </w:style>
  <w:style w:type="character" w:customStyle="1" w:styleId="affd">
    <w:name w:val="Нижний колонтитул Знак"/>
    <w:basedOn w:val="17"/>
    <w:link w:val="affc"/>
  </w:style>
  <w:style w:type="paragraph" w:customStyle="1" w:styleId="affe">
    <w:name w:val="Текст выноски Знак"/>
    <w:basedOn w:val="15"/>
    <w:link w:val="afff"/>
    <w:rPr>
      <w:rFonts w:ascii="Tahoma" w:hAnsi="Tahoma"/>
      <w:sz w:val="16"/>
    </w:rPr>
  </w:style>
  <w:style w:type="character" w:customStyle="1" w:styleId="afff">
    <w:name w:val="Текст выноски Знак"/>
    <w:basedOn w:val="17"/>
    <w:link w:val="affe"/>
    <w:rPr>
      <w:rFonts w:ascii="Tahoma" w:hAnsi="Tahoma"/>
      <w:sz w:val="16"/>
    </w:rPr>
  </w:style>
  <w:style w:type="paragraph" w:customStyle="1" w:styleId="1ff8">
    <w:name w:val="Указатель1"/>
    <w:link w:val="1ff9"/>
  </w:style>
  <w:style w:type="character" w:customStyle="1" w:styleId="1ff9">
    <w:name w:val="Указатель1"/>
    <w:link w:val="1ff8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  <w:sz w:val="24"/>
    </w:rPr>
  </w:style>
  <w:style w:type="character" w:customStyle="1" w:styleId="2d">
    <w:name w:val="Название объекта2"/>
    <w:basedOn w:val="1"/>
    <w:link w:val="2c"/>
    <w:rPr>
      <w:i/>
      <w:sz w:val="24"/>
    </w:rPr>
  </w:style>
  <w:style w:type="paragraph" w:customStyle="1" w:styleId="WW8Num2z51">
    <w:name w:val="WW8Num2z5"/>
    <w:link w:val="WW8Num2z52"/>
  </w:style>
  <w:style w:type="character" w:customStyle="1" w:styleId="WW8Num2z52">
    <w:name w:val="WW8Num2z5"/>
    <w:link w:val="WW8Num2z51"/>
  </w:style>
  <w:style w:type="paragraph" w:customStyle="1" w:styleId="1ffa">
    <w:name w:val="Текст выноски1"/>
    <w:link w:val="1ffb"/>
    <w:rPr>
      <w:rFonts w:ascii="Tahoma" w:hAnsi="Tahoma"/>
      <w:sz w:val="16"/>
    </w:rPr>
  </w:style>
  <w:style w:type="character" w:customStyle="1" w:styleId="1ffb">
    <w:name w:val="Текст выноски1"/>
    <w:link w:val="1ffa"/>
    <w:rPr>
      <w:rFonts w:ascii="Tahoma" w:hAnsi="Tahoma"/>
      <w:sz w:val="16"/>
    </w:rPr>
  </w:style>
  <w:style w:type="paragraph" w:customStyle="1" w:styleId="1ffc">
    <w:name w:val="Гиперссылка1"/>
    <w:link w:val="1ffd"/>
    <w:rPr>
      <w:color w:val="0000FF"/>
      <w:u w:val="single"/>
    </w:rPr>
  </w:style>
  <w:style w:type="character" w:customStyle="1" w:styleId="1ffd">
    <w:name w:val="Гиперссылка1"/>
    <w:link w:val="1ffc"/>
    <w:rPr>
      <w:color w:val="0000FF"/>
      <w:u w:val="single"/>
    </w:rPr>
  </w:style>
  <w:style w:type="paragraph" w:customStyle="1" w:styleId="1ffe">
    <w:name w:val="Обычный1"/>
    <w:link w:val="1fff"/>
  </w:style>
  <w:style w:type="character" w:customStyle="1" w:styleId="1fff">
    <w:name w:val="Обычный1"/>
    <w:link w:val="1ffe"/>
  </w:style>
  <w:style w:type="paragraph" w:customStyle="1" w:styleId="WW8Num2z21">
    <w:name w:val="WW8Num2z2"/>
    <w:link w:val="WW8Num2z22"/>
  </w:style>
  <w:style w:type="character" w:customStyle="1" w:styleId="WW8Num2z22">
    <w:name w:val="WW8Num2z2"/>
    <w:link w:val="WW8Num2z2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ff0">
    <w:name w:val="Знак1"/>
    <w:basedOn w:val="a"/>
    <w:link w:val="1fff1"/>
    <w:pPr>
      <w:spacing w:beforeAutospacing="1" w:afterAutospacing="1"/>
    </w:pPr>
    <w:rPr>
      <w:rFonts w:ascii="Tahoma" w:hAnsi="Tahoma"/>
    </w:rPr>
  </w:style>
  <w:style w:type="character" w:customStyle="1" w:styleId="1fff1">
    <w:name w:val="Знак1"/>
    <w:basedOn w:val="1"/>
    <w:link w:val="1fff0"/>
    <w:rPr>
      <w:rFonts w:ascii="Tahoma" w:hAnsi="Tahoma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ConsPlusNormal1">
    <w:name w:val="ConsPlusNormal"/>
    <w:link w:val="ConsPlusNormal2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</w:style>
  <w:style w:type="paragraph" w:customStyle="1" w:styleId="WW8Num2z31">
    <w:name w:val="WW8Num2z3"/>
    <w:link w:val="WW8Num2z32"/>
  </w:style>
  <w:style w:type="character" w:customStyle="1" w:styleId="WW8Num2z32">
    <w:name w:val="WW8Num2z3"/>
    <w:link w:val="WW8Num2z31"/>
  </w:style>
  <w:style w:type="paragraph" w:styleId="afff0">
    <w:name w:val="footer"/>
    <w:link w:val="2e"/>
  </w:style>
  <w:style w:type="character" w:customStyle="1" w:styleId="2e">
    <w:name w:val="Нижний колонтитул Знак2"/>
    <w:link w:val="afff0"/>
  </w:style>
  <w:style w:type="paragraph" w:customStyle="1" w:styleId="ConsNormal">
    <w:name w:val="ConsNormal"/>
    <w:link w:val="ConsNormal0"/>
    <w:rPr>
      <w:rFonts w:ascii="Arial" w:hAnsi="Arial"/>
      <w:color w:val="00000A"/>
      <w:sz w:val="24"/>
    </w:rPr>
  </w:style>
  <w:style w:type="character" w:customStyle="1" w:styleId="ConsNormal0">
    <w:name w:val="ConsNormal"/>
    <w:link w:val="ConsNormal"/>
    <w:rPr>
      <w:rFonts w:ascii="Arial" w:hAnsi="Arial"/>
      <w:color w:val="00000A"/>
      <w:sz w:val="24"/>
    </w:rPr>
  </w:style>
  <w:style w:type="paragraph" w:customStyle="1" w:styleId="WW8Num2z71">
    <w:name w:val="WW8Num2z7"/>
    <w:link w:val="WW8Num2z72"/>
  </w:style>
  <w:style w:type="character" w:customStyle="1" w:styleId="WW8Num2z72">
    <w:name w:val="WW8Num2z7"/>
    <w:link w:val="WW8Num2z71"/>
  </w:style>
  <w:style w:type="paragraph" w:customStyle="1" w:styleId="2f">
    <w:name w:val="Указатель2"/>
    <w:basedOn w:val="a"/>
    <w:link w:val="2f0"/>
  </w:style>
  <w:style w:type="character" w:customStyle="1" w:styleId="2f0">
    <w:name w:val="Указатель2"/>
    <w:basedOn w:val="1"/>
    <w:link w:val="2f"/>
  </w:style>
  <w:style w:type="paragraph" w:customStyle="1" w:styleId="1fff2">
    <w:name w:val="Нижний колонтитул1"/>
    <w:basedOn w:val="1f5"/>
    <w:link w:val="1fff3"/>
  </w:style>
  <w:style w:type="character" w:customStyle="1" w:styleId="1fff3">
    <w:name w:val="Нижний колонтитул1"/>
    <w:basedOn w:val="1f6"/>
    <w:link w:val="1fff2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</w:style>
  <w:style w:type="paragraph" w:customStyle="1" w:styleId="1fff4">
    <w:name w:val="Верхний колонтитул Знак1"/>
    <w:basedOn w:val="31"/>
    <w:link w:val="1fff5"/>
  </w:style>
  <w:style w:type="character" w:customStyle="1" w:styleId="1fff5">
    <w:name w:val="Верхний колонтитул Знак1"/>
    <w:basedOn w:val="32"/>
    <w:link w:val="1fff4"/>
  </w:style>
  <w:style w:type="paragraph" w:customStyle="1" w:styleId="WW8Num2z11">
    <w:name w:val="WW8Num2z1"/>
    <w:link w:val="WW8Num2z12"/>
  </w:style>
  <w:style w:type="character" w:customStyle="1" w:styleId="WW8Num2z12">
    <w:name w:val="WW8Num2z1"/>
    <w:link w:val="WW8Num2z11"/>
  </w:style>
  <w:style w:type="paragraph" w:customStyle="1" w:styleId="1fff6">
    <w:name w:val="Абзац списка1"/>
    <w:basedOn w:val="a"/>
    <w:link w:val="1fff7"/>
    <w:pPr>
      <w:ind w:left="720"/>
      <w:contextualSpacing/>
    </w:pPr>
  </w:style>
  <w:style w:type="character" w:customStyle="1" w:styleId="1fff7">
    <w:name w:val="Абзац списка1"/>
    <w:basedOn w:val="1"/>
    <w:link w:val="1fff6"/>
  </w:style>
  <w:style w:type="paragraph" w:customStyle="1" w:styleId="2f1">
    <w:name w:val="Основной шрифт абзаца2"/>
    <w:link w:val="2f2"/>
  </w:style>
  <w:style w:type="character" w:customStyle="1" w:styleId="2f2">
    <w:name w:val="Основной шрифт абзаца2"/>
    <w:link w:val="2f1"/>
  </w:style>
  <w:style w:type="paragraph" w:customStyle="1" w:styleId="afff1">
    <w:name w:val="Заголовок таблицы"/>
    <w:basedOn w:val="aff6"/>
    <w:link w:val="afff2"/>
    <w:rPr>
      <w:b/>
    </w:rPr>
  </w:style>
  <w:style w:type="character" w:customStyle="1" w:styleId="afff2">
    <w:name w:val="Заголовок таблицы"/>
    <w:basedOn w:val="aff7"/>
    <w:link w:val="afff1"/>
    <w:rPr>
      <w:b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</w:style>
  <w:style w:type="paragraph" w:customStyle="1" w:styleId="210">
    <w:name w:val="Заголовок 21"/>
    <w:link w:val="211"/>
    <w:rPr>
      <w:rFonts w:ascii="XO Thames" w:hAnsi="XO Thames"/>
      <w:b/>
      <w:sz w:val="28"/>
    </w:rPr>
  </w:style>
  <w:style w:type="character" w:customStyle="1" w:styleId="211">
    <w:name w:val="Заголовок 21"/>
    <w:link w:val="210"/>
    <w:rPr>
      <w:rFonts w:ascii="XO Thames" w:hAnsi="XO Thames"/>
      <w:b/>
      <w:sz w:val="28"/>
    </w:rPr>
  </w:style>
  <w:style w:type="paragraph" w:customStyle="1" w:styleId="afff3">
    <w:name w:val="Текст выноски Знак"/>
    <w:basedOn w:val="1fb"/>
    <w:link w:val="afff4"/>
    <w:rPr>
      <w:rFonts w:ascii="Tahoma" w:hAnsi="Tahoma"/>
      <w:sz w:val="16"/>
    </w:rPr>
  </w:style>
  <w:style w:type="character" w:customStyle="1" w:styleId="afff4">
    <w:name w:val="Текст выноски Знак"/>
    <w:basedOn w:val="1fc"/>
    <w:link w:val="afff3"/>
    <w:rPr>
      <w:rFonts w:ascii="Tahoma" w:hAnsi="Tahoma"/>
      <w:sz w:val="16"/>
    </w:rPr>
  </w:style>
  <w:style w:type="paragraph" w:customStyle="1" w:styleId="2f3">
    <w:name w:val="Текст выноски Знак2"/>
    <w:basedOn w:val="a"/>
    <w:link w:val="2f4"/>
    <w:pPr>
      <w:spacing w:before="120" w:after="120"/>
    </w:pPr>
    <w:rPr>
      <w:i/>
      <w:sz w:val="24"/>
    </w:rPr>
  </w:style>
  <w:style w:type="character" w:customStyle="1" w:styleId="2f4">
    <w:name w:val="Текст выноски Знак2"/>
    <w:basedOn w:val="1"/>
    <w:link w:val="2f3"/>
    <w:rPr>
      <w:i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afff5">
    <w:name w:val="Содержимое врезки"/>
    <w:basedOn w:val="a"/>
    <w:link w:val="afff6"/>
  </w:style>
  <w:style w:type="character" w:customStyle="1" w:styleId="afff6">
    <w:name w:val="Содержимое врезки"/>
    <w:basedOn w:val="1"/>
    <w:link w:val="afff5"/>
  </w:style>
  <w:style w:type="paragraph" w:customStyle="1" w:styleId="1fff8">
    <w:name w:val="Гиперссылка1"/>
    <w:link w:val="1fff9"/>
    <w:rPr>
      <w:color w:val="0000FF"/>
      <w:u w:val="single"/>
    </w:rPr>
  </w:style>
  <w:style w:type="character" w:customStyle="1" w:styleId="1fff9">
    <w:name w:val="Гиперссылка1"/>
    <w:link w:val="1fff8"/>
    <w:rPr>
      <w:color w:val="0000FF"/>
      <w:u w:val="single"/>
    </w:rPr>
  </w:style>
  <w:style w:type="paragraph" w:customStyle="1" w:styleId="19">
    <w:name w:val="Основной шрифт абзаца1"/>
    <w:link w:val="1b"/>
  </w:style>
  <w:style w:type="character" w:customStyle="1" w:styleId="1b">
    <w:name w:val="Основной шрифт абзаца1"/>
    <w:link w:val="19"/>
  </w:style>
  <w:style w:type="paragraph" w:styleId="afff7">
    <w:name w:val="Subtitle"/>
    <w:link w:val="afff8"/>
    <w:uiPriority w:val="11"/>
    <w:qFormat/>
    <w:rPr>
      <w:rFonts w:ascii="XO Thames" w:hAnsi="XO Thames"/>
      <w:i/>
      <w:sz w:val="24"/>
    </w:rPr>
  </w:style>
  <w:style w:type="character" w:customStyle="1" w:styleId="afff8">
    <w:name w:val="Подзаголовок Знак"/>
    <w:link w:val="afff7"/>
    <w:rPr>
      <w:rFonts w:ascii="XO Thames" w:hAnsi="XO Thames"/>
      <w:i/>
      <w:sz w:val="24"/>
    </w:rPr>
  </w:style>
  <w:style w:type="paragraph" w:customStyle="1" w:styleId="1fffa">
    <w:name w:val="Нижний колонтитул Знак1"/>
    <w:basedOn w:val="31"/>
    <w:link w:val="1fffb"/>
  </w:style>
  <w:style w:type="character" w:customStyle="1" w:styleId="1fffb">
    <w:name w:val="Нижний колонтитул Знак1"/>
    <w:basedOn w:val="32"/>
    <w:link w:val="1fffa"/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afff9">
    <w:name w:val="Цветовое выделение"/>
    <w:link w:val="afffa"/>
    <w:rPr>
      <w:b/>
      <w:color w:val="26282F"/>
      <w:sz w:val="26"/>
    </w:rPr>
  </w:style>
  <w:style w:type="character" w:customStyle="1" w:styleId="afffa">
    <w:name w:val="Цветовое выделение"/>
    <w:link w:val="afff9"/>
    <w:rPr>
      <w:b/>
      <w:color w:val="26282F"/>
      <w:sz w:val="26"/>
    </w:rPr>
  </w:style>
  <w:style w:type="paragraph" w:customStyle="1" w:styleId="2f5">
    <w:name w:val="Гиперссылка2"/>
    <w:link w:val="2f6"/>
    <w:rPr>
      <w:rFonts w:ascii="Calibri" w:hAnsi="Calibri"/>
      <w:color w:val="0000FF"/>
      <w:u w:val="single"/>
    </w:rPr>
  </w:style>
  <w:style w:type="character" w:customStyle="1" w:styleId="2f6">
    <w:name w:val="Гиперссылка2"/>
    <w:link w:val="2f5"/>
    <w:rPr>
      <w:rFonts w:ascii="Calibri" w:hAnsi="Calibri"/>
      <w:color w:val="0000FF"/>
      <w:u w:val="single"/>
    </w:rPr>
  </w:style>
  <w:style w:type="paragraph" w:customStyle="1" w:styleId="1fffc">
    <w:name w:val="Текст выноски Знак1"/>
    <w:basedOn w:val="19"/>
    <w:link w:val="1fffd"/>
    <w:rPr>
      <w:rFonts w:ascii="Tahoma" w:hAnsi="Tahoma"/>
      <w:sz w:val="16"/>
    </w:rPr>
  </w:style>
  <w:style w:type="character" w:customStyle="1" w:styleId="1fffd">
    <w:name w:val="Текст выноски Знак1"/>
    <w:basedOn w:val="1b"/>
    <w:link w:val="1fffc"/>
    <w:rPr>
      <w:rFonts w:ascii="Tahoma" w:hAnsi="Tahoma"/>
      <w:sz w:val="16"/>
    </w:rPr>
  </w:style>
  <w:style w:type="paragraph" w:customStyle="1" w:styleId="WW8Num2z81">
    <w:name w:val="WW8Num2z8"/>
    <w:link w:val="WW8Num2z82"/>
  </w:style>
  <w:style w:type="character" w:customStyle="1" w:styleId="WW8Num2z82">
    <w:name w:val="WW8Num2z8"/>
    <w:link w:val="WW8Num2z81"/>
  </w:style>
  <w:style w:type="paragraph" w:customStyle="1" w:styleId="1fffe">
    <w:name w:val="Заголовок 1 Знак"/>
    <w:basedOn w:val="1fb"/>
    <w:link w:val="1ffff"/>
    <w:rPr>
      <w:sz w:val="24"/>
    </w:rPr>
  </w:style>
  <w:style w:type="character" w:customStyle="1" w:styleId="1ffff">
    <w:name w:val="Заголовок 1 Знак"/>
    <w:basedOn w:val="1fc"/>
    <w:link w:val="1fffe"/>
    <w:rPr>
      <w:sz w:val="24"/>
    </w:rPr>
  </w:style>
  <w:style w:type="paragraph" w:styleId="afffb">
    <w:name w:val="Title"/>
    <w:next w:val="a"/>
    <w:link w:val="aff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c">
    <w:name w:val="Название Знак"/>
    <w:link w:val="aff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</w:style>
  <w:style w:type="paragraph" w:customStyle="1" w:styleId="3c">
    <w:name w:val="Указатель3"/>
    <w:link w:val="3d"/>
  </w:style>
  <w:style w:type="character" w:customStyle="1" w:styleId="3d">
    <w:name w:val="Указатель3"/>
    <w:link w:val="3c"/>
  </w:style>
  <w:style w:type="paragraph" w:customStyle="1" w:styleId="1ffff0">
    <w:name w:val="Текст выноски1"/>
    <w:basedOn w:val="a"/>
    <w:link w:val="1ffff1"/>
    <w:rPr>
      <w:rFonts w:ascii="Tahoma" w:hAnsi="Tahoma"/>
      <w:sz w:val="16"/>
    </w:rPr>
  </w:style>
  <w:style w:type="character" w:customStyle="1" w:styleId="1ffff1">
    <w:name w:val="Текст выноски1"/>
    <w:basedOn w:val="1"/>
    <w:link w:val="1ffff0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fd">
    <w:name w:val="Нижний колонтитул Знак"/>
    <w:basedOn w:val="1fb"/>
    <w:link w:val="afffe"/>
  </w:style>
  <w:style w:type="character" w:customStyle="1" w:styleId="afffe">
    <w:name w:val="Нижний колонтитул Знак"/>
    <w:basedOn w:val="1fc"/>
    <w:link w:val="afffd"/>
  </w:style>
  <w:style w:type="paragraph" w:customStyle="1" w:styleId="1ffff2">
    <w:name w:val="Название объекта1"/>
    <w:basedOn w:val="1f5"/>
    <w:link w:val="1ffff3"/>
    <w:rPr>
      <w:i/>
      <w:sz w:val="24"/>
    </w:rPr>
  </w:style>
  <w:style w:type="character" w:customStyle="1" w:styleId="1ffff3">
    <w:name w:val="Название объекта1"/>
    <w:basedOn w:val="1f6"/>
    <w:link w:val="1ffff2"/>
    <w:rPr>
      <w:i/>
      <w:sz w:val="24"/>
    </w:rPr>
  </w:style>
  <w:style w:type="paragraph" w:styleId="affff">
    <w:name w:val="index heading"/>
    <w:basedOn w:val="a"/>
    <w:link w:val="affff0"/>
  </w:style>
  <w:style w:type="character" w:customStyle="1" w:styleId="affff0">
    <w:name w:val="Указатель Знак"/>
    <w:basedOn w:val="1"/>
    <w:link w:val="affff"/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ffff4">
    <w:name w:val="Текст выноски Знак1"/>
    <w:basedOn w:val="31"/>
    <w:link w:val="1ffff5"/>
    <w:rPr>
      <w:rFonts w:ascii="Tahoma" w:hAnsi="Tahoma"/>
      <w:sz w:val="16"/>
    </w:rPr>
  </w:style>
  <w:style w:type="character" w:customStyle="1" w:styleId="1ffff5">
    <w:name w:val="Текст выноски Знак1"/>
    <w:basedOn w:val="32"/>
    <w:link w:val="1ffff4"/>
    <w:rPr>
      <w:rFonts w:ascii="Tahoma" w:hAnsi="Tahoma"/>
      <w:sz w:val="16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sz w:val="22"/>
    </w:rPr>
  </w:style>
  <w:style w:type="paragraph" w:customStyle="1" w:styleId="markedcontent">
    <w:name w:val="markedcontent"/>
    <w:link w:val="markedcontent0"/>
    <w:rPr>
      <w:rFonts w:ascii="Calibri" w:hAnsi="Calibri"/>
    </w:rPr>
  </w:style>
  <w:style w:type="character" w:customStyle="1" w:styleId="markedcontent0">
    <w:name w:val="markedcontent"/>
    <w:link w:val="markedcontent"/>
    <w:rPr>
      <w:rFonts w:ascii="Calibri" w:hAnsi="Calibri"/>
    </w:rPr>
  </w:style>
  <w:style w:type="paragraph" w:customStyle="1" w:styleId="affff1">
    <w:name w:val="Цветовое выделение"/>
    <w:link w:val="affff2"/>
    <w:rPr>
      <w:b/>
      <w:color w:val="26282F"/>
      <w:sz w:val="26"/>
    </w:rPr>
  </w:style>
  <w:style w:type="character" w:customStyle="1" w:styleId="affff2">
    <w:name w:val="Цветовое выделение"/>
    <w:link w:val="affff1"/>
    <w:rPr>
      <w:b/>
      <w:color w:val="26282F"/>
      <w:sz w:val="26"/>
    </w:rPr>
  </w:style>
  <w:style w:type="paragraph" w:customStyle="1" w:styleId="110">
    <w:name w:val="Заголовок 11"/>
    <w:link w:val="111"/>
    <w:rPr>
      <w:rFonts w:ascii="AG Souvenir" w:hAnsi="AG Souvenir"/>
      <w:b/>
      <w:spacing w:val="38"/>
      <w:sz w:val="28"/>
    </w:rPr>
  </w:style>
  <w:style w:type="character" w:customStyle="1" w:styleId="111">
    <w:name w:val="Заголовок 11"/>
    <w:link w:val="110"/>
    <w:rPr>
      <w:rFonts w:ascii="AG Souvenir" w:hAnsi="AG Souvenir"/>
      <w:b/>
      <w:spacing w:val="3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186&amp;n=133877&amp;dst=10605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5FE1D-E7E3-4F6B-98D2-CBEA70A2F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7173</Words>
  <Characters>40888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ARM6_</dc:creator>
  <cp:lastModifiedBy>ARM23_</cp:lastModifiedBy>
  <cp:revision>3</cp:revision>
  <cp:lastPrinted>2026-07-09T13:31:00Z</cp:lastPrinted>
  <dcterms:created xsi:type="dcterms:W3CDTF">2026-07-20T14:37:00Z</dcterms:created>
  <dcterms:modified xsi:type="dcterms:W3CDTF">2026-08-03T07:22:00Z</dcterms:modified>
</cp:coreProperties>
</file>