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F1" w:rsidRDefault="00DE3280">
      <w:pPr>
        <w:spacing w:after="0" w:line="240" w:lineRule="auto"/>
        <w:ind w:left="851" w:right="113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 к разделу «Промышленное производство» прогноза социально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экономического развития муниципального образования «Город Батайск»</w:t>
      </w:r>
    </w:p>
    <w:p w:rsidR="00440DF1" w:rsidRDefault="00DE3280">
      <w:pPr>
        <w:spacing w:after="0" w:line="240" w:lineRule="auto"/>
        <w:ind w:left="851" w:right="113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 w:rsidR="00BE43BE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-202</w:t>
      </w:r>
      <w:r w:rsidR="00BE43BE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гг.</w:t>
      </w:r>
    </w:p>
    <w:p w:rsidR="00440DF1" w:rsidRDefault="00440DF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40DF1" w:rsidRDefault="00DE328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«Промышленное производство» разработан в соответствии с методическими рекомендациями по разработке показателей разделов прогноза социально-экономического развития области на 202</w:t>
      </w:r>
      <w:r w:rsidR="00796741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-202</w:t>
      </w:r>
      <w:r w:rsidR="00796741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гг. Министерства экономического развития Ростовской области. Показатели развития промышленного производства отражены по полному кругу предприятий и организаций, расположенных на территории города, независимо от форм собственности.</w:t>
      </w:r>
    </w:p>
    <w:p w:rsidR="00440DF1" w:rsidRDefault="00DE328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указанными методическими рекомендациями прогнозируемые показатели определены с использованием индексов-дефляторов, при их разработке учтены тенденции развития предприятий и организаций города Батайска в разрезе видов деятельности, представленных в городе.</w:t>
      </w:r>
    </w:p>
    <w:p w:rsidR="00440DF1" w:rsidRDefault="00DE328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202</w:t>
      </w:r>
      <w:r w:rsidR="00BE43B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 индекс промышленного производства составил </w:t>
      </w:r>
      <w:r w:rsidR="00915E9B">
        <w:rPr>
          <w:rFonts w:ascii="Times New Roman" w:hAnsi="Times New Roman"/>
          <w:sz w:val="28"/>
        </w:rPr>
        <w:t>81,9</w:t>
      </w:r>
      <w:r>
        <w:rPr>
          <w:rFonts w:ascii="Times New Roman" w:hAnsi="Times New Roman"/>
          <w:sz w:val="28"/>
        </w:rPr>
        <w:t xml:space="preserve"> % по отношению к 202</w:t>
      </w:r>
      <w:r w:rsidR="00915E9B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году.</w:t>
      </w:r>
    </w:p>
    <w:p w:rsidR="00BC7F86" w:rsidRPr="00BC7F86" w:rsidRDefault="00BC7F86" w:rsidP="00BC7F86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 w:rsidRPr="00BC7F86">
        <w:rPr>
          <w:rFonts w:ascii="Times New Roman" w:hAnsi="Times New Roman"/>
          <w:color w:val="auto"/>
          <w:sz w:val="28"/>
          <w:szCs w:val="28"/>
        </w:rPr>
        <w:t>Отгружено товаров собственного производства, выполнено работ и услугсобственными силами по полному кругу предприятий за январь-декабрь 2025 годапо видам экономической деятельности</w:t>
      </w:r>
    </w:p>
    <w:p w:rsidR="00D94E18" w:rsidRPr="00BC7F86" w:rsidRDefault="00A4274F" w:rsidP="00D94E18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4274F">
        <w:rPr>
          <w:rFonts w:ascii="Times New Roman" w:hAnsi="Times New Roman"/>
          <w:color w:val="auto"/>
          <w:sz w:val="28"/>
          <w:szCs w:val="28"/>
        </w:rPr>
        <w:t xml:space="preserve">- Объем реализации в обрабатывающих производствах города </w:t>
      </w:r>
      <w:r w:rsidR="00D94E18">
        <w:rPr>
          <w:rFonts w:ascii="Times New Roman" w:hAnsi="Times New Roman"/>
          <w:color w:val="auto"/>
          <w:sz w:val="28"/>
          <w:szCs w:val="28"/>
        </w:rPr>
        <w:t>составил 17 383 938,00 тыс. руб., что составило 95,4 % по сравнению с предыдущим годом.</w:t>
      </w:r>
    </w:p>
    <w:p w:rsidR="00A4274F" w:rsidRDefault="00A4274F" w:rsidP="00A4274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- </w:t>
      </w:r>
      <w:r w:rsidRPr="00A4274F">
        <w:rPr>
          <w:rFonts w:ascii="Times New Roman" w:hAnsi="Times New Roman"/>
          <w:color w:val="auto"/>
          <w:sz w:val="28"/>
          <w:szCs w:val="28"/>
        </w:rPr>
        <w:t xml:space="preserve">Обеспечение электрической энергией, газом и паром, кондиционирование воздуха </w:t>
      </w:r>
      <w:r w:rsidR="00D94E18">
        <w:rPr>
          <w:rFonts w:ascii="Times New Roman" w:hAnsi="Times New Roman"/>
          <w:color w:val="auto"/>
          <w:sz w:val="28"/>
          <w:szCs w:val="28"/>
        </w:rPr>
        <w:t>составило 86,,7</w:t>
      </w:r>
      <w:r w:rsidRPr="00A4274F">
        <w:rPr>
          <w:rFonts w:ascii="Times New Roman" w:hAnsi="Times New Roman"/>
          <w:color w:val="auto"/>
          <w:sz w:val="28"/>
          <w:szCs w:val="28"/>
        </w:rPr>
        <w:t xml:space="preserve"> процента к уровню прошлого года и составило 1</w:t>
      </w:r>
      <w:r w:rsidR="00D94E18">
        <w:rPr>
          <w:rFonts w:ascii="Times New Roman" w:hAnsi="Times New Roman"/>
          <w:color w:val="auto"/>
          <w:sz w:val="28"/>
          <w:szCs w:val="28"/>
        </w:rPr>
        <w:t> 507 130,00тыс</w:t>
      </w:r>
      <w:r w:rsidRPr="00A4274F">
        <w:rPr>
          <w:rFonts w:ascii="Times New Roman" w:hAnsi="Times New Roman"/>
          <w:color w:val="auto"/>
          <w:sz w:val="28"/>
          <w:szCs w:val="28"/>
        </w:rPr>
        <w:t>. рублей.</w:t>
      </w:r>
    </w:p>
    <w:p w:rsidR="00440DF1" w:rsidRPr="00A4274F" w:rsidRDefault="00DE328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4274F">
        <w:rPr>
          <w:rFonts w:ascii="Times New Roman" w:hAnsi="Times New Roman"/>
          <w:sz w:val="28"/>
        </w:rPr>
        <w:t xml:space="preserve">- в сфере водоснабжения, водоотведения, организации сбора и утилизации отходов, деятельности по ликвидации загрязнений показатель </w:t>
      </w:r>
      <w:r w:rsidR="00A4274F">
        <w:rPr>
          <w:rFonts w:ascii="Times New Roman" w:hAnsi="Times New Roman"/>
          <w:sz w:val="28"/>
        </w:rPr>
        <w:t>составил 90,</w:t>
      </w:r>
      <w:r w:rsidR="00F26513">
        <w:rPr>
          <w:rFonts w:ascii="Times New Roman" w:hAnsi="Times New Roman"/>
          <w:sz w:val="28"/>
        </w:rPr>
        <w:t>7</w:t>
      </w:r>
      <w:r w:rsidR="00A4274F">
        <w:rPr>
          <w:rFonts w:ascii="Times New Roman" w:hAnsi="Times New Roman"/>
          <w:sz w:val="28"/>
        </w:rPr>
        <w:t xml:space="preserve">% </w:t>
      </w:r>
      <w:r w:rsidRPr="00A4274F">
        <w:rPr>
          <w:rFonts w:ascii="Times New Roman" w:hAnsi="Times New Roman"/>
          <w:sz w:val="28"/>
        </w:rPr>
        <w:t>по сравнению с 202</w:t>
      </w:r>
      <w:r w:rsidR="00F26513">
        <w:rPr>
          <w:rFonts w:ascii="Times New Roman" w:hAnsi="Times New Roman"/>
          <w:sz w:val="28"/>
        </w:rPr>
        <w:t>4</w:t>
      </w:r>
      <w:r w:rsidRPr="00A4274F">
        <w:rPr>
          <w:rFonts w:ascii="Times New Roman" w:hAnsi="Times New Roman"/>
          <w:sz w:val="28"/>
        </w:rPr>
        <w:t xml:space="preserve"> годом</w:t>
      </w:r>
      <w:r w:rsidR="00F26513">
        <w:rPr>
          <w:rFonts w:ascii="Times New Roman" w:hAnsi="Times New Roman"/>
          <w:sz w:val="28"/>
        </w:rPr>
        <w:t>, что составило 1 778 080, тыс. руб.</w:t>
      </w:r>
    </w:p>
    <w:p w:rsidR="00440DF1" w:rsidRDefault="00DE328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4274F">
        <w:rPr>
          <w:rFonts w:ascii="Times New Roman" w:hAnsi="Times New Roman"/>
          <w:sz w:val="28"/>
        </w:rPr>
        <w:t>С убытком сработали «Батайское ПО</w:t>
      </w:r>
      <w:r>
        <w:rPr>
          <w:rFonts w:ascii="Times New Roman" w:hAnsi="Times New Roman"/>
          <w:sz w:val="28"/>
        </w:rPr>
        <w:t xml:space="preserve"> «Электросвет», ООО «</w:t>
      </w:r>
      <w:r w:rsidR="00A4274F">
        <w:rPr>
          <w:rFonts w:ascii="Times New Roman" w:hAnsi="Times New Roman"/>
          <w:sz w:val="28"/>
        </w:rPr>
        <w:t>Лилиани»</w:t>
      </w:r>
      <w:r>
        <w:rPr>
          <w:rFonts w:ascii="Times New Roman" w:hAnsi="Times New Roman"/>
          <w:sz w:val="28"/>
        </w:rPr>
        <w:t xml:space="preserve">, </w:t>
      </w:r>
      <w:r w:rsidR="00191056">
        <w:rPr>
          <w:rFonts w:ascii="Times New Roman" w:hAnsi="Times New Roman"/>
          <w:sz w:val="28"/>
        </w:rPr>
        <w:t>ОО</w:t>
      </w:r>
      <w:r>
        <w:rPr>
          <w:rFonts w:ascii="Times New Roman" w:hAnsi="Times New Roman"/>
          <w:sz w:val="28"/>
        </w:rPr>
        <w:t>О «</w:t>
      </w:r>
      <w:r w:rsidR="00191056">
        <w:rPr>
          <w:rFonts w:ascii="Times New Roman" w:hAnsi="Times New Roman"/>
          <w:sz w:val="28"/>
        </w:rPr>
        <w:t>Экспедиторская компания Юг-Руси</w:t>
      </w:r>
      <w:r>
        <w:rPr>
          <w:rFonts w:ascii="Times New Roman" w:hAnsi="Times New Roman"/>
          <w:sz w:val="28"/>
        </w:rPr>
        <w:t>».</w:t>
      </w:r>
      <w:r w:rsidR="00191056">
        <w:rPr>
          <w:rFonts w:ascii="Times New Roman" w:hAnsi="Times New Roman"/>
          <w:sz w:val="28"/>
        </w:rPr>
        <w:t xml:space="preserve"> Ликвидирована компания ООО «Мини-Макс».</w:t>
      </w:r>
    </w:p>
    <w:p w:rsidR="00440DF1" w:rsidRDefault="00DE3280">
      <w:pPr>
        <w:pStyle w:val="1d"/>
        <w:tabs>
          <w:tab w:val="left" w:pos="0"/>
        </w:tabs>
        <w:spacing w:after="0"/>
        <w:ind w:firstLine="709"/>
        <w:jc w:val="both"/>
        <w:rPr>
          <w:sz w:val="28"/>
        </w:rPr>
      </w:pPr>
      <w:r>
        <w:rPr>
          <w:sz w:val="28"/>
        </w:rPr>
        <w:t>Под влиянием соотношения между спросом и предложением на продукцию различных отраслей и ценового фактора за двенадцать месяцев 202</w:t>
      </w:r>
      <w:r w:rsidR="00191056">
        <w:rPr>
          <w:sz w:val="28"/>
        </w:rPr>
        <w:t>5</w:t>
      </w:r>
      <w:r>
        <w:rPr>
          <w:sz w:val="28"/>
        </w:rPr>
        <w:t xml:space="preserve"> года происходили некоторые структурные сдвиги в промышленном производстве.</w:t>
      </w:r>
    </w:p>
    <w:p w:rsidR="00440DF1" w:rsidRDefault="00DE328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Наряду с производством промышленной продукции, предприятия промышленности занимаются различными видами деятельности – это оказание платных услуг населению, торговля, грузоперевозки и т.д.</w:t>
      </w:r>
    </w:p>
    <w:p w:rsidR="00440DF1" w:rsidRDefault="00DE328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Несмотря на ограничительные меры, связанные с санкционной политикой, в 202</w:t>
      </w:r>
      <w:r w:rsidR="00191056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году прогнозируется увеличение отгрузки товаров собственного производства, выполненных работ и услуг собственными силами организаций, а также индекса промышленного производства.</w:t>
      </w:r>
    </w:p>
    <w:p w:rsidR="00440DF1" w:rsidRDefault="00DE3280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Ведущая роль в увеличении объемов производства принадлежит таким предприятиям обрабатывающей отрасли как ООО «БАЗЛ», </w:t>
      </w:r>
      <w:r w:rsidR="007D0B3E">
        <w:rPr>
          <w:rFonts w:ascii="Times New Roman" w:hAnsi="Times New Roman"/>
          <w:sz w:val="28"/>
        </w:rPr>
        <w:t xml:space="preserve">                                    </w:t>
      </w:r>
      <w:r>
        <w:rPr>
          <w:rFonts w:ascii="Times New Roman" w:hAnsi="Times New Roman"/>
          <w:sz w:val="28"/>
        </w:rPr>
        <w:t>ООО «РостСтальМаш», ООО «</w:t>
      </w:r>
      <w:r w:rsidR="00191056">
        <w:rPr>
          <w:rFonts w:ascii="Times New Roman" w:hAnsi="Times New Roman"/>
          <w:sz w:val="28"/>
        </w:rPr>
        <w:t>РАЗ</w:t>
      </w:r>
      <w:r>
        <w:rPr>
          <w:rFonts w:ascii="Times New Roman" w:hAnsi="Times New Roman"/>
          <w:sz w:val="28"/>
        </w:rPr>
        <w:t xml:space="preserve">», ООО ТЦ «Белинсксельмаш», </w:t>
      </w:r>
      <w:r w:rsidR="007D0B3E"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ООО «Югагромаш», ООО «Донстальканат», АО «ОКТБ «Вектор», </w:t>
      </w:r>
      <w:r w:rsidR="007D0B3E"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ОАО Батайский завод «МЖБК», ООО «ТиМ», ООО «Алютех-Ростов», </w:t>
      </w:r>
      <w:r w:rsidR="007D0B3E"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>ООО «Корпорация «СКЭСС»</w:t>
      </w:r>
      <w:r w:rsidR="00191056">
        <w:rPr>
          <w:rFonts w:ascii="Times New Roman" w:hAnsi="Times New Roman"/>
          <w:sz w:val="28"/>
        </w:rPr>
        <w:t>, ООО «ТехАльянс-Ростов»</w:t>
      </w:r>
      <w:r>
        <w:rPr>
          <w:rFonts w:ascii="Times New Roman" w:hAnsi="Times New Roman"/>
          <w:sz w:val="28"/>
        </w:rPr>
        <w:t>. Эти предприятия позволят обеспечить рост производства товаров, работ, услуг в 202</w:t>
      </w:r>
      <w:r w:rsidR="00191056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году и на прогнозируемые 20</w:t>
      </w:r>
      <w:r w:rsidR="00191056">
        <w:rPr>
          <w:rFonts w:ascii="Times New Roman" w:hAnsi="Times New Roman"/>
          <w:sz w:val="28"/>
        </w:rPr>
        <w:t>27</w:t>
      </w:r>
      <w:r>
        <w:rPr>
          <w:rFonts w:ascii="Times New Roman" w:hAnsi="Times New Roman"/>
          <w:sz w:val="28"/>
        </w:rPr>
        <w:t>-202</w:t>
      </w:r>
      <w:r w:rsidR="00191056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годы.</w:t>
      </w:r>
    </w:p>
    <w:p w:rsidR="000B3FD4" w:rsidRPr="000B3FD4" w:rsidRDefault="000B3FD4" w:rsidP="000B3FD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B3FD4">
        <w:rPr>
          <w:rFonts w:ascii="Times New Roman" w:hAnsi="Times New Roman"/>
          <w:sz w:val="28"/>
          <w:szCs w:val="28"/>
        </w:rPr>
        <w:t xml:space="preserve">В 2025 году в перечень инвестиционных проектов, находящихся на контроле </w:t>
      </w:r>
      <w:r w:rsidR="007B3E8F">
        <w:rPr>
          <w:rFonts w:ascii="Times New Roman" w:hAnsi="Times New Roman"/>
          <w:sz w:val="28"/>
          <w:szCs w:val="28"/>
        </w:rPr>
        <w:t>Г</w:t>
      </w:r>
      <w:r w:rsidRPr="000B3FD4">
        <w:rPr>
          <w:rFonts w:ascii="Times New Roman" w:hAnsi="Times New Roman"/>
          <w:sz w:val="28"/>
          <w:szCs w:val="28"/>
        </w:rPr>
        <w:t>лавы города Батайска включен новый инвестиционный проект ООО «Акрон Экология Ростов» «Проект по созданию и развитию федеральной сети центров переработки отходов электрического и электронного оборудования». Объем инвестиций составит порядка 1,1 млрд. руб. и позволит создать до 75 рабочих мест.</w:t>
      </w:r>
    </w:p>
    <w:p w:rsidR="00440DF1" w:rsidRDefault="00DE3280" w:rsidP="000B3FD4">
      <w:pPr>
        <w:pStyle w:val="a4"/>
        <w:ind w:firstLine="709"/>
        <w:jc w:val="both"/>
        <w:rPr>
          <w:rFonts w:ascii="Times New Roman" w:hAnsi="Times New Roman"/>
          <w:sz w:val="28"/>
        </w:rPr>
      </w:pPr>
      <w:r w:rsidRPr="000B3FD4">
        <w:rPr>
          <w:rFonts w:ascii="Times New Roman" w:hAnsi="Times New Roman"/>
          <w:sz w:val="28"/>
          <w:szCs w:val="28"/>
        </w:rPr>
        <w:t>С учетом вышеуказанных факторов на 202</w:t>
      </w:r>
      <w:r w:rsidR="007B3E8F">
        <w:rPr>
          <w:rFonts w:ascii="Times New Roman" w:hAnsi="Times New Roman"/>
          <w:sz w:val="28"/>
          <w:szCs w:val="28"/>
        </w:rPr>
        <w:t>7</w:t>
      </w:r>
      <w:r w:rsidRPr="000B3FD4">
        <w:rPr>
          <w:rFonts w:ascii="Times New Roman" w:hAnsi="Times New Roman"/>
          <w:sz w:val="28"/>
          <w:szCs w:val="28"/>
        </w:rPr>
        <w:t>-202</w:t>
      </w:r>
      <w:r w:rsidR="007B3E8F">
        <w:rPr>
          <w:rFonts w:ascii="Times New Roman" w:hAnsi="Times New Roman"/>
          <w:sz w:val="28"/>
          <w:szCs w:val="28"/>
        </w:rPr>
        <w:t>9</w:t>
      </w:r>
      <w:r w:rsidRPr="000B3FD4">
        <w:rPr>
          <w:rFonts w:ascii="Times New Roman" w:hAnsi="Times New Roman"/>
          <w:sz w:val="28"/>
          <w:szCs w:val="28"/>
        </w:rPr>
        <w:t xml:space="preserve"> гг. прогнозируется</w:t>
      </w:r>
      <w:r w:rsidRPr="000B3FD4">
        <w:rPr>
          <w:rFonts w:ascii="Times New Roman" w:hAnsi="Times New Roman"/>
          <w:sz w:val="28"/>
        </w:rPr>
        <w:t xml:space="preserve"> увеличение объема отгруженной продукции по полному кругу в сопоставимых ценах до уровня 2</w:t>
      </w:r>
      <w:r w:rsidR="00C40B17">
        <w:rPr>
          <w:rFonts w:ascii="Times New Roman" w:hAnsi="Times New Roman"/>
          <w:sz w:val="28"/>
        </w:rPr>
        <w:t>6</w:t>
      </w:r>
      <w:r w:rsidRPr="000B3FD4">
        <w:rPr>
          <w:rFonts w:ascii="Times New Roman" w:hAnsi="Times New Roman"/>
          <w:sz w:val="28"/>
        </w:rPr>
        <w:t> </w:t>
      </w:r>
      <w:r w:rsidR="00C40B17">
        <w:rPr>
          <w:rFonts w:ascii="Times New Roman" w:hAnsi="Times New Roman"/>
          <w:sz w:val="28"/>
        </w:rPr>
        <w:t>9</w:t>
      </w:r>
      <w:r w:rsidR="005A727A">
        <w:rPr>
          <w:rFonts w:ascii="Times New Roman" w:hAnsi="Times New Roman"/>
          <w:sz w:val="28"/>
        </w:rPr>
        <w:t>10</w:t>
      </w:r>
      <w:r w:rsidRPr="000B3FD4">
        <w:rPr>
          <w:rFonts w:ascii="Times New Roman" w:hAnsi="Times New Roman"/>
          <w:sz w:val="28"/>
        </w:rPr>
        <w:t> </w:t>
      </w:r>
      <w:r w:rsidR="005A727A">
        <w:rPr>
          <w:rFonts w:ascii="Times New Roman" w:hAnsi="Times New Roman"/>
          <w:sz w:val="28"/>
        </w:rPr>
        <w:t>736</w:t>
      </w:r>
      <w:r w:rsidRPr="000B3FD4">
        <w:rPr>
          <w:rFonts w:ascii="Times New Roman" w:hAnsi="Times New Roman"/>
          <w:sz w:val="28"/>
        </w:rPr>
        <w:t>,</w:t>
      </w:r>
      <w:r w:rsidR="005A727A">
        <w:rPr>
          <w:rFonts w:ascii="Times New Roman" w:hAnsi="Times New Roman"/>
          <w:sz w:val="28"/>
        </w:rPr>
        <w:t>83</w:t>
      </w:r>
      <w:r w:rsidRPr="000B3FD4">
        <w:rPr>
          <w:rFonts w:ascii="Times New Roman" w:hAnsi="Times New Roman"/>
          <w:sz w:val="28"/>
        </w:rPr>
        <w:t xml:space="preserve"> ты</w:t>
      </w:r>
      <w:bookmarkStart w:id="0" w:name="_GoBack"/>
      <w:bookmarkEnd w:id="0"/>
      <w:r w:rsidRPr="000B3FD4">
        <w:rPr>
          <w:rFonts w:ascii="Times New Roman" w:hAnsi="Times New Roman"/>
          <w:sz w:val="28"/>
        </w:rPr>
        <w:t>с. руб. в 202</w:t>
      </w:r>
      <w:r w:rsidR="00C40B17">
        <w:rPr>
          <w:rFonts w:ascii="Times New Roman" w:hAnsi="Times New Roman"/>
          <w:sz w:val="28"/>
        </w:rPr>
        <w:t>7</w:t>
      </w:r>
      <w:r w:rsidR="007D0B3E">
        <w:rPr>
          <w:rFonts w:ascii="Times New Roman" w:hAnsi="Times New Roman"/>
          <w:sz w:val="28"/>
        </w:rPr>
        <w:t xml:space="preserve"> </w:t>
      </w:r>
      <w:r w:rsidRPr="000B3FD4">
        <w:rPr>
          <w:rFonts w:ascii="Times New Roman" w:hAnsi="Times New Roman"/>
          <w:sz w:val="28"/>
        </w:rPr>
        <w:t>году, 2</w:t>
      </w:r>
      <w:r>
        <w:rPr>
          <w:rFonts w:ascii="Times New Roman" w:hAnsi="Times New Roman"/>
          <w:sz w:val="28"/>
        </w:rPr>
        <w:t>9</w:t>
      </w:r>
      <w:r w:rsidR="00C40B17">
        <w:rPr>
          <w:rFonts w:ascii="Times New Roman" w:hAnsi="Times New Roman"/>
          <w:sz w:val="28"/>
        </w:rPr>
        <w:t> </w:t>
      </w:r>
      <w:r w:rsidR="005A727A">
        <w:rPr>
          <w:rFonts w:ascii="Times New Roman" w:hAnsi="Times New Roman"/>
          <w:sz w:val="28"/>
        </w:rPr>
        <w:t>656334</w:t>
      </w:r>
      <w:r w:rsidRPr="000B3FD4">
        <w:rPr>
          <w:rFonts w:ascii="Times New Roman" w:hAnsi="Times New Roman"/>
          <w:sz w:val="28"/>
        </w:rPr>
        <w:t>,</w:t>
      </w:r>
      <w:r w:rsidR="005A727A">
        <w:rPr>
          <w:rFonts w:ascii="Times New Roman" w:hAnsi="Times New Roman"/>
          <w:sz w:val="28"/>
        </w:rPr>
        <w:t>65</w:t>
      </w:r>
      <w:r w:rsidRPr="000B3FD4">
        <w:rPr>
          <w:rFonts w:ascii="Times New Roman" w:hAnsi="Times New Roman"/>
          <w:sz w:val="28"/>
        </w:rPr>
        <w:t xml:space="preserve"> тыс. руб. в 202</w:t>
      </w:r>
      <w:r w:rsidR="00C40B17">
        <w:rPr>
          <w:rFonts w:ascii="Times New Roman" w:hAnsi="Times New Roman"/>
          <w:sz w:val="28"/>
        </w:rPr>
        <w:t>8</w:t>
      </w:r>
      <w:r w:rsidRPr="000B3FD4">
        <w:rPr>
          <w:rFonts w:ascii="Times New Roman" w:hAnsi="Times New Roman"/>
          <w:sz w:val="28"/>
        </w:rPr>
        <w:t xml:space="preserve"> году, </w:t>
      </w:r>
      <w:r>
        <w:rPr>
          <w:rFonts w:ascii="Times New Roman" w:hAnsi="Times New Roman"/>
          <w:sz w:val="28"/>
        </w:rPr>
        <w:t>3</w:t>
      </w:r>
      <w:r w:rsidR="00C40B17">
        <w:rPr>
          <w:rFonts w:ascii="Times New Roman" w:hAnsi="Times New Roman"/>
          <w:sz w:val="28"/>
        </w:rPr>
        <w:t>2</w:t>
      </w:r>
      <w:r w:rsidRPr="000B3FD4">
        <w:rPr>
          <w:rFonts w:ascii="Times New Roman" w:hAnsi="Times New Roman"/>
          <w:sz w:val="28"/>
        </w:rPr>
        <w:t> </w:t>
      </w:r>
      <w:r w:rsidR="005A727A">
        <w:rPr>
          <w:rFonts w:ascii="Times New Roman" w:hAnsi="Times New Roman"/>
          <w:sz w:val="28"/>
        </w:rPr>
        <w:t>761</w:t>
      </w:r>
      <w:r w:rsidRPr="000B3FD4">
        <w:rPr>
          <w:rFonts w:ascii="Times New Roman" w:hAnsi="Times New Roman"/>
          <w:sz w:val="28"/>
        </w:rPr>
        <w:t> </w:t>
      </w:r>
      <w:r w:rsidR="00C40B17">
        <w:rPr>
          <w:rFonts w:ascii="Times New Roman" w:hAnsi="Times New Roman"/>
          <w:sz w:val="28"/>
        </w:rPr>
        <w:t>44</w:t>
      </w:r>
      <w:r w:rsidR="005A727A">
        <w:rPr>
          <w:rFonts w:ascii="Times New Roman" w:hAnsi="Times New Roman"/>
          <w:sz w:val="28"/>
        </w:rPr>
        <w:t>1</w:t>
      </w:r>
      <w:r w:rsidRPr="000B3FD4">
        <w:rPr>
          <w:rFonts w:ascii="Times New Roman" w:hAnsi="Times New Roman"/>
          <w:sz w:val="28"/>
        </w:rPr>
        <w:t>,</w:t>
      </w:r>
      <w:r w:rsidR="005A727A">
        <w:rPr>
          <w:rFonts w:ascii="Times New Roman" w:hAnsi="Times New Roman"/>
          <w:sz w:val="28"/>
        </w:rPr>
        <w:t>82</w:t>
      </w:r>
      <w:r w:rsidRPr="000B3FD4">
        <w:rPr>
          <w:rFonts w:ascii="Times New Roman" w:hAnsi="Times New Roman"/>
          <w:sz w:val="28"/>
        </w:rPr>
        <w:t xml:space="preserve"> тыс. руб. в 202</w:t>
      </w:r>
      <w:r w:rsidR="00C40B17">
        <w:rPr>
          <w:rFonts w:ascii="Times New Roman" w:hAnsi="Times New Roman"/>
          <w:sz w:val="28"/>
        </w:rPr>
        <w:t>9</w:t>
      </w:r>
      <w:r w:rsidRPr="000B3FD4">
        <w:rPr>
          <w:rFonts w:ascii="Times New Roman" w:hAnsi="Times New Roman"/>
          <w:sz w:val="28"/>
        </w:rPr>
        <w:t xml:space="preserve"> году соответственно.</w:t>
      </w:r>
    </w:p>
    <w:p w:rsidR="00F60C5E" w:rsidRDefault="00F60C5E" w:rsidP="000B3FD4">
      <w:pPr>
        <w:pStyle w:val="a4"/>
        <w:ind w:firstLine="709"/>
        <w:jc w:val="both"/>
        <w:rPr>
          <w:rFonts w:ascii="Times New Roman" w:hAnsi="Times New Roman"/>
          <w:sz w:val="28"/>
        </w:rPr>
      </w:pPr>
    </w:p>
    <w:p w:rsidR="000E25E7" w:rsidRDefault="000E25E7" w:rsidP="000B3FD4">
      <w:pPr>
        <w:pStyle w:val="a4"/>
        <w:ind w:firstLine="709"/>
        <w:jc w:val="both"/>
        <w:rPr>
          <w:rFonts w:ascii="Times New Roman" w:hAnsi="Times New Roman"/>
          <w:sz w:val="28"/>
        </w:rPr>
      </w:pPr>
    </w:p>
    <w:p w:rsidR="00F60C5E" w:rsidRDefault="00F60C5E" w:rsidP="000B3FD4">
      <w:pPr>
        <w:pStyle w:val="a4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161"/>
        <w:gridCol w:w="3191"/>
      </w:tblGrid>
      <w:tr w:rsidR="000E25E7" w:rsidTr="000E25E7">
        <w:tc>
          <w:tcPr>
            <w:tcW w:w="4219" w:type="dxa"/>
          </w:tcPr>
          <w:p w:rsidR="000E25E7" w:rsidRDefault="000E25E7" w:rsidP="000E25E7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общего отдела Администрации города Батайска</w:t>
            </w:r>
          </w:p>
        </w:tc>
        <w:tc>
          <w:tcPr>
            <w:tcW w:w="2161" w:type="dxa"/>
          </w:tcPr>
          <w:p w:rsidR="000E25E7" w:rsidRDefault="000E25E7" w:rsidP="000E25E7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91" w:type="dxa"/>
            <w:vAlign w:val="bottom"/>
          </w:tcPr>
          <w:p w:rsidR="000E25E7" w:rsidRDefault="000E25E7" w:rsidP="000E25E7">
            <w:pPr>
              <w:pStyle w:val="a4"/>
              <w:ind w:right="-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В.С. Мирошникова</w:t>
            </w:r>
          </w:p>
        </w:tc>
      </w:tr>
    </w:tbl>
    <w:p w:rsidR="00F60C5E" w:rsidRPr="000B3FD4" w:rsidRDefault="00F60C5E" w:rsidP="000E25E7">
      <w:pPr>
        <w:pStyle w:val="a4"/>
        <w:jc w:val="both"/>
        <w:rPr>
          <w:rFonts w:ascii="Times New Roman" w:hAnsi="Times New Roman"/>
          <w:sz w:val="28"/>
        </w:rPr>
      </w:pPr>
    </w:p>
    <w:sectPr w:rsidR="00F60C5E" w:rsidRPr="000B3FD4" w:rsidSect="006557CF">
      <w:headerReference w:type="default" r:id="rId6"/>
      <w:pgSz w:w="11906" w:h="16838"/>
      <w:pgMar w:top="1134" w:right="850" w:bottom="1134" w:left="1701" w:header="720" w:footer="720" w:gutter="0"/>
      <w:pgNumType w:start="1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025" w:rsidRDefault="00191025" w:rsidP="006557CF">
      <w:pPr>
        <w:spacing w:after="0" w:line="240" w:lineRule="auto"/>
      </w:pPr>
      <w:r>
        <w:separator/>
      </w:r>
    </w:p>
  </w:endnote>
  <w:endnote w:type="continuationSeparator" w:id="1">
    <w:p w:rsidR="00191025" w:rsidRDefault="00191025" w:rsidP="0065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025" w:rsidRDefault="00191025" w:rsidP="006557CF">
      <w:pPr>
        <w:spacing w:after="0" w:line="240" w:lineRule="auto"/>
      </w:pPr>
      <w:r>
        <w:separator/>
      </w:r>
    </w:p>
  </w:footnote>
  <w:footnote w:type="continuationSeparator" w:id="1">
    <w:p w:rsidR="00191025" w:rsidRDefault="00191025" w:rsidP="00655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1059357929"/>
      <w:docPartObj>
        <w:docPartGallery w:val="Page Numbers (Top of Page)"/>
        <w:docPartUnique/>
      </w:docPartObj>
    </w:sdtPr>
    <w:sdtEndPr>
      <w:rPr>
        <w:rFonts w:ascii="Times New Roman" w:hAnsi="Times New Roman"/>
        <w:b w:val="0"/>
        <w:sz w:val="16"/>
        <w:szCs w:val="16"/>
      </w:rPr>
    </w:sdtEndPr>
    <w:sdtContent>
      <w:p w:rsidR="006557CF" w:rsidRPr="006557CF" w:rsidRDefault="006557CF">
        <w:pPr>
          <w:pStyle w:val="a3"/>
          <w:jc w:val="center"/>
          <w:rPr>
            <w:rFonts w:ascii="Times New Roman" w:hAnsi="Times New Roman"/>
            <w:sz w:val="16"/>
            <w:szCs w:val="16"/>
          </w:rPr>
        </w:pPr>
        <w:r w:rsidRPr="006557CF">
          <w:rPr>
            <w:rFonts w:ascii="Times New Roman" w:hAnsi="Times New Roman"/>
            <w:sz w:val="16"/>
            <w:szCs w:val="16"/>
          </w:rPr>
          <w:fldChar w:fldCharType="begin"/>
        </w:r>
        <w:r w:rsidRPr="006557CF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6557CF">
          <w:rPr>
            <w:rFonts w:ascii="Times New Roman" w:hAnsi="Times New Roman"/>
            <w:sz w:val="16"/>
            <w:szCs w:val="16"/>
          </w:rPr>
          <w:fldChar w:fldCharType="separate"/>
        </w:r>
        <w:r w:rsidR="000E25E7">
          <w:rPr>
            <w:rFonts w:ascii="Times New Roman" w:hAnsi="Times New Roman"/>
            <w:noProof/>
            <w:sz w:val="16"/>
            <w:szCs w:val="16"/>
          </w:rPr>
          <w:t>11</w:t>
        </w:r>
        <w:r w:rsidRPr="006557CF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6557CF" w:rsidRDefault="006557C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DF1"/>
    <w:rsid w:val="000B3FD4"/>
    <w:rsid w:val="000E25E7"/>
    <w:rsid w:val="00191025"/>
    <w:rsid w:val="00191056"/>
    <w:rsid w:val="003D7122"/>
    <w:rsid w:val="00440DF1"/>
    <w:rsid w:val="005A727A"/>
    <w:rsid w:val="006557CF"/>
    <w:rsid w:val="006948AA"/>
    <w:rsid w:val="00796741"/>
    <w:rsid w:val="007B3E8F"/>
    <w:rsid w:val="007D0B3E"/>
    <w:rsid w:val="00915E9B"/>
    <w:rsid w:val="00A4274F"/>
    <w:rsid w:val="00BC7F86"/>
    <w:rsid w:val="00BE43BE"/>
    <w:rsid w:val="00C40B17"/>
    <w:rsid w:val="00D94E18"/>
    <w:rsid w:val="00DE3280"/>
    <w:rsid w:val="00F26513"/>
    <w:rsid w:val="00F6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D7122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3D712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D712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D712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D712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D712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D7122"/>
    <w:rPr>
      <w:rFonts w:ascii="Calibri" w:hAnsi="Calibri"/>
      <w:sz w:val="22"/>
    </w:rPr>
  </w:style>
  <w:style w:type="paragraph" w:customStyle="1" w:styleId="WW8Num2z4">
    <w:name w:val="WW8Num2z4"/>
    <w:link w:val="WW8Num2z40"/>
    <w:rsid w:val="003D7122"/>
  </w:style>
  <w:style w:type="character" w:customStyle="1" w:styleId="WW8Num2z40">
    <w:name w:val="WW8Num2z4"/>
    <w:link w:val="WW8Num2z4"/>
    <w:rsid w:val="003D7122"/>
  </w:style>
  <w:style w:type="paragraph" w:styleId="21">
    <w:name w:val="toc 2"/>
    <w:next w:val="a"/>
    <w:link w:val="22"/>
    <w:uiPriority w:val="39"/>
    <w:rsid w:val="003D712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D712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D712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D7122"/>
    <w:rPr>
      <w:rFonts w:ascii="XO Thames" w:hAnsi="XO Thames"/>
      <w:sz w:val="28"/>
    </w:rPr>
  </w:style>
  <w:style w:type="paragraph" w:customStyle="1" w:styleId="8">
    <w:name w:val="Основной шрифт абзаца8"/>
    <w:link w:val="80"/>
    <w:rsid w:val="003D7122"/>
  </w:style>
  <w:style w:type="character" w:customStyle="1" w:styleId="80">
    <w:name w:val="Основной шрифт абзаца8"/>
    <w:link w:val="8"/>
    <w:rsid w:val="003D7122"/>
  </w:style>
  <w:style w:type="paragraph" w:customStyle="1" w:styleId="WW8Num1z1">
    <w:name w:val="WW8Num1z1"/>
    <w:link w:val="WW8Num1z10"/>
    <w:rsid w:val="003D7122"/>
  </w:style>
  <w:style w:type="character" w:customStyle="1" w:styleId="WW8Num1z10">
    <w:name w:val="WW8Num1z1"/>
    <w:link w:val="WW8Num1z1"/>
    <w:rsid w:val="003D7122"/>
  </w:style>
  <w:style w:type="paragraph" w:styleId="6">
    <w:name w:val="toc 6"/>
    <w:next w:val="a"/>
    <w:link w:val="60"/>
    <w:uiPriority w:val="39"/>
    <w:rsid w:val="003D712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D712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D712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D7122"/>
    <w:rPr>
      <w:rFonts w:ascii="XO Thames" w:hAnsi="XO Thames"/>
      <w:sz w:val="28"/>
    </w:rPr>
  </w:style>
  <w:style w:type="paragraph" w:styleId="a3">
    <w:name w:val="header"/>
    <w:basedOn w:val="a"/>
    <w:link w:val="12"/>
    <w:uiPriority w:val="99"/>
    <w:rsid w:val="003D7122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1"/>
    <w:link w:val="a3"/>
    <w:rsid w:val="003D7122"/>
    <w:rPr>
      <w:rFonts w:ascii="Calibri" w:hAnsi="Calibri"/>
      <w:sz w:val="22"/>
    </w:rPr>
  </w:style>
  <w:style w:type="paragraph" w:customStyle="1" w:styleId="13">
    <w:name w:val="Обычный1"/>
    <w:link w:val="14"/>
    <w:rsid w:val="003D7122"/>
    <w:rPr>
      <w:rFonts w:ascii="Calibri" w:hAnsi="Calibri"/>
      <w:sz w:val="22"/>
    </w:rPr>
  </w:style>
  <w:style w:type="character" w:customStyle="1" w:styleId="14">
    <w:name w:val="Обычный1"/>
    <w:link w:val="13"/>
    <w:rsid w:val="003D7122"/>
    <w:rPr>
      <w:rFonts w:ascii="Calibri" w:hAnsi="Calibri"/>
      <w:sz w:val="22"/>
    </w:rPr>
  </w:style>
  <w:style w:type="paragraph" w:customStyle="1" w:styleId="WW8Num1z3">
    <w:name w:val="WW8Num1z3"/>
    <w:link w:val="WW8Num1z30"/>
    <w:rsid w:val="003D7122"/>
  </w:style>
  <w:style w:type="character" w:customStyle="1" w:styleId="WW8Num1z30">
    <w:name w:val="WW8Num1z3"/>
    <w:link w:val="WW8Num1z3"/>
    <w:rsid w:val="003D7122"/>
  </w:style>
  <w:style w:type="paragraph" w:customStyle="1" w:styleId="15">
    <w:name w:val="Красная строка Знак1"/>
    <w:link w:val="16"/>
    <w:rsid w:val="003D7122"/>
    <w:rPr>
      <w:sz w:val="24"/>
    </w:rPr>
  </w:style>
  <w:style w:type="character" w:customStyle="1" w:styleId="16">
    <w:name w:val="Красная строка Знак1"/>
    <w:link w:val="15"/>
    <w:rsid w:val="003D7122"/>
    <w:rPr>
      <w:sz w:val="24"/>
    </w:rPr>
  </w:style>
  <w:style w:type="paragraph" w:customStyle="1" w:styleId="51">
    <w:name w:val="Основной шрифт абзаца5"/>
    <w:link w:val="52"/>
    <w:rsid w:val="003D7122"/>
  </w:style>
  <w:style w:type="character" w:customStyle="1" w:styleId="52">
    <w:name w:val="Основной шрифт абзаца5"/>
    <w:link w:val="51"/>
    <w:rsid w:val="003D7122"/>
  </w:style>
  <w:style w:type="paragraph" w:customStyle="1" w:styleId="WW8Num2z6">
    <w:name w:val="WW8Num2z6"/>
    <w:link w:val="WW8Num2z60"/>
    <w:rsid w:val="003D7122"/>
  </w:style>
  <w:style w:type="character" w:customStyle="1" w:styleId="WW8Num2z60">
    <w:name w:val="WW8Num2z6"/>
    <w:link w:val="WW8Num2z6"/>
    <w:rsid w:val="003D7122"/>
  </w:style>
  <w:style w:type="paragraph" w:customStyle="1" w:styleId="61">
    <w:name w:val="Название объекта6"/>
    <w:basedOn w:val="a"/>
    <w:link w:val="62"/>
    <w:rsid w:val="003D7122"/>
    <w:pPr>
      <w:spacing w:before="120" w:after="120"/>
    </w:pPr>
    <w:rPr>
      <w:i/>
      <w:sz w:val="24"/>
    </w:rPr>
  </w:style>
  <w:style w:type="character" w:customStyle="1" w:styleId="62">
    <w:name w:val="Название объекта6"/>
    <w:basedOn w:val="1"/>
    <w:link w:val="61"/>
    <w:rsid w:val="003D7122"/>
    <w:rPr>
      <w:rFonts w:ascii="Calibri" w:hAnsi="Calibri"/>
      <w:i/>
      <w:sz w:val="24"/>
    </w:rPr>
  </w:style>
  <w:style w:type="paragraph" w:customStyle="1" w:styleId="17">
    <w:name w:val="Гиперссылка1"/>
    <w:link w:val="18"/>
    <w:rsid w:val="003D7122"/>
    <w:rPr>
      <w:color w:val="0000FF"/>
      <w:u w:val="single"/>
    </w:rPr>
  </w:style>
  <w:style w:type="character" w:customStyle="1" w:styleId="18">
    <w:name w:val="Гиперссылка1"/>
    <w:link w:val="17"/>
    <w:rsid w:val="003D7122"/>
    <w:rPr>
      <w:color w:val="0000FF"/>
      <w:u w:val="single"/>
    </w:rPr>
  </w:style>
  <w:style w:type="paragraph" w:styleId="a4">
    <w:name w:val="No Spacing"/>
    <w:link w:val="a5"/>
    <w:rsid w:val="003D7122"/>
    <w:rPr>
      <w:rFonts w:ascii="Calibri" w:hAnsi="Calibri"/>
      <w:sz w:val="22"/>
    </w:rPr>
  </w:style>
  <w:style w:type="character" w:customStyle="1" w:styleId="a5">
    <w:name w:val="Без интервала Знак"/>
    <w:link w:val="a4"/>
    <w:rsid w:val="003D7122"/>
    <w:rPr>
      <w:rFonts w:ascii="Calibri" w:hAnsi="Calibri"/>
      <w:color w:val="000000"/>
      <w:sz w:val="22"/>
    </w:rPr>
  </w:style>
  <w:style w:type="character" w:customStyle="1" w:styleId="30">
    <w:name w:val="Заголовок 3 Знак"/>
    <w:link w:val="3"/>
    <w:rsid w:val="003D7122"/>
    <w:rPr>
      <w:rFonts w:ascii="XO Thames" w:hAnsi="XO Thames"/>
      <w:b/>
      <w:sz w:val="26"/>
    </w:rPr>
  </w:style>
  <w:style w:type="paragraph" w:customStyle="1" w:styleId="WW8Num1z6">
    <w:name w:val="WW8Num1z6"/>
    <w:link w:val="WW8Num1z60"/>
    <w:rsid w:val="003D7122"/>
  </w:style>
  <w:style w:type="character" w:customStyle="1" w:styleId="WW8Num1z60">
    <w:name w:val="WW8Num1z6"/>
    <w:link w:val="WW8Num1z6"/>
    <w:rsid w:val="003D7122"/>
  </w:style>
  <w:style w:type="paragraph" w:customStyle="1" w:styleId="63">
    <w:name w:val="Основной шрифт абзаца6"/>
    <w:link w:val="64"/>
    <w:rsid w:val="003D7122"/>
  </w:style>
  <w:style w:type="character" w:customStyle="1" w:styleId="64">
    <w:name w:val="Основной шрифт абзаца6"/>
    <w:link w:val="63"/>
    <w:rsid w:val="003D7122"/>
  </w:style>
  <w:style w:type="paragraph" w:customStyle="1" w:styleId="WW8Num1z2">
    <w:name w:val="WW8Num1z2"/>
    <w:link w:val="WW8Num1z20"/>
    <w:rsid w:val="003D7122"/>
  </w:style>
  <w:style w:type="character" w:customStyle="1" w:styleId="WW8Num1z20">
    <w:name w:val="WW8Num1z2"/>
    <w:link w:val="WW8Num1z2"/>
    <w:rsid w:val="003D7122"/>
  </w:style>
  <w:style w:type="paragraph" w:customStyle="1" w:styleId="81">
    <w:name w:val="Название объекта8"/>
    <w:basedOn w:val="a"/>
    <w:link w:val="82"/>
    <w:rsid w:val="003D7122"/>
    <w:pPr>
      <w:spacing w:before="120" w:after="120"/>
    </w:pPr>
    <w:rPr>
      <w:i/>
      <w:sz w:val="24"/>
    </w:rPr>
  </w:style>
  <w:style w:type="character" w:customStyle="1" w:styleId="82">
    <w:name w:val="Название объекта8"/>
    <w:basedOn w:val="1"/>
    <w:link w:val="81"/>
    <w:rsid w:val="003D7122"/>
    <w:rPr>
      <w:rFonts w:ascii="Calibri" w:hAnsi="Calibri"/>
      <w:i/>
      <w:sz w:val="24"/>
    </w:rPr>
  </w:style>
  <w:style w:type="paragraph" w:customStyle="1" w:styleId="19">
    <w:name w:val="Название объекта1"/>
    <w:basedOn w:val="a"/>
    <w:link w:val="1a"/>
    <w:rsid w:val="003D7122"/>
    <w:pPr>
      <w:spacing w:before="120" w:after="120"/>
    </w:pPr>
    <w:rPr>
      <w:i/>
      <w:sz w:val="24"/>
    </w:rPr>
  </w:style>
  <w:style w:type="character" w:customStyle="1" w:styleId="1a">
    <w:name w:val="Название объекта1"/>
    <w:basedOn w:val="1"/>
    <w:link w:val="19"/>
    <w:rsid w:val="003D7122"/>
    <w:rPr>
      <w:rFonts w:ascii="Calibri" w:hAnsi="Calibri"/>
      <w:i/>
      <w:sz w:val="24"/>
    </w:rPr>
  </w:style>
  <w:style w:type="paragraph" w:customStyle="1" w:styleId="53">
    <w:name w:val="Название объекта5"/>
    <w:basedOn w:val="a"/>
    <w:link w:val="54"/>
    <w:rsid w:val="003D7122"/>
    <w:pPr>
      <w:spacing w:before="120" w:after="120"/>
    </w:pPr>
    <w:rPr>
      <w:i/>
      <w:sz w:val="24"/>
    </w:rPr>
  </w:style>
  <w:style w:type="character" w:customStyle="1" w:styleId="54">
    <w:name w:val="Название объекта5"/>
    <w:basedOn w:val="1"/>
    <w:link w:val="53"/>
    <w:rsid w:val="003D7122"/>
    <w:rPr>
      <w:rFonts w:ascii="Calibri" w:hAnsi="Calibri"/>
      <w:i/>
      <w:sz w:val="24"/>
    </w:rPr>
  </w:style>
  <w:style w:type="paragraph" w:customStyle="1" w:styleId="31">
    <w:name w:val="Указатель3"/>
    <w:basedOn w:val="a"/>
    <w:link w:val="32"/>
    <w:rsid w:val="003D7122"/>
  </w:style>
  <w:style w:type="character" w:customStyle="1" w:styleId="32">
    <w:name w:val="Указатель3"/>
    <w:basedOn w:val="1"/>
    <w:link w:val="31"/>
    <w:rsid w:val="003D7122"/>
    <w:rPr>
      <w:rFonts w:ascii="Calibri" w:hAnsi="Calibri"/>
      <w:sz w:val="22"/>
    </w:rPr>
  </w:style>
  <w:style w:type="paragraph" w:customStyle="1" w:styleId="43">
    <w:name w:val="Название объекта4"/>
    <w:basedOn w:val="a"/>
    <w:link w:val="44"/>
    <w:rsid w:val="003D7122"/>
    <w:pPr>
      <w:spacing w:before="120" w:after="120"/>
    </w:pPr>
    <w:rPr>
      <w:i/>
      <w:sz w:val="24"/>
    </w:rPr>
  </w:style>
  <w:style w:type="character" w:customStyle="1" w:styleId="44">
    <w:name w:val="Название объекта4"/>
    <w:basedOn w:val="1"/>
    <w:link w:val="43"/>
    <w:rsid w:val="003D7122"/>
    <w:rPr>
      <w:rFonts w:ascii="Calibri" w:hAnsi="Calibri"/>
      <w:i/>
      <w:sz w:val="24"/>
    </w:rPr>
  </w:style>
  <w:style w:type="paragraph" w:customStyle="1" w:styleId="23">
    <w:name w:val="Название объекта2"/>
    <w:basedOn w:val="a"/>
    <w:link w:val="24"/>
    <w:rsid w:val="003D7122"/>
    <w:pPr>
      <w:spacing w:before="120" w:after="120"/>
    </w:pPr>
    <w:rPr>
      <w:i/>
      <w:sz w:val="24"/>
    </w:rPr>
  </w:style>
  <w:style w:type="character" w:customStyle="1" w:styleId="24">
    <w:name w:val="Название объекта2"/>
    <w:basedOn w:val="1"/>
    <w:link w:val="23"/>
    <w:rsid w:val="003D7122"/>
    <w:rPr>
      <w:rFonts w:ascii="Calibri" w:hAnsi="Calibri"/>
      <w:i/>
      <w:sz w:val="24"/>
    </w:rPr>
  </w:style>
  <w:style w:type="paragraph" w:styleId="a6">
    <w:name w:val="Body Text"/>
    <w:basedOn w:val="a"/>
    <w:link w:val="1b"/>
    <w:rsid w:val="003D7122"/>
    <w:pPr>
      <w:spacing w:after="140" w:line="288" w:lineRule="auto"/>
    </w:pPr>
  </w:style>
  <w:style w:type="character" w:customStyle="1" w:styleId="1b">
    <w:name w:val="Основной текст Знак1"/>
    <w:basedOn w:val="1"/>
    <w:link w:val="a6"/>
    <w:rsid w:val="003D7122"/>
    <w:rPr>
      <w:rFonts w:ascii="Calibri" w:hAnsi="Calibri"/>
      <w:sz w:val="22"/>
    </w:rPr>
  </w:style>
  <w:style w:type="paragraph" w:customStyle="1" w:styleId="a7">
    <w:name w:val="Верхний колонтитул Знак"/>
    <w:link w:val="a8"/>
    <w:rsid w:val="003D7122"/>
    <w:rPr>
      <w:rFonts w:ascii="Calibri" w:hAnsi="Calibri"/>
      <w:sz w:val="22"/>
    </w:rPr>
  </w:style>
  <w:style w:type="character" w:customStyle="1" w:styleId="a8">
    <w:name w:val="Верхний колонтитул Знак"/>
    <w:link w:val="a7"/>
    <w:uiPriority w:val="99"/>
    <w:rsid w:val="003D7122"/>
    <w:rPr>
      <w:rFonts w:ascii="Calibri" w:hAnsi="Calibri"/>
      <w:sz w:val="22"/>
    </w:rPr>
  </w:style>
  <w:style w:type="paragraph" w:customStyle="1" w:styleId="WW8Num1z4">
    <w:name w:val="WW8Num1z4"/>
    <w:link w:val="WW8Num1z40"/>
    <w:rsid w:val="003D7122"/>
  </w:style>
  <w:style w:type="character" w:customStyle="1" w:styleId="WW8Num1z40">
    <w:name w:val="WW8Num1z4"/>
    <w:link w:val="WW8Num1z4"/>
    <w:rsid w:val="003D7122"/>
  </w:style>
  <w:style w:type="paragraph" w:customStyle="1" w:styleId="1c">
    <w:name w:val="Основной шрифт абзаца1"/>
    <w:rsid w:val="003D7122"/>
  </w:style>
  <w:style w:type="paragraph" w:styleId="a9">
    <w:name w:val="caption"/>
    <w:basedOn w:val="a"/>
    <w:link w:val="aa"/>
    <w:rsid w:val="003D7122"/>
    <w:pPr>
      <w:spacing w:before="120" w:after="120"/>
    </w:pPr>
    <w:rPr>
      <w:i/>
      <w:sz w:val="24"/>
    </w:rPr>
  </w:style>
  <w:style w:type="character" w:customStyle="1" w:styleId="aa">
    <w:name w:val="Название объекта Знак"/>
    <w:basedOn w:val="1"/>
    <w:link w:val="a9"/>
    <w:rsid w:val="003D7122"/>
    <w:rPr>
      <w:rFonts w:ascii="Calibri" w:hAnsi="Calibri"/>
      <w:i/>
      <w:sz w:val="24"/>
    </w:rPr>
  </w:style>
  <w:style w:type="paragraph" w:customStyle="1" w:styleId="9">
    <w:name w:val="Основной шрифт абзаца9"/>
    <w:link w:val="90"/>
    <w:rsid w:val="003D7122"/>
  </w:style>
  <w:style w:type="character" w:customStyle="1" w:styleId="90">
    <w:name w:val="Основной шрифт абзаца9"/>
    <w:link w:val="9"/>
    <w:rsid w:val="003D7122"/>
  </w:style>
  <w:style w:type="paragraph" w:customStyle="1" w:styleId="ab">
    <w:name w:val="Красная строка Знак"/>
    <w:basedOn w:val="ac"/>
    <w:link w:val="ad"/>
    <w:rsid w:val="003D7122"/>
  </w:style>
  <w:style w:type="character" w:customStyle="1" w:styleId="ad">
    <w:name w:val="Красная строка Знак"/>
    <w:basedOn w:val="ae"/>
    <w:link w:val="ab"/>
    <w:rsid w:val="003D7122"/>
    <w:rPr>
      <w:rFonts w:ascii="Calibri" w:hAnsi="Calibri"/>
      <w:sz w:val="22"/>
    </w:rPr>
  </w:style>
  <w:style w:type="paragraph" w:customStyle="1" w:styleId="1d">
    <w:name w:val="Красная строка1"/>
    <w:basedOn w:val="a6"/>
    <w:link w:val="1e"/>
    <w:rsid w:val="003D7122"/>
    <w:pPr>
      <w:spacing w:after="120" w:line="240" w:lineRule="auto"/>
      <w:ind w:firstLine="210"/>
    </w:pPr>
    <w:rPr>
      <w:rFonts w:ascii="Times New Roman" w:hAnsi="Times New Roman"/>
      <w:sz w:val="24"/>
    </w:rPr>
  </w:style>
  <w:style w:type="character" w:customStyle="1" w:styleId="1e">
    <w:name w:val="Красная строка1"/>
    <w:basedOn w:val="1b"/>
    <w:link w:val="1d"/>
    <w:rsid w:val="003D7122"/>
    <w:rPr>
      <w:rFonts w:ascii="Times New Roman" w:hAnsi="Times New Roman"/>
      <w:sz w:val="24"/>
    </w:rPr>
  </w:style>
  <w:style w:type="paragraph" w:styleId="33">
    <w:name w:val="toc 3"/>
    <w:next w:val="a"/>
    <w:link w:val="34"/>
    <w:uiPriority w:val="39"/>
    <w:rsid w:val="003D7122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3D7122"/>
    <w:rPr>
      <w:rFonts w:ascii="XO Thames" w:hAnsi="XO Thames"/>
      <w:sz w:val="28"/>
    </w:rPr>
  </w:style>
  <w:style w:type="paragraph" w:customStyle="1" w:styleId="55">
    <w:name w:val="Указатель5"/>
    <w:basedOn w:val="a"/>
    <w:link w:val="56"/>
    <w:rsid w:val="003D7122"/>
  </w:style>
  <w:style w:type="character" w:customStyle="1" w:styleId="56">
    <w:name w:val="Указатель5"/>
    <w:basedOn w:val="1"/>
    <w:link w:val="55"/>
    <w:rsid w:val="003D7122"/>
    <w:rPr>
      <w:rFonts w:ascii="Calibri" w:hAnsi="Calibri"/>
      <w:sz w:val="22"/>
    </w:rPr>
  </w:style>
  <w:style w:type="paragraph" w:customStyle="1" w:styleId="91">
    <w:name w:val="Указатель9"/>
    <w:basedOn w:val="a"/>
    <w:link w:val="92"/>
    <w:rsid w:val="003D7122"/>
  </w:style>
  <w:style w:type="character" w:customStyle="1" w:styleId="92">
    <w:name w:val="Указатель9"/>
    <w:basedOn w:val="1"/>
    <w:link w:val="91"/>
    <w:rsid w:val="003D7122"/>
    <w:rPr>
      <w:rFonts w:ascii="Calibri" w:hAnsi="Calibri"/>
      <w:sz w:val="22"/>
    </w:rPr>
  </w:style>
  <w:style w:type="paragraph" w:customStyle="1" w:styleId="WW8Num1z8">
    <w:name w:val="WW8Num1z8"/>
    <w:link w:val="WW8Num1z80"/>
    <w:rsid w:val="003D7122"/>
  </w:style>
  <w:style w:type="character" w:customStyle="1" w:styleId="WW8Num1z80">
    <w:name w:val="WW8Num1z8"/>
    <w:link w:val="WW8Num1z8"/>
    <w:rsid w:val="003D7122"/>
  </w:style>
  <w:style w:type="paragraph" w:customStyle="1" w:styleId="1f">
    <w:name w:val="Основной шрифт абзаца1"/>
    <w:link w:val="1f0"/>
    <w:rsid w:val="003D7122"/>
  </w:style>
  <w:style w:type="character" w:customStyle="1" w:styleId="1f0">
    <w:name w:val="Основной шрифт абзаца1"/>
    <w:link w:val="1f"/>
    <w:rsid w:val="003D7122"/>
  </w:style>
  <w:style w:type="paragraph" w:customStyle="1" w:styleId="25">
    <w:name w:val="Основной шрифт абзаца2"/>
    <w:link w:val="26"/>
    <w:rsid w:val="003D7122"/>
  </w:style>
  <w:style w:type="character" w:customStyle="1" w:styleId="26">
    <w:name w:val="Основной шрифт абзаца2"/>
    <w:link w:val="25"/>
    <w:rsid w:val="003D7122"/>
  </w:style>
  <w:style w:type="paragraph" w:customStyle="1" w:styleId="WW8Num1z0">
    <w:name w:val="WW8Num1z0"/>
    <w:link w:val="WW8Num1z00"/>
    <w:rsid w:val="003D7122"/>
    <w:rPr>
      <w:sz w:val="28"/>
    </w:rPr>
  </w:style>
  <w:style w:type="character" w:customStyle="1" w:styleId="WW8Num1z00">
    <w:name w:val="WW8Num1z0"/>
    <w:link w:val="WW8Num1z0"/>
    <w:rsid w:val="003D7122"/>
    <w:rPr>
      <w:sz w:val="28"/>
    </w:rPr>
  </w:style>
  <w:style w:type="paragraph" w:customStyle="1" w:styleId="WW8Num1z7">
    <w:name w:val="WW8Num1z7"/>
    <w:link w:val="WW8Num1z70"/>
    <w:rsid w:val="003D7122"/>
  </w:style>
  <w:style w:type="character" w:customStyle="1" w:styleId="WW8Num1z70">
    <w:name w:val="WW8Num1z7"/>
    <w:link w:val="WW8Num1z7"/>
    <w:rsid w:val="003D7122"/>
  </w:style>
  <w:style w:type="paragraph" w:customStyle="1" w:styleId="71">
    <w:name w:val="Указатель7"/>
    <w:basedOn w:val="a"/>
    <w:link w:val="72"/>
    <w:rsid w:val="003D7122"/>
  </w:style>
  <w:style w:type="character" w:customStyle="1" w:styleId="72">
    <w:name w:val="Указатель7"/>
    <w:basedOn w:val="1"/>
    <w:link w:val="71"/>
    <w:rsid w:val="003D7122"/>
    <w:rPr>
      <w:rFonts w:ascii="Calibri" w:hAnsi="Calibri"/>
      <w:sz w:val="22"/>
    </w:rPr>
  </w:style>
  <w:style w:type="paragraph" w:styleId="af">
    <w:name w:val="List"/>
    <w:basedOn w:val="a6"/>
    <w:link w:val="af0"/>
    <w:rsid w:val="003D7122"/>
  </w:style>
  <w:style w:type="character" w:customStyle="1" w:styleId="af0">
    <w:name w:val="Список Знак"/>
    <w:basedOn w:val="1b"/>
    <w:link w:val="af"/>
    <w:rsid w:val="003D7122"/>
    <w:rPr>
      <w:rFonts w:ascii="Calibri" w:hAnsi="Calibri"/>
      <w:sz w:val="22"/>
    </w:rPr>
  </w:style>
  <w:style w:type="character" w:customStyle="1" w:styleId="50">
    <w:name w:val="Заголовок 5 Знак"/>
    <w:link w:val="5"/>
    <w:rsid w:val="003D7122"/>
    <w:rPr>
      <w:rFonts w:ascii="XO Thames" w:hAnsi="XO Thames"/>
      <w:b/>
      <w:sz w:val="22"/>
    </w:rPr>
  </w:style>
  <w:style w:type="paragraph" w:customStyle="1" w:styleId="WW8Num1z5">
    <w:name w:val="WW8Num1z5"/>
    <w:link w:val="WW8Num1z50"/>
    <w:rsid w:val="003D7122"/>
  </w:style>
  <w:style w:type="character" w:customStyle="1" w:styleId="WW8Num1z50">
    <w:name w:val="WW8Num1z5"/>
    <w:link w:val="WW8Num1z5"/>
    <w:rsid w:val="003D7122"/>
  </w:style>
  <w:style w:type="character" w:customStyle="1" w:styleId="11">
    <w:name w:val="Заголовок 1 Знак"/>
    <w:link w:val="10"/>
    <w:rsid w:val="003D7122"/>
    <w:rPr>
      <w:rFonts w:ascii="XO Thames" w:hAnsi="XO Thames"/>
      <w:b/>
      <w:sz w:val="32"/>
    </w:rPr>
  </w:style>
  <w:style w:type="paragraph" w:styleId="af1">
    <w:name w:val="Title"/>
    <w:next w:val="a"/>
    <w:link w:val="af2"/>
    <w:uiPriority w:val="10"/>
    <w:qFormat/>
    <w:rsid w:val="003D712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1">
    <w:name w:val="Заголовок1"/>
    <w:basedOn w:val="1"/>
    <w:rsid w:val="003D7122"/>
    <w:rPr>
      <w:rFonts w:ascii="Liberation Sans" w:hAnsi="Liberation Sans"/>
      <w:sz w:val="28"/>
    </w:rPr>
  </w:style>
  <w:style w:type="paragraph" w:customStyle="1" w:styleId="ac">
    <w:name w:val="Основной текст Знак"/>
    <w:link w:val="ae"/>
    <w:rsid w:val="003D7122"/>
    <w:rPr>
      <w:rFonts w:ascii="Calibri" w:hAnsi="Calibri"/>
      <w:sz w:val="22"/>
    </w:rPr>
  </w:style>
  <w:style w:type="character" w:customStyle="1" w:styleId="ae">
    <w:name w:val="Основной текст Знак"/>
    <w:link w:val="ac"/>
    <w:rsid w:val="003D7122"/>
    <w:rPr>
      <w:rFonts w:ascii="Calibri" w:hAnsi="Calibri"/>
      <w:sz w:val="22"/>
    </w:rPr>
  </w:style>
  <w:style w:type="paragraph" w:customStyle="1" w:styleId="WW8Num2z5">
    <w:name w:val="WW8Num2z5"/>
    <w:link w:val="WW8Num2z50"/>
    <w:rsid w:val="003D7122"/>
  </w:style>
  <w:style w:type="character" w:customStyle="1" w:styleId="WW8Num2z50">
    <w:name w:val="WW8Num2z5"/>
    <w:link w:val="WW8Num2z5"/>
    <w:rsid w:val="003D7122"/>
  </w:style>
  <w:style w:type="paragraph" w:customStyle="1" w:styleId="27">
    <w:name w:val="Гиперссылка2"/>
    <w:link w:val="af3"/>
    <w:rsid w:val="003D7122"/>
    <w:rPr>
      <w:color w:val="0000FF"/>
      <w:u w:val="single"/>
    </w:rPr>
  </w:style>
  <w:style w:type="character" w:styleId="af3">
    <w:name w:val="Hyperlink"/>
    <w:link w:val="27"/>
    <w:rsid w:val="003D7122"/>
    <w:rPr>
      <w:color w:val="0000FF"/>
      <w:u w:val="single"/>
    </w:rPr>
  </w:style>
  <w:style w:type="paragraph" w:customStyle="1" w:styleId="Footnote">
    <w:name w:val="Footnote"/>
    <w:link w:val="Footnote0"/>
    <w:rsid w:val="003D712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D7122"/>
    <w:rPr>
      <w:rFonts w:ascii="XO Thames" w:hAnsi="XO Thames"/>
      <w:sz w:val="22"/>
    </w:rPr>
  </w:style>
  <w:style w:type="paragraph" w:styleId="1f2">
    <w:name w:val="toc 1"/>
    <w:next w:val="a"/>
    <w:link w:val="1f3"/>
    <w:uiPriority w:val="39"/>
    <w:rsid w:val="003D7122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3D712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D712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D7122"/>
    <w:rPr>
      <w:rFonts w:ascii="XO Thames" w:hAnsi="XO Thames"/>
    </w:rPr>
  </w:style>
  <w:style w:type="paragraph" w:customStyle="1" w:styleId="WW8Num2z2">
    <w:name w:val="WW8Num2z2"/>
    <w:link w:val="WW8Num2z20"/>
    <w:rsid w:val="003D7122"/>
  </w:style>
  <w:style w:type="character" w:customStyle="1" w:styleId="WW8Num2z20">
    <w:name w:val="WW8Num2z2"/>
    <w:link w:val="WW8Num2z2"/>
    <w:rsid w:val="003D7122"/>
  </w:style>
  <w:style w:type="paragraph" w:customStyle="1" w:styleId="83">
    <w:name w:val="Указатель8"/>
    <w:basedOn w:val="a"/>
    <w:link w:val="84"/>
    <w:rsid w:val="003D7122"/>
  </w:style>
  <w:style w:type="character" w:customStyle="1" w:styleId="84">
    <w:name w:val="Указатель8"/>
    <w:basedOn w:val="1"/>
    <w:link w:val="83"/>
    <w:rsid w:val="003D7122"/>
    <w:rPr>
      <w:rFonts w:ascii="Calibri" w:hAnsi="Calibri"/>
      <w:sz w:val="22"/>
    </w:rPr>
  </w:style>
  <w:style w:type="paragraph" w:customStyle="1" w:styleId="35">
    <w:name w:val="Основной шрифт абзаца3"/>
    <w:link w:val="36"/>
    <w:rsid w:val="003D7122"/>
  </w:style>
  <w:style w:type="character" w:customStyle="1" w:styleId="36">
    <w:name w:val="Основной шрифт абзаца3"/>
    <w:link w:val="35"/>
    <w:rsid w:val="003D7122"/>
  </w:style>
  <w:style w:type="paragraph" w:customStyle="1" w:styleId="WW8Num2z0">
    <w:name w:val="WW8Num2z0"/>
    <w:link w:val="WW8Num2z00"/>
    <w:rsid w:val="003D7122"/>
  </w:style>
  <w:style w:type="character" w:customStyle="1" w:styleId="WW8Num2z00">
    <w:name w:val="WW8Num2z0"/>
    <w:link w:val="WW8Num2z0"/>
    <w:rsid w:val="003D7122"/>
  </w:style>
  <w:style w:type="paragraph" w:styleId="93">
    <w:name w:val="toc 9"/>
    <w:next w:val="a"/>
    <w:link w:val="94"/>
    <w:uiPriority w:val="39"/>
    <w:rsid w:val="003D7122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3D7122"/>
    <w:rPr>
      <w:rFonts w:ascii="XO Thames" w:hAnsi="XO Thames"/>
      <w:sz w:val="28"/>
    </w:rPr>
  </w:style>
  <w:style w:type="paragraph" w:customStyle="1" w:styleId="45">
    <w:name w:val="Указатель4"/>
    <w:basedOn w:val="a"/>
    <w:link w:val="46"/>
    <w:rsid w:val="003D7122"/>
  </w:style>
  <w:style w:type="character" w:customStyle="1" w:styleId="46">
    <w:name w:val="Указатель4"/>
    <w:basedOn w:val="1"/>
    <w:link w:val="45"/>
    <w:rsid w:val="003D7122"/>
    <w:rPr>
      <w:rFonts w:ascii="Calibri" w:hAnsi="Calibri"/>
      <w:sz w:val="22"/>
    </w:rPr>
  </w:style>
  <w:style w:type="paragraph" w:customStyle="1" w:styleId="af4">
    <w:name w:val="Нижний колонтитул Знак"/>
    <w:link w:val="af5"/>
    <w:rsid w:val="003D7122"/>
    <w:rPr>
      <w:rFonts w:ascii="Calibri" w:hAnsi="Calibri"/>
      <w:sz w:val="22"/>
    </w:rPr>
  </w:style>
  <w:style w:type="character" w:customStyle="1" w:styleId="af5">
    <w:name w:val="Нижний колонтитул Знак"/>
    <w:link w:val="af4"/>
    <w:rsid w:val="003D7122"/>
    <w:rPr>
      <w:rFonts w:ascii="Calibri" w:hAnsi="Calibri"/>
      <w:sz w:val="22"/>
    </w:rPr>
  </w:style>
  <w:style w:type="paragraph" w:styleId="85">
    <w:name w:val="toc 8"/>
    <w:next w:val="a"/>
    <w:link w:val="86"/>
    <w:uiPriority w:val="39"/>
    <w:rsid w:val="003D7122"/>
    <w:pPr>
      <w:ind w:left="1400"/>
    </w:pPr>
    <w:rPr>
      <w:rFonts w:ascii="XO Thames" w:hAnsi="XO Thames"/>
      <w:sz w:val="28"/>
    </w:rPr>
  </w:style>
  <w:style w:type="character" w:customStyle="1" w:styleId="86">
    <w:name w:val="Оглавление 8 Знак"/>
    <w:link w:val="85"/>
    <w:rsid w:val="003D7122"/>
    <w:rPr>
      <w:rFonts w:ascii="XO Thames" w:hAnsi="XO Thames"/>
      <w:sz w:val="28"/>
    </w:rPr>
  </w:style>
  <w:style w:type="paragraph" w:customStyle="1" w:styleId="1f4">
    <w:name w:val="Указатель1"/>
    <w:basedOn w:val="a"/>
    <w:link w:val="1f5"/>
    <w:rsid w:val="003D7122"/>
  </w:style>
  <w:style w:type="character" w:customStyle="1" w:styleId="1f5">
    <w:name w:val="Указатель1"/>
    <w:basedOn w:val="1"/>
    <w:link w:val="1f4"/>
    <w:rsid w:val="003D7122"/>
    <w:rPr>
      <w:rFonts w:ascii="Calibri" w:hAnsi="Calibri"/>
      <w:sz w:val="22"/>
    </w:rPr>
  </w:style>
  <w:style w:type="paragraph" w:customStyle="1" w:styleId="73">
    <w:name w:val="Название объекта7"/>
    <w:basedOn w:val="a"/>
    <w:link w:val="74"/>
    <w:rsid w:val="003D7122"/>
    <w:pPr>
      <w:spacing w:before="120" w:after="120"/>
    </w:pPr>
    <w:rPr>
      <w:i/>
      <w:sz w:val="24"/>
    </w:rPr>
  </w:style>
  <w:style w:type="character" w:customStyle="1" w:styleId="74">
    <w:name w:val="Название объекта7"/>
    <w:basedOn w:val="1"/>
    <w:link w:val="73"/>
    <w:rsid w:val="003D7122"/>
    <w:rPr>
      <w:rFonts w:ascii="Calibri" w:hAnsi="Calibri"/>
      <w:i/>
      <w:sz w:val="24"/>
    </w:rPr>
  </w:style>
  <w:style w:type="paragraph" w:customStyle="1" w:styleId="1f6">
    <w:name w:val="Основной шрифт абзаца1"/>
    <w:link w:val="1f7"/>
    <w:rsid w:val="003D7122"/>
  </w:style>
  <w:style w:type="character" w:customStyle="1" w:styleId="1f7">
    <w:name w:val="Основной шрифт абзаца1"/>
    <w:link w:val="1f6"/>
    <w:rsid w:val="003D7122"/>
  </w:style>
  <w:style w:type="paragraph" w:customStyle="1" w:styleId="WW8Num2z8">
    <w:name w:val="WW8Num2z8"/>
    <w:link w:val="WW8Num2z80"/>
    <w:rsid w:val="003D7122"/>
  </w:style>
  <w:style w:type="character" w:customStyle="1" w:styleId="WW8Num2z80">
    <w:name w:val="WW8Num2z8"/>
    <w:link w:val="WW8Num2z8"/>
    <w:rsid w:val="003D7122"/>
  </w:style>
  <w:style w:type="paragraph" w:styleId="57">
    <w:name w:val="toc 5"/>
    <w:next w:val="a"/>
    <w:link w:val="58"/>
    <w:uiPriority w:val="39"/>
    <w:rsid w:val="003D7122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sid w:val="003D7122"/>
    <w:rPr>
      <w:rFonts w:ascii="XO Thames" w:hAnsi="XO Thames"/>
      <w:sz w:val="28"/>
    </w:rPr>
  </w:style>
  <w:style w:type="paragraph" w:styleId="af6">
    <w:name w:val="List Paragraph"/>
    <w:basedOn w:val="a"/>
    <w:link w:val="af7"/>
    <w:rsid w:val="003D7122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3D7122"/>
    <w:rPr>
      <w:rFonts w:ascii="Calibri" w:hAnsi="Calibri"/>
      <w:sz w:val="22"/>
    </w:rPr>
  </w:style>
  <w:style w:type="paragraph" w:customStyle="1" w:styleId="47">
    <w:name w:val="Основной шрифт абзаца4"/>
    <w:link w:val="48"/>
    <w:rsid w:val="003D7122"/>
  </w:style>
  <w:style w:type="character" w:customStyle="1" w:styleId="48">
    <w:name w:val="Основной шрифт абзаца4"/>
    <w:link w:val="47"/>
    <w:rsid w:val="003D7122"/>
  </w:style>
  <w:style w:type="paragraph" w:styleId="af8">
    <w:name w:val="footer"/>
    <w:basedOn w:val="a"/>
    <w:link w:val="1f8"/>
    <w:rsid w:val="003D7122"/>
    <w:pPr>
      <w:tabs>
        <w:tab w:val="center" w:pos="4677"/>
        <w:tab w:val="right" w:pos="9355"/>
      </w:tabs>
    </w:pPr>
  </w:style>
  <w:style w:type="character" w:customStyle="1" w:styleId="1f8">
    <w:name w:val="Нижний колонтитул Знак1"/>
    <w:basedOn w:val="1"/>
    <w:link w:val="af8"/>
    <w:rsid w:val="003D7122"/>
    <w:rPr>
      <w:rFonts w:ascii="Calibri" w:hAnsi="Calibri"/>
      <w:sz w:val="22"/>
    </w:rPr>
  </w:style>
  <w:style w:type="paragraph" w:customStyle="1" w:styleId="75">
    <w:name w:val="Основной шрифт абзаца7"/>
    <w:link w:val="76"/>
    <w:rsid w:val="003D7122"/>
  </w:style>
  <w:style w:type="character" w:customStyle="1" w:styleId="76">
    <w:name w:val="Основной шрифт абзаца7"/>
    <w:link w:val="75"/>
    <w:rsid w:val="003D7122"/>
  </w:style>
  <w:style w:type="paragraph" w:customStyle="1" w:styleId="WW8Num2z1">
    <w:name w:val="WW8Num2z1"/>
    <w:link w:val="WW8Num2z10"/>
    <w:rsid w:val="003D7122"/>
  </w:style>
  <w:style w:type="character" w:customStyle="1" w:styleId="WW8Num2z10">
    <w:name w:val="WW8Num2z1"/>
    <w:link w:val="WW8Num2z1"/>
    <w:rsid w:val="003D7122"/>
  </w:style>
  <w:style w:type="paragraph" w:customStyle="1" w:styleId="WW8Num2z7">
    <w:name w:val="WW8Num2z7"/>
    <w:link w:val="WW8Num2z70"/>
    <w:rsid w:val="003D7122"/>
  </w:style>
  <w:style w:type="character" w:customStyle="1" w:styleId="WW8Num2z70">
    <w:name w:val="WW8Num2z7"/>
    <w:link w:val="WW8Num2z7"/>
    <w:rsid w:val="003D7122"/>
  </w:style>
  <w:style w:type="paragraph" w:customStyle="1" w:styleId="28">
    <w:name w:val="Указатель2"/>
    <w:basedOn w:val="a"/>
    <w:link w:val="29"/>
    <w:rsid w:val="003D7122"/>
  </w:style>
  <w:style w:type="character" w:customStyle="1" w:styleId="29">
    <w:name w:val="Указатель2"/>
    <w:basedOn w:val="1"/>
    <w:link w:val="28"/>
    <w:rsid w:val="003D7122"/>
    <w:rPr>
      <w:rFonts w:ascii="Calibri" w:hAnsi="Calibri"/>
      <w:sz w:val="22"/>
    </w:rPr>
  </w:style>
  <w:style w:type="paragraph" w:styleId="af9">
    <w:name w:val="Subtitle"/>
    <w:next w:val="a"/>
    <w:link w:val="afa"/>
    <w:uiPriority w:val="11"/>
    <w:qFormat/>
    <w:rsid w:val="003D7122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3D7122"/>
    <w:rPr>
      <w:rFonts w:ascii="XO Thames" w:hAnsi="XO Thames"/>
      <w:i/>
      <w:sz w:val="24"/>
    </w:rPr>
  </w:style>
  <w:style w:type="paragraph" w:customStyle="1" w:styleId="65">
    <w:name w:val="Указатель6"/>
    <w:basedOn w:val="a"/>
    <w:link w:val="66"/>
    <w:rsid w:val="003D7122"/>
  </w:style>
  <w:style w:type="character" w:customStyle="1" w:styleId="66">
    <w:name w:val="Указатель6"/>
    <w:basedOn w:val="1"/>
    <w:link w:val="65"/>
    <w:rsid w:val="003D7122"/>
    <w:rPr>
      <w:rFonts w:ascii="Calibri" w:hAnsi="Calibri"/>
      <w:sz w:val="22"/>
    </w:rPr>
  </w:style>
  <w:style w:type="paragraph" w:customStyle="1" w:styleId="WW8Num2z3">
    <w:name w:val="WW8Num2z3"/>
    <w:link w:val="WW8Num2z30"/>
    <w:rsid w:val="003D7122"/>
  </w:style>
  <w:style w:type="character" w:customStyle="1" w:styleId="WW8Num2z30">
    <w:name w:val="WW8Num2z3"/>
    <w:link w:val="WW8Num2z3"/>
    <w:rsid w:val="003D7122"/>
  </w:style>
  <w:style w:type="character" w:customStyle="1" w:styleId="af2">
    <w:name w:val="Название Знак"/>
    <w:link w:val="af1"/>
    <w:rsid w:val="003D712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D712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D7122"/>
    <w:rPr>
      <w:rFonts w:ascii="XO Thames" w:hAnsi="XO Thames"/>
      <w:b/>
      <w:sz w:val="28"/>
    </w:rPr>
  </w:style>
  <w:style w:type="paragraph" w:customStyle="1" w:styleId="37">
    <w:name w:val="Название объекта3"/>
    <w:basedOn w:val="a"/>
    <w:link w:val="38"/>
    <w:rsid w:val="003D7122"/>
    <w:pPr>
      <w:spacing w:before="120" w:after="120"/>
    </w:pPr>
    <w:rPr>
      <w:i/>
      <w:sz w:val="24"/>
    </w:rPr>
  </w:style>
  <w:style w:type="character" w:customStyle="1" w:styleId="38">
    <w:name w:val="Название объекта3"/>
    <w:basedOn w:val="1"/>
    <w:link w:val="37"/>
    <w:rsid w:val="003D7122"/>
    <w:rPr>
      <w:rFonts w:ascii="Calibri" w:hAnsi="Calibri"/>
      <w:i/>
      <w:sz w:val="24"/>
    </w:rPr>
  </w:style>
  <w:style w:type="paragraph" w:styleId="afb">
    <w:name w:val="Normal (Web)"/>
    <w:basedOn w:val="a"/>
    <w:uiPriority w:val="99"/>
    <w:unhideWhenUsed/>
    <w:rsid w:val="00A4274F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table" w:styleId="afc">
    <w:name w:val="Table Grid"/>
    <w:basedOn w:val="a1"/>
    <w:uiPriority w:val="39"/>
    <w:rsid w:val="000E25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17</cp:revision>
  <cp:lastPrinted>2026-06-19T13:18:00Z</cp:lastPrinted>
  <dcterms:created xsi:type="dcterms:W3CDTF">2025-05-30T12:43:00Z</dcterms:created>
  <dcterms:modified xsi:type="dcterms:W3CDTF">2026-06-19T13:25:00Z</dcterms:modified>
</cp:coreProperties>
</file>