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78" w:rsidRDefault="00EC2A2A">
      <w:pPr>
        <w:pStyle w:val="5"/>
        <w:numPr>
          <w:ilvl w:val="0"/>
          <w:numId w:val="4"/>
        </w:num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33400" cy="781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 l="-1587" t="-1083" r="-1587" b="-1083"/>
                    <a:stretch/>
                  </pic:blipFill>
                  <pic:spPr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578" w:rsidRDefault="00BB6578">
      <w:pPr>
        <w:rPr>
          <w:sz w:val="26"/>
        </w:rPr>
      </w:pPr>
    </w:p>
    <w:p w:rsidR="00BB6578" w:rsidRDefault="00EC2A2A">
      <w:pPr>
        <w:jc w:val="center"/>
      </w:pPr>
      <w:r>
        <w:rPr>
          <w:b/>
          <w:spacing w:val="12"/>
          <w:sz w:val="36"/>
        </w:rPr>
        <w:t>АДМИНИСТРАЦИЯ ГОРОДА БАТАЙСКА</w:t>
      </w:r>
    </w:p>
    <w:p w:rsidR="00BB6578" w:rsidRDefault="00BB6578">
      <w:pPr>
        <w:jc w:val="center"/>
        <w:rPr>
          <w:b/>
          <w:spacing w:val="12"/>
          <w:sz w:val="26"/>
        </w:rPr>
      </w:pPr>
    </w:p>
    <w:p w:rsidR="00BB6578" w:rsidRDefault="00EC2A2A">
      <w:pPr>
        <w:jc w:val="center"/>
      </w:pPr>
      <w:r>
        <w:rPr>
          <w:b/>
          <w:spacing w:val="20"/>
          <w:sz w:val="36"/>
        </w:rPr>
        <w:t>ПОСТАНОВЛЕНИЕ</w:t>
      </w:r>
    </w:p>
    <w:p w:rsidR="00BB6578" w:rsidRDefault="00BB6578">
      <w:pPr>
        <w:jc w:val="center"/>
        <w:rPr>
          <w:rFonts w:ascii="SchoolBook" w:hAnsi="SchoolBook"/>
          <w:b/>
          <w:spacing w:val="20"/>
          <w:sz w:val="26"/>
        </w:rPr>
      </w:pPr>
    </w:p>
    <w:p w:rsidR="00BB6578" w:rsidRDefault="003B0842">
      <w:pPr>
        <w:jc w:val="center"/>
      </w:pPr>
      <w:r>
        <w:rPr>
          <w:sz w:val="28"/>
        </w:rPr>
        <w:t xml:space="preserve">от 05.05.2025 </w:t>
      </w:r>
      <w:r w:rsidR="00EC2A2A">
        <w:rPr>
          <w:sz w:val="28"/>
        </w:rPr>
        <w:t xml:space="preserve">№ </w:t>
      </w:r>
      <w:r>
        <w:rPr>
          <w:sz w:val="28"/>
        </w:rPr>
        <w:t>675</w:t>
      </w:r>
    </w:p>
    <w:p w:rsidR="00BB6578" w:rsidRDefault="00BB6578">
      <w:pPr>
        <w:jc w:val="center"/>
        <w:rPr>
          <w:sz w:val="26"/>
        </w:rPr>
      </w:pPr>
    </w:p>
    <w:p w:rsidR="00BB6578" w:rsidRDefault="00EC2A2A">
      <w:pPr>
        <w:jc w:val="center"/>
      </w:pPr>
      <w:r>
        <w:rPr>
          <w:sz w:val="28"/>
        </w:rPr>
        <w:t>г. Батайск</w:t>
      </w:r>
    </w:p>
    <w:p w:rsidR="00BB6578" w:rsidRDefault="00BB6578">
      <w:pPr>
        <w:jc w:val="center"/>
        <w:rPr>
          <w:b/>
          <w:sz w:val="28"/>
        </w:rPr>
      </w:pPr>
    </w:p>
    <w:p w:rsidR="00BB6578" w:rsidRDefault="00EC2A2A">
      <w:pPr>
        <w:spacing w:before="200" w:after="120"/>
        <w:jc w:val="center"/>
        <w:rPr>
          <w:b/>
          <w:sz w:val="28"/>
        </w:rPr>
      </w:pPr>
      <w:r>
        <w:rPr>
          <w:b/>
          <w:spacing w:val="2"/>
        </w:rPr>
        <w:t xml:space="preserve">О </w:t>
      </w:r>
      <w:r>
        <w:rPr>
          <w:rFonts w:ascii="Arial, sans-serif" w:hAnsi="Arial, sans-serif"/>
          <w:color w:val="444444"/>
        </w:rPr>
        <w:t xml:space="preserve"> </w:t>
      </w:r>
      <w:r>
        <w:rPr>
          <w:b/>
          <w:sz w:val="28"/>
        </w:rPr>
        <w:t>проведении ежегодного городского конкурса «Лучшее цветочное оформление объекта торговли, общественного питания,</w:t>
      </w:r>
      <w:r>
        <w:rPr>
          <w:b/>
          <w:sz w:val="28"/>
        </w:rPr>
        <w:br/>
        <w:t xml:space="preserve"> бытового обслуживания и мест размещения граждан</w:t>
      </w:r>
      <w:r>
        <w:rPr>
          <w:b/>
          <w:sz w:val="28"/>
        </w:rPr>
        <w:br/>
      </w:r>
      <w:r>
        <w:rPr>
          <w:b/>
          <w:sz w:val="28"/>
        </w:rPr>
        <w:t>муниципального образования городского округа «Город Батайск»»</w:t>
      </w:r>
    </w:p>
    <w:p w:rsidR="00BB6578" w:rsidRDefault="00BB6578">
      <w:pPr>
        <w:pStyle w:val="1"/>
        <w:spacing w:before="0" w:after="0"/>
        <w:jc w:val="center"/>
        <w:rPr>
          <w:rFonts w:ascii="Times New Roman" w:hAnsi="Times New Roman"/>
          <w:spacing w:val="2"/>
        </w:rPr>
      </w:pPr>
    </w:p>
    <w:p w:rsidR="00BB6578" w:rsidRDefault="00EC2A2A">
      <w:pPr>
        <w:tabs>
          <w:tab w:val="left" w:pos="675"/>
        </w:tabs>
        <w:ind w:firstLine="850"/>
        <w:jc w:val="both"/>
        <w:rPr>
          <w:sz w:val="28"/>
        </w:rPr>
      </w:pPr>
      <w:r>
        <w:rPr>
          <w:sz w:val="28"/>
        </w:rPr>
        <w:t xml:space="preserve">В соответствие с Федеральным Законом РФ от 06.10.2003 № 131-ФЗ </w:t>
      </w:r>
      <w:r>
        <w:rPr>
          <w:sz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Ростовской области </w:t>
      </w:r>
      <w:r>
        <w:rPr>
          <w:sz w:val="28"/>
        </w:rPr>
        <w:t xml:space="preserve">от 25.09.2023,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</w:p>
    <w:p w:rsidR="00BB6578" w:rsidRDefault="00BB6578">
      <w:pPr>
        <w:ind w:left="142" w:firstLine="567"/>
        <w:jc w:val="both"/>
        <w:rPr>
          <w:sz w:val="28"/>
        </w:rPr>
      </w:pPr>
    </w:p>
    <w:p w:rsidR="00BB6578" w:rsidRDefault="00EC2A2A">
      <w:pPr>
        <w:pStyle w:val="af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Утвердить Положение о проведении ежегодного городского конкурса «Лучшее цветочное оформление</w:t>
      </w:r>
      <w:r>
        <w:rPr>
          <w:sz w:val="28"/>
        </w:rPr>
        <w:t xml:space="preserve"> объекта торговли, общественного питания бытового обслуживания и мест размещения граждан муниципального образования городского округа «Город Батайск»»</w:t>
      </w:r>
      <w:r>
        <w:rPr>
          <w:b/>
          <w:sz w:val="28"/>
        </w:rPr>
        <w:t xml:space="preserve"> </w:t>
      </w:r>
      <w:r>
        <w:rPr>
          <w:sz w:val="28"/>
        </w:rPr>
        <w:t>согласно приложению № 1.</w:t>
      </w:r>
    </w:p>
    <w:p w:rsidR="00BB6578" w:rsidRDefault="00EC2A2A">
      <w:pPr>
        <w:pStyle w:val="af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Утвердить форму заявки на участие в городском конкурсе «Лучшее цветочное оформле</w:t>
      </w:r>
      <w:r>
        <w:rPr>
          <w:sz w:val="28"/>
        </w:rPr>
        <w:t>ние объекта торговли, общественного питания, бытового обслуживания и мест размещения граждан муниципального образования городского округа «Город Батайск»» согласно приложению № 2.</w:t>
      </w:r>
    </w:p>
    <w:p w:rsidR="00BB6578" w:rsidRDefault="00EC2A2A">
      <w:pPr>
        <w:pStyle w:val="af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Настоящее постановление подлежит официальному опубликованию </w:t>
      </w:r>
      <w:r>
        <w:rPr>
          <w:sz w:val="28"/>
        </w:rPr>
        <w:br/>
        <w:t>и размещению на</w:t>
      </w:r>
      <w:r>
        <w:rPr>
          <w:sz w:val="28"/>
        </w:rPr>
        <w:t xml:space="preserve"> официальном сайте Администрации города Батайска.</w:t>
      </w:r>
    </w:p>
    <w:p w:rsidR="00BB6578" w:rsidRDefault="00EC2A2A">
      <w:pPr>
        <w:pStyle w:val="af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br/>
        <w:t xml:space="preserve">на заместителя главы Администрации города Батайска по экономике </w:t>
      </w:r>
      <w:r>
        <w:rPr>
          <w:sz w:val="28"/>
        </w:rPr>
        <w:br/>
        <w:t>Деркач К.А.</w:t>
      </w:r>
    </w:p>
    <w:p w:rsidR="00BB6578" w:rsidRDefault="00BB6578">
      <w:pPr>
        <w:rPr>
          <w:rFonts w:ascii="Rubik-Bold" w:hAnsi="Rubik-Bold"/>
          <w:b/>
          <w:sz w:val="18"/>
          <w:highlight w:val="white"/>
        </w:rPr>
      </w:pPr>
    </w:p>
    <w:p w:rsidR="00BB6578" w:rsidRDefault="00BB6578">
      <w:pPr>
        <w:ind w:left="11" w:hanging="720"/>
        <w:jc w:val="both"/>
        <w:rPr>
          <w:sz w:val="16"/>
        </w:rPr>
      </w:pPr>
    </w:p>
    <w:p w:rsidR="00BB6578" w:rsidRDefault="00BB6578">
      <w:pPr>
        <w:pStyle w:val="Standard"/>
        <w:tabs>
          <w:tab w:val="left" w:pos="5492"/>
        </w:tabs>
        <w:jc w:val="both"/>
        <w:rPr>
          <w:sz w:val="28"/>
        </w:rPr>
      </w:pPr>
    </w:p>
    <w:p w:rsidR="00BB6578" w:rsidRDefault="00EC2A2A">
      <w:pPr>
        <w:pStyle w:val="Standard"/>
        <w:tabs>
          <w:tab w:val="left" w:pos="5492"/>
        </w:tabs>
        <w:jc w:val="both"/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Р.П. Волошин</w:t>
      </w:r>
    </w:p>
    <w:p w:rsidR="00BB6578" w:rsidRDefault="00BB6578">
      <w:pPr>
        <w:tabs>
          <w:tab w:val="left" w:pos="2523"/>
        </w:tabs>
        <w:jc w:val="both"/>
        <w:rPr>
          <w:sz w:val="28"/>
        </w:rPr>
      </w:pPr>
    </w:p>
    <w:p w:rsidR="00BB6578" w:rsidRDefault="00BB6578">
      <w:pPr>
        <w:tabs>
          <w:tab w:val="left" w:pos="2523"/>
        </w:tabs>
        <w:jc w:val="both"/>
        <w:rPr>
          <w:sz w:val="28"/>
        </w:rPr>
      </w:pPr>
    </w:p>
    <w:p w:rsidR="00BB6578" w:rsidRDefault="00EC2A2A">
      <w:pPr>
        <w:tabs>
          <w:tab w:val="left" w:pos="2523"/>
        </w:tabs>
        <w:jc w:val="both"/>
      </w:pPr>
      <w:r>
        <w:rPr>
          <w:sz w:val="28"/>
        </w:rPr>
        <w:t>Постановление вносит</w:t>
      </w:r>
    </w:p>
    <w:p w:rsidR="00BB6578" w:rsidRDefault="00EC2A2A">
      <w:pPr>
        <w:tabs>
          <w:tab w:val="left" w:pos="2523"/>
        </w:tabs>
        <w:jc w:val="both"/>
      </w:pPr>
      <w:r>
        <w:rPr>
          <w:sz w:val="28"/>
        </w:rPr>
        <w:t xml:space="preserve">Отдел малого и среднего </w:t>
      </w:r>
    </w:p>
    <w:p w:rsidR="00BB6578" w:rsidRDefault="00EC2A2A">
      <w:pPr>
        <w:tabs>
          <w:tab w:val="left" w:pos="2523"/>
        </w:tabs>
      </w:pPr>
      <w:r>
        <w:rPr>
          <w:sz w:val="28"/>
        </w:rPr>
        <w:t>предпринимательства, торговли</w:t>
      </w:r>
    </w:p>
    <w:p w:rsidR="00BB6578" w:rsidRDefault="00BB6578">
      <w:pPr>
        <w:sectPr w:rsidR="00BB6578">
          <w:headerReference w:type="even" r:id="rId8"/>
          <w:pgSz w:w="11908" w:h="16848"/>
          <w:pgMar w:top="709" w:right="567" w:bottom="266" w:left="1701" w:header="720" w:footer="720" w:gutter="0"/>
          <w:cols w:space="720"/>
        </w:sectPr>
      </w:pPr>
    </w:p>
    <w:p w:rsidR="00BB6578" w:rsidRDefault="00EC2A2A">
      <w:pPr>
        <w:jc w:val="right"/>
        <w:rPr>
          <w:sz w:val="28"/>
          <w:highlight w:val="white"/>
        </w:rPr>
      </w:pPr>
      <w:r>
        <w:rPr>
          <w:sz w:val="28"/>
        </w:rPr>
        <w:lastRenderedPageBreak/>
        <w:t>Приложение № 1</w:t>
      </w:r>
      <w:r>
        <w:rPr>
          <w:sz w:val="28"/>
        </w:rPr>
        <w:br/>
      </w:r>
      <w:r>
        <w:rPr>
          <w:sz w:val="28"/>
          <w:highlight w:val="white"/>
        </w:rPr>
        <w:t>к постановлению</w:t>
      </w:r>
      <w:r>
        <w:rPr>
          <w:sz w:val="28"/>
          <w:highlight w:val="white"/>
        </w:rPr>
        <w:br/>
        <w:t>Администрации</w:t>
      </w:r>
      <w:r>
        <w:rPr>
          <w:sz w:val="28"/>
          <w:highlight w:val="white"/>
        </w:rPr>
        <w:br/>
        <w:t>города Батайска</w:t>
      </w:r>
      <w:r>
        <w:rPr>
          <w:sz w:val="28"/>
          <w:highlight w:val="white"/>
        </w:rPr>
        <w:br/>
        <w:t xml:space="preserve">от </w:t>
      </w:r>
      <w:r w:rsidR="003B0842">
        <w:rPr>
          <w:sz w:val="28"/>
          <w:highlight w:val="white"/>
        </w:rPr>
        <w:t>05.05.2025 №</w:t>
      </w:r>
      <w:r>
        <w:rPr>
          <w:sz w:val="28"/>
          <w:highlight w:val="white"/>
        </w:rPr>
        <w:t xml:space="preserve"> </w:t>
      </w:r>
      <w:r w:rsidR="003B0842">
        <w:rPr>
          <w:sz w:val="28"/>
          <w:highlight w:val="white"/>
        </w:rPr>
        <w:t>675</w:t>
      </w:r>
    </w:p>
    <w:p w:rsidR="00BB6578" w:rsidRDefault="00BB6578">
      <w:pPr>
        <w:spacing w:line="288" w:lineRule="auto"/>
        <w:jc w:val="center"/>
        <w:rPr>
          <w:rFonts w:ascii="Arial, sans-serif" w:hAnsi="Arial, sans-serif"/>
          <w:color w:val="444444"/>
          <w:sz w:val="28"/>
          <w:highlight w:val="white"/>
        </w:rPr>
      </w:pPr>
    </w:p>
    <w:p w:rsidR="00BB6578" w:rsidRDefault="00EC2A2A">
      <w:pPr>
        <w:jc w:val="center"/>
        <w:rPr>
          <w:sz w:val="28"/>
        </w:rPr>
      </w:pPr>
      <w:r>
        <w:rPr>
          <w:sz w:val="28"/>
        </w:rPr>
        <w:t xml:space="preserve">ПОЛОЖЕНИЕ О </w:t>
      </w:r>
      <w:r>
        <w:rPr>
          <w:sz w:val="28"/>
        </w:rPr>
        <w:t>ПРОВЕДЕНИИ ЕЖЕГОДНОГО ГОРОДСКОГО КОНКУРСА «ЛУЧШЕЕ ЦВЕТОЧНОЕ ОФОРМЛЕНИЕ ОБЪЕКТА ТОРГОВЛИ</w:t>
      </w:r>
      <w:bookmarkStart w:id="0" w:name="_GoBack"/>
      <w:bookmarkEnd w:id="0"/>
      <w:r>
        <w:rPr>
          <w:sz w:val="28"/>
        </w:rPr>
        <w:t>, ОБЩЕСТВЕННОГО ПИТАНИЯ, БЫТОВОГО ОБСЛУЖИВАНИЯ</w:t>
      </w:r>
      <w:r>
        <w:rPr>
          <w:sz w:val="28"/>
        </w:rPr>
        <w:br/>
        <w:t xml:space="preserve">И МЕСТ РАЗМЕЩЕНИЯ ГРАЖДАН </w:t>
      </w:r>
    </w:p>
    <w:p w:rsidR="00BB6578" w:rsidRDefault="00EC2A2A">
      <w:pPr>
        <w:jc w:val="center"/>
        <w:rPr>
          <w:sz w:val="28"/>
        </w:rPr>
      </w:pPr>
      <w:r>
        <w:rPr>
          <w:sz w:val="28"/>
        </w:rPr>
        <w:t>МУНИЦИПАЛЬНОГО ОБРАЗОВАНИЯ ГОРОДСКОГО ОКРУГА</w:t>
      </w:r>
      <w:r>
        <w:rPr>
          <w:sz w:val="28"/>
        </w:rPr>
        <w:br/>
        <w:t xml:space="preserve"> «ГОРОД БАТАЙСК»»</w:t>
      </w:r>
    </w:p>
    <w:p w:rsidR="00BB6578" w:rsidRDefault="00EC2A2A">
      <w:pPr>
        <w:jc w:val="center"/>
        <w:rPr>
          <w:sz w:val="28"/>
        </w:rPr>
      </w:pPr>
      <w:r>
        <w:rPr>
          <w:sz w:val="28"/>
        </w:rPr>
        <w:br/>
        <w:t>1. Общие положения</w:t>
      </w:r>
    </w:p>
    <w:p w:rsidR="00BB6578" w:rsidRDefault="00BB6578">
      <w:pPr>
        <w:jc w:val="both"/>
        <w:rPr>
          <w:sz w:val="28"/>
        </w:rPr>
      </w:pP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1.1. Настоя</w:t>
      </w:r>
      <w:r>
        <w:rPr>
          <w:sz w:val="28"/>
        </w:rPr>
        <w:t>щее Положение о проведении ежегодного городского конкурса «Лучшее цветочное оформление объекта торговли, общественного питания,  бытового обслуживания  и места размещения граждан (отелей, гостиниц, хостелов, общежитий) муниципального образования городского</w:t>
      </w:r>
      <w:r>
        <w:rPr>
          <w:sz w:val="28"/>
        </w:rPr>
        <w:t xml:space="preserve"> округа «Город Батайск»» (далее - конкурс) определяет порядок проведения конкурса.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1.2. Целью проведения конкурса является улучшение внешнего облика муниципального образования городского округа «Город Батайск», повышение эстетического и художественного уро</w:t>
      </w:r>
      <w:r>
        <w:rPr>
          <w:sz w:val="28"/>
        </w:rPr>
        <w:t>вня оформления фасадов, благоустройство и украшение прилегающих территорий, витрин и внутреннего интерьера объектов торговли, общественного питания и бытового обслуживания (далее - объекты), выявление оригинального подхода к организации обслуживания населе</w:t>
      </w:r>
      <w:r>
        <w:rPr>
          <w:sz w:val="28"/>
        </w:rPr>
        <w:t>ния.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 xml:space="preserve">1.3. В конкурсе могут принимать участие предприниматели, самозанятые граждане, организации всех форм собственности, осуществляющие деятельность в сфере торговли, общественного питания и бытового обслуживания и предоставления услуг проживания (далее - </w:t>
      </w:r>
      <w:r>
        <w:rPr>
          <w:sz w:val="28"/>
        </w:rPr>
        <w:t>участники конкурса).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1.4. Сроки проведения конкурса - с 15 июня по 5 июля.</w:t>
      </w:r>
    </w:p>
    <w:p w:rsidR="00BB6578" w:rsidRDefault="00EC2A2A">
      <w:pPr>
        <w:jc w:val="center"/>
        <w:rPr>
          <w:sz w:val="28"/>
        </w:rPr>
      </w:pPr>
      <w:r>
        <w:rPr>
          <w:sz w:val="28"/>
        </w:rPr>
        <w:br/>
        <w:t>2. Порядок проведения конкурса.</w:t>
      </w:r>
    </w:p>
    <w:p w:rsidR="00BB6578" w:rsidRDefault="00BB6578">
      <w:pPr>
        <w:jc w:val="both"/>
        <w:rPr>
          <w:sz w:val="28"/>
        </w:rPr>
      </w:pP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 xml:space="preserve">2.1. Участниками конкурса подаются заявки в Администрацию города Батайска по адресу: город Батайск, пл. Ленина, 3, по установленной форме согласно </w:t>
      </w:r>
      <w:r>
        <w:rPr>
          <w:sz w:val="28"/>
        </w:rPr>
        <w:t>приложению № 2 к постановлению.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 xml:space="preserve">2.2. Заявки подаются в срок с 1 июня по 14 июня включительно </w:t>
      </w:r>
      <w:r>
        <w:rPr>
          <w:sz w:val="28"/>
        </w:rPr>
        <w:br/>
        <w:t>на бумажном носителе или по электронной почте: goldfish_61mail.ru.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 xml:space="preserve">2.3. Участники конкурса должны оформить свои объекты в соответствии </w:t>
      </w:r>
      <w:r>
        <w:rPr>
          <w:sz w:val="28"/>
        </w:rPr>
        <w:br/>
        <w:t>с наименованиями номинаций</w:t>
      </w:r>
      <w:r>
        <w:rPr>
          <w:sz w:val="28"/>
        </w:rPr>
        <w:t xml:space="preserve"> конкурса.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2.4. Конкурс проводится по пяти номинациям: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первая номинация – «Лучшее цветочное оформление предприятия торговли»;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вторая номинация – «Лучшее цветочное оформление объекта общественного питания»;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третья номинация – «Лучшее цветочное оформление об</w:t>
      </w:r>
      <w:r>
        <w:rPr>
          <w:sz w:val="28"/>
        </w:rPr>
        <w:t>ъекта бытового обслуживания»;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четвертая номинация – «Лучшее цветочное оформление места размещения граждан»;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пятая номинация – «Лучшее цветочное оформление фотозоны объекта потребительского рынка».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2.5. Для победителей конкурса в каждой номинации устанавлив</w:t>
      </w:r>
      <w:r>
        <w:rPr>
          <w:sz w:val="28"/>
        </w:rPr>
        <w:t xml:space="preserve">ается </w:t>
      </w:r>
      <w:r>
        <w:rPr>
          <w:sz w:val="28"/>
        </w:rPr>
        <w:br/>
        <w:t>три призовых места.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2.6. Каждый участник конкурса размещает при входе в объект знак «Участник конкурса «Лучшее цветочное оформление объекта торговли, общественного питания,  бытового обслуживания  и места размещения граждан (отелей, гостиниц, хостел</w:t>
      </w:r>
      <w:r>
        <w:rPr>
          <w:sz w:val="28"/>
        </w:rPr>
        <w:t>ов, общежитий) муниципального образования городского округа «Город Батайск»».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2.7. Жители и гости муниципального образования городского округа «Город Батайск» могут принять участие в голосовании на подсистеме Платформа обратной связи «Общественные голосова</w:t>
      </w:r>
      <w:r>
        <w:rPr>
          <w:sz w:val="28"/>
        </w:rPr>
        <w:t>ния» с 15 июня по 5 июля включительно.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2.8. Для активного привлечения жителей и гостей муниципального образования городского округа «Город Батайск» к голосованию участники конкурса могут дополнительно использовать наглядные и раздаточные материалы.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2.9. Хо</w:t>
      </w:r>
      <w:r>
        <w:rPr>
          <w:sz w:val="28"/>
        </w:rPr>
        <w:t>зяйствующему субъекту, имеющему соглашение о благоустройстве прилегающей территории к объекту торговли, общественного питания,  бытового обслуживания  и месту размещения граждан (отелей, гостиниц, хостелов, общежитий) к общему количеству голосов добавляетс</w:t>
      </w:r>
      <w:r>
        <w:rPr>
          <w:sz w:val="28"/>
        </w:rPr>
        <w:t>я 50 (голосов) баллов;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3.0.При оформлении входной группы в объект и/или прилегающей территории к объекту торговли, общественного питания,  бытового обслуживания  и месту размещения граждан (отелей, гостиниц, хостелов, общежитий) высаженными живыми цветами,</w:t>
      </w:r>
      <w:r>
        <w:rPr>
          <w:sz w:val="28"/>
        </w:rPr>
        <w:t xml:space="preserve"> кустарниками или хвойными деревьями добавляется хозяйствующему субъекту 100 (голосов) баллов.</w:t>
      </w:r>
    </w:p>
    <w:p w:rsidR="00BB6578" w:rsidRDefault="00EC2A2A">
      <w:pPr>
        <w:jc w:val="center"/>
        <w:rPr>
          <w:sz w:val="28"/>
        </w:rPr>
      </w:pPr>
      <w:r>
        <w:rPr>
          <w:sz w:val="28"/>
        </w:rPr>
        <w:br/>
        <w:t>3. Подведение итогов конкурса</w:t>
      </w:r>
    </w:p>
    <w:p w:rsidR="00BB6578" w:rsidRDefault="00BB6578">
      <w:pPr>
        <w:jc w:val="both"/>
        <w:rPr>
          <w:sz w:val="28"/>
        </w:rPr>
      </w:pP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 xml:space="preserve">3.1. Дата подведения итогов конкурса – 6 июля, если дата совпадаем </w:t>
      </w:r>
      <w:r>
        <w:rPr>
          <w:sz w:val="28"/>
        </w:rPr>
        <w:br/>
        <w:t xml:space="preserve">с выходными днями, то переносится на следующий рабочий день. 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3.2. Победители конкурса определяются по результатам голосования жителями и гостями муниципального образования городского округа «Город Батайск» на официальном Интернет-портале Администрации города Батайска.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3.3. Итоги конкурса подводятся специалистом </w:t>
      </w:r>
      <w:r>
        <w:rPr>
          <w:sz w:val="28"/>
        </w:rPr>
        <w:t>отдела малого и среднего предпринимательства, торговли  по результатам интерактивного голосования.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 xml:space="preserve">3.4. Церемония награждения победителей дипломами Администрации города Батайска проводится ежегодно не позднее четвертой субботы июля </w:t>
      </w:r>
      <w:r>
        <w:rPr>
          <w:sz w:val="28"/>
        </w:rPr>
        <w:br/>
        <w:t>к празднованию «Дня раб</w:t>
      </w:r>
      <w:r>
        <w:rPr>
          <w:sz w:val="28"/>
        </w:rPr>
        <w:t>отника торговли» заместителем главы Администрации города Батайска по экономике.</w:t>
      </w:r>
    </w:p>
    <w:p w:rsidR="00BB6578" w:rsidRDefault="00EC2A2A">
      <w:pPr>
        <w:ind w:firstLine="708"/>
        <w:jc w:val="both"/>
        <w:rPr>
          <w:sz w:val="28"/>
        </w:rPr>
      </w:pPr>
      <w:r>
        <w:rPr>
          <w:sz w:val="28"/>
        </w:rPr>
        <w:t>3.5. Результаты проведенного конкурса подлежат публикации в городской газете «Батайск официальный» и на официальном Интернет-портале Администрации города Батайска.</w:t>
      </w:r>
    </w:p>
    <w:p w:rsidR="00BB6578" w:rsidRDefault="00BB6578">
      <w:pPr>
        <w:rPr>
          <w:sz w:val="28"/>
        </w:rPr>
      </w:pPr>
    </w:p>
    <w:p w:rsidR="00BB6578" w:rsidRDefault="00BB6578">
      <w:pPr>
        <w:rPr>
          <w:sz w:val="28"/>
        </w:rPr>
      </w:pPr>
    </w:p>
    <w:p w:rsidR="00BB6578" w:rsidRDefault="00EC2A2A">
      <w:r>
        <w:rPr>
          <w:sz w:val="28"/>
        </w:rPr>
        <w:t xml:space="preserve">Начальник </w:t>
      </w:r>
      <w:r>
        <w:rPr>
          <w:sz w:val="28"/>
        </w:rPr>
        <w:t>общего отдела</w:t>
      </w:r>
    </w:p>
    <w:p w:rsidR="00BB6578" w:rsidRDefault="00EC2A2A">
      <w:r>
        <w:rPr>
          <w:sz w:val="28"/>
        </w:rPr>
        <w:t xml:space="preserve">Администрации города Батайска                                                 В.С. Мирошникова                                                                                                    </w:t>
      </w: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</w:rPr>
      </w:pPr>
    </w:p>
    <w:p w:rsidR="00BB6578" w:rsidRDefault="00BB6578">
      <w:pPr>
        <w:jc w:val="right"/>
        <w:rPr>
          <w:sz w:val="28"/>
          <w:highlight w:val="white"/>
        </w:rPr>
      </w:pPr>
    </w:p>
    <w:p w:rsidR="00BB6578" w:rsidRDefault="00EC2A2A">
      <w:pPr>
        <w:jc w:val="right"/>
        <w:rPr>
          <w:sz w:val="28"/>
          <w:highlight w:val="white"/>
        </w:rPr>
      </w:pPr>
      <w:r>
        <w:rPr>
          <w:sz w:val="28"/>
        </w:rPr>
        <w:lastRenderedPageBreak/>
        <w:br/>
        <w:t>Приложение № 2</w:t>
      </w:r>
      <w:r>
        <w:rPr>
          <w:sz w:val="28"/>
        </w:rPr>
        <w:br/>
      </w:r>
      <w:r>
        <w:rPr>
          <w:sz w:val="28"/>
          <w:highlight w:val="white"/>
        </w:rPr>
        <w:t xml:space="preserve">к </w:t>
      </w:r>
      <w:r>
        <w:rPr>
          <w:sz w:val="28"/>
          <w:highlight w:val="white"/>
        </w:rPr>
        <w:t>постановлению</w:t>
      </w:r>
      <w:r>
        <w:rPr>
          <w:sz w:val="28"/>
          <w:highlight w:val="white"/>
        </w:rPr>
        <w:br/>
        <w:t>Администрации</w:t>
      </w:r>
      <w:r>
        <w:rPr>
          <w:sz w:val="28"/>
          <w:highlight w:val="white"/>
        </w:rPr>
        <w:br/>
        <w:t>города Батайска</w:t>
      </w:r>
      <w:r>
        <w:rPr>
          <w:sz w:val="28"/>
          <w:highlight w:val="white"/>
        </w:rPr>
        <w:br/>
        <w:t>от __________ №  ________</w:t>
      </w:r>
    </w:p>
    <w:p w:rsidR="00BB6578" w:rsidRDefault="00BB6578">
      <w:pPr>
        <w:spacing w:line="288" w:lineRule="auto"/>
        <w:jc w:val="right"/>
        <w:rPr>
          <w:sz w:val="28"/>
        </w:rPr>
      </w:pPr>
    </w:p>
    <w:p w:rsidR="00BB6578" w:rsidRDefault="00EC2A2A">
      <w:pPr>
        <w:jc w:val="center"/>
        <w:rPr>
          <w:sz w:val="28"/>
        </w:rPr>
      </w:pPr>
      <w:r>
        <w:rPr>
          <w:sz w:val="28"/>
        </w:rPr>
        <w:t>ЗАЯВКА</w:t>
      </w:r>
    </w:p>
    <w:p w:rsidR="00BB6578" w:rsidRDefault="00EC2A2A">
      <w:pPr>
        <w:jc w:val="center"/>
        <w:rPr>
          <w:sz w:val="28"/>
        </w:rPr>
      </w:pPr>
      <w:r>
        <w:rPr>
          <w:sz w:val="28"/>
        </w:rPr>
        <w:t>на участие в ежегодном городском конкурсе «Лучшее цветочное</w:t>
      </w:r>
    </w:p>
    <w:p w:rsidR="00BB6578" w:rsidRDefault="00EC2A2A">
      <w:pPr>
        <w:jc w:val="center"/>
        <w:rPr>
          <w:sz w:val="28"/>
        </w:rPr>
      </w:pPr>
      <w:r>
        <w:rPr>
          <w:sz w:val="28"/>
        </w:rPr>
        <w:t>оформление объекта торговли, общественного питания,</w:t>
      </w:r>
    </w:p>
    <w:p w:rsidR="00BB6578" w:rsidRDefault="00EC2A2A">
      <w:pPr>
        <w:jc w:val="center"/>
        <w:rPr>
          <w:sz w:val="28"/>
        </w:rPr>
      </w:pPr>
      <w:r>
        <w:rPr>
          <w:sz w:val="28"/>
        </w:rPr>
        <w:t xml:space="preserve">бытового обслуживания и мест размещения </w:t>
      </w:r>
      <w:r>
        <w:rPr>
          <w:sz w:val="28"/>
        </w:rPr>
        <w:br/>
        <w:t>муниципального образовани</w:t>
      </w:r>
      <w:r>
        <w:rPr>
          <w:sz w:val="28"/>
        </w:rPr>
        <w:t>я городского округа «Город Батайск»»</w:t>
      </w:r>
      <w:r>
        <w:rPr>
          <w:sz w:val="28"/>
        </w:rPr>
        <w:br/>
      </w: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5153"/>
        <w:gridCol w:w="4536"/>
      </w:tblGrid>
      <w:tr w:rsidR="00BB6578">
        <w:tc>
          <w:tcPr>
            <w:tcW w:w="5153" w:type="dxa"/>
          </w:tcPr>
          <w:p w:rsidR="00BB6578" w:rsidRDefault="00EC2A2A">
            <w:pPr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 (Ф.И.О. индивидуального предпринимателя, самозанятого гражданина)</w:t>
            </w:r>
          </w:p>
        </w:tc>
        <w:tc>
          <w:tcPr>
            <w:tcW w:w="4536" w:type="dxa"/>
          </w:tcPr>
          <w:p w:rsidR="00BB6578" w:rsidRDefault="00BB6578">
            <w:pPr>
              <w:rPr>
                <w:sz w:val="28"/>
              </w:rPr>
            </w:pPr>
          </w:p>
        </w:tc>
      </w:tr>
      <w:tr w:rsidR="00BB6578">
        <w:tc>
          <w:tcPr>
            <w:tcW w:w="5153" w:type="dxa"/>
          </w:tcPr>
          <w:p w:rsidR="00BB6578" w:rsidRDefault="00EC2A2A">
            <w:pPr>
              <w:rPr>
                <w:sz w:val="28"/>
              </w:rPr>
            </w:pPr>
            <w:r>
              <w:rPr>
                <w:sz w:val="28"/>
              </w:rPr>
              <w:t>Ф.И.О. должность руководителя</w:t>
            </w:r>
          </w:p>
        </w:tc>
        <w:tc>
          <w:tcPr>
            <w:tcW w:w="4536" w:type="dxa"/>
          </w:tcPr>
          <w:p w:rsidR="00BB6578" w:rsidRDefault="00BB6578">
            <w:pPr>
              <w:rPr>
                <w:sz w:val="28"/>
              </w:rPr>
            </w:pPr>
          </w:p>
          <w:p w:rsidR="00BB6578" w:rsidRDefault="00BB6578">
            <w:pPr>
              <w:rPr>
                <w:sz w:val="28"/>
              </w:rPr>
            </w:pPr>
          </w:p>
        </w:tc>
      </w:tr>
      <w:tr w:rsidR="00BB6578">
        <w:tc>
          <w:tcPr>
            <w:tcW w:w="5153" w:type="dxa"/>
          </w:tcPr>
          <w:p w:rsidR="00BB6578" w:rsidRDefault="00EC2A2A">
            <w:pPr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4536" w:type="dxa"/>
          </w:tcPr>
          <w:p w:rsidR="00BB6578" w:rsidRDefault="00BB6578">
            <w:pPr>
              <w:rPr>
                <w:sz w:val="28"/>
              </w:rPr>
            </w:pPr>
          </w:p>
          <w:p w:rsidR="00BB6578" w:rsidRDefault="00BB6578">
            <w:pPr>
              <w:rPr>
                <w:sz w:val="28"/>
              </w:rPr>
            </w:pPr>
          </w:p>
        </w:tc>
      </w:tr>
      <w:tr w:rsidR="00BB6578">
        <w:tc>
          <w:tcPr>
            <w:tcW w:w="5153" w:type="dxa"/>
          </w:tcPr>
          <w:p w:rsidR="00BB6578" w:rsidRDefault="00EC2A2A">
            <w:pPr>
              <w:rPr>
                <w:sz w:val="28"/>
              </w:rPr>
            </w:pPr>
            <w:r>
              <w:rPr>
                <w:sz w:val="28"/>
              </w:rPr>
              <w:t>Фактический адрес расположения объекта</w:t>
            </w:r>
          </w:p>
        </w:tc>
        <w:tc>
          <w:tcPr>
            <w:tcW w:w="4536" w:type="dxa"/>
          </w:tcPr>
          <w:p w:rsidR="00BB6578" w:rsidRDefault="00BB6578">
            <w:pPr>
              <w:rPr>
                <w:sz w:val="28"/>
              </w:rPr>
            </w:pPr>
          </w:p>
          <w:p w:rsidR="00BB6578" w:rsidRDefault="00BB6578">
            <w:pPr>
              <w:rPr>
                <w:sz w:val="28"/>
              </w:rPr>
            </w:pPr>
          </w:p>
        </w:tc>
      </w:tr>
      <w:tr w:rsidR="00BB6578">
        <w:tc>
          <w:tcPr>
            <w:tcW w:w="5153" w:type="dxa"/>
          </w:tcPr>
          <w:p w:rsidR="00BB6578" w:rsidRDefault="00EC2A2A">
            <w:pPr>
              <w:rPr>
                <w:sz w:val="28"/>
              </w:rPr>
            </w:pPr>
            <w:r>
              <w:rPr>
                <w:sz w:val="28"/>
              </w:rPr>
              <w:t xml:space="preserve">Телефон контактного </w:t>
            </w:r>
            <w:r>
              <w:rPr>
                <w:sz w:val="28"/>
              </w:rPr>
              <w:t>лица</w:t>
            </w:r>
          </w:p>
        </w:tc>
        <w:tc>
          <w:tcPr>
            <w:tcW w:w="4536" w:type="dxa"/>
          </w:tcPr>
          <w:p w:rsidR="00BB6578" w:rsidRDefault="00BB6578">
            <w:pPr>
              <w:rPr>
                <w:sz w:val="28"/>
              </w:rPr>
            </w:pPr>
          </w:p>
        </w:tc>
      </w:tr>
      <w:tr w:rsidR="00BB6578">
        <w:tc>
          <w:tcPr>
            <w:tcW w:w="5153" w:type="dxa"/>
          </w:tcPr>
          <w:p w:rsidR="00BB6578" w:rsidRDefault="00EC2A2A">
            <w:pPr>
              <w:rPr>
                <w:sz w:val="28"/>
              </w:rPr>
            </w:pPr>
            <w:r>
              <w:rPr>
                <w:sz w:val="28"/>
              </w:rPr>
              <w:t>E-mail:</w:t>
            </w:r>
          </w:p>
        </w:tc>
        <w:tc>
          <w:tcPr>
            <w:tcW w:w="4536" w:type="dxa"/>
          </w:tcPr>
          <w:p w:rsidR="00BB6578" w:rsidRDefault="00BB6578">
            <w:pPr>
              <w:rPr>
                <w:sz w:val="28"/>
              </w:rPr>
            </w:pPr>
          </w:p>
        </w:tc>
      </w:tr>
      <w:tr w:rsidR="00BB6578">
        <w:tc>
          <w:tcPr>
            <w:tcW w:w="5153" w:type="dxa"/>
          </w:tcPr>
          <w:p w:rsidR="00BB6578" w:rsidRDefault="00EC2A2A">
            <w:pPr>
              <w:rPr>
                <w:sz w:val="28"/>
              </w:rPr>
            </w:pPr>
            <w:r>
              <w:rPr>
                <w:sz w:val="28"/>
              </w:rPr>
              <w:t>Наименование объекта</w:t>
            </w:r>
          </w:p>
        </w:tc>
        <w:tc>
          <w:tcPr>
            <w:tcW w:w="4536" w:type="dxa"/>
          </w:tcPr>
          <w:p w:rsidR="00BB6578" w:rsidRDefault="00BB6578">
            <w:pPr>
              <w:rPr>
                <w:sz w:val="28"/>
              </w:rPr>
            </w:pPr>
          </w:p>
          <w:p w:rsidR="00BB6578" w:rsidRDefault="00BB6578">
            <w:pPr>
              <w:rPr>
                <w:sz w:val="28"/>
              </w:rPr>
            </w:pPr>
          </w:p>
        </w:tc>
      </w:tr>
      <w:tr w:rsidR="00BB6578">
        <w:tc>
          <w:tcPr>
            <w:tcW w:w="9689" w:type="dxa"/>
            <w:gridSpan w:val="2"/>
          </w:tcPr>
          <w:p w:rsidR="00BB6578" w:rsidRDefault="00BB6578">
            <w:pPr>
              <w:rPr>
                <w:sz w:val="28"/>
              </w:rPr>
            </w:pPr>
          </w:p>
          <w:p w:rsidR="00BB6578" w:rsidRDefault="00EC2A2A">
            <w:pPr>
              <w:rPr>
                <w:sz w:val="28"/>
              </w:rPr>
            </w:pPr>
            <w:r>
              <w:rPr>
                <w:sz w:val="28"/>
              </w:rPr>
              <w:t>Сфера деятельности (нужное отметить)</w:t>
            </w:r>
          </w:p>
        </w:tc>
      </w:tr>
      <w:tr w:rsidR="00BB6578">
        <w:tc>
          <w:tcPr>
            <w:tcW w:w="9689" w:type="dxa"/>
            <w:gridSpan w:val="2"/>
            <w:tcBorders>
              <w:bottom w:val="single" w:sz="6" w:space="0" w:color="000000"/>
            </w:tcBorders>
          </w:tcPr>
          <w:p w:rsidR="00BB6578" w:rsidRDefault="00EC2A2A">
            <w:pPr>
              <w:pStyle w:val="af0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торговля,</w:t>
            </w:r>
          </w:p>
          <w:p w:rsidR="00BB6578" w:rsidRDefault="00EC2A2A">
            <w:pPr>
              <w:pStyle w:val="af0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 xml:space="preserve">общественное питание, </w:t>
            </w:r>
          </w:p>
          <w:p w:rsidR="00BB6578" w:rsidRDefault="00EC2A2A">
            <w:pPr>
              <w:pStyle w:val="af0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бытовое обслуживание,</w:t>
            </w:r>
          </w:p>
          <w:p w:rsidR="00BB6578" w:rsidRDefault="00EC2A2A">
            <w:pPr>
              <w:pStyle w:val="af0"/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места размещения граждан</w:t>
            </w:r>
          </w:p>
        </w:tc>
      </w:tr>
      <w:tr w:rsidR="00BB6578">
        <w:tc>
          <w:tcPr>
            <w:tcW w:w="9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78" w:rsidRDefault="00EC2A2A">
            <w:pPr>
              <w:rPr>
                <w:sz w:val="28"/>
              </w:rPr>
            </w:pPr>
            <w:r>
              <w:rPr>
                <w:sz w:val="28"/>
              </w:rPr>
              <w:t>Укажите номинацию (только одну), в которой участвуете:</w:t>
            </w:r>
          </w:p>
        </w:tc>
      </w:tr>
      <w:tr w:rsidR="00BB6578">
        <w:trPr>
          <w:trHeight w:val="615"/>
        </w:trPr>
        <w:tc>
          <w:tcPr>
            <w:tcW w:w="9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578" w:rsidRDefault="00EC2A2A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первая номинация – «Лучшее цветочное </w:t>
            </w:r>
            <w:r>
              <w:rPr>
                <w:sz w:val="28"/>
              </w:rPr>
              <w:t>оформление предприятия торговли»</w:t>
            </w:r>
          </w:p>
        </w:tc>
      </w:tr>
      <w:tr w:rsidR="00BB6578">
        <w:trPr>
          <w:trHeight w:val="816"/>
        </w:trPr>
        <w:tc>
          <w:tcPr>
            <w:tcW w:w="968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578" w:rsidRDefault="00EC2A2A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вторая номинация – «Лучшее цветочное оформление объекта общественного питания»</w:t>
            </w:r>
          </w:p>
        </w:tc>
      </w:tr>
      <w:tr w:rsidR="00BB6578">
        <w:tc>
          <w:tcPr>
            <w:tcW w:w="9689" w:type="dxa"/>
            <w:gridSpan w:val="2"/>
          </w:tcPr>
          <w:p w:rsidR="00BB6578" w:rsidRDefault="00EC2A2A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третья номинация – «Лучшее цветочное оформление объекта бытового обслуживания»</w:t>
            </w:r>
          </w:p>
        </w:tc>
      </w:tr>
      <w:tr w:rsidR="00BB6578">
        <w:tc>
          <w:tcPr>
            <w:tcW w:w="9689" w:type="dxa"/>
            <w:gridSpan w:val="2"/>
          </w:tcPr>
          <w:p w:rsidR="00BB6578" w:rsidRDefault="00EC2A2A">
            <w:pPr>
              <w:numPr>
                <w:ilvl w:val="0"/>
                <w:numId w:val="3"/>
              </w:numPr>
              <w:rPr>
                <w:sz w:val="28"/>
              </w:rPr>
            </w:pPr>
            <w:r>
              <w:rPr>
                <w:sz w:val="28"/>
              </w:rPr>
              <w:t xml:space="preserve">четвертая номинация – «Лучшее цветочное оформление места </w:t>
            </w:r>
            <w:r>
              <w:rPr>
                <w:sz w:val="28"/>
              </w:rPr>
              <w:t>размещения граждан»;</w:t>
            </w:r>
          </w:p>
        </w:tc>
      </w:tr>
      <w:tr w:rsidR="00BB6578">
        <w:tc>
          <w:tcPr>
            <w:tcW w:w="9689" w:type="dxa"/>
            <w:gridSpan w:val="2"/>
          </w:tcPr>
          <w:p w:rsidR="00BB6578" w:rsidRDefault="00EC2A2A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пятая номинация – «Лучшее цветочное оформление фотозоны объекта потребительского рынка».</w:t>
            </w:r>
          </w:p>
        </w:tc>
      </w:tr>
    </w:tbl>
    <w:p w:rsidR="00BB6578" w:rsidRDefault="00BB6578">
      <w:pPr>
        <w:spacing w:line="288" w:lineRule="auto"/>
        <w:rPr>
          <w:sz w:val="28"/>
        </w:rPr>
      </w:pPr>
    </w:p>
    <w:p w:rsidR="00BB6578" w:rsidRDefault="00BB6578">
      <w:pPr>
        <w:rPr>
          <w:sz w:val="28"/>
        </w:rPr>
      </w:pPr>
    </w:p>
    <w:p w:rsidR="00BB6578" w:rsidRDefault="00EC2A2A">
      <w:r>
        <w:rPr>
          <w:sz w:val="28"/>
        </w:rPr>
        <w:t>Начальник общего отдела</w:t>
      </w:r>
    </w:p>
    <w:p w:rsidR="00BB6578" w:rsidRDefault="00EC2A2A">
      <w:r>
        <w:rPr>
          <w:sz w:val="28"/>
        </w:rPr>
        <w:t>Администрации города Батайска                                         В.С. Мирошникова</w:t>
      </w:r>
    </w:p>
    <w:p w:rsidR="00BB6578" w:rsidRDefault="00BB6578">
      <w:pPr>
        <w:jc w:val="both"/>
        <w:rPr>
          <w:sz w:val="28"/>
        </w:rPr>
      </w:pPr>
    </w:p>
    <w:p w:rsidR="00BB6578" w:rsidRDefault="00EC2A2A">
      <w:pPr>
        <w:spacing w:line="288" w:lineRule="auto"/>
        <w:jc w:val="right"/>
        <w:rPr>
          <w:sz w:val="28"/>
        </w:rPr>
      </w:pPr>
      <w:r>
        <w:rPr>
          <w:sz w:val="28"/>
        </w:rPr>
        <w:br/>
      </w:r>
    </w:p>
    <w:p w:rsidR="00BB6578" w:rsidRDefault="00BB6578">
      <w:pPr>
        <w:rPr>
          <w:sz w:val="28"/>
        </w:rPr>
      </w:pPr>
    </w:p>
    <w:p w:rsidR="00BB6578" w:rsidRDefault="00EC2A2A">
      <w:pPr>
        <w:spacing w:line="288" w:lineRule="auto"/>
        <w:jc w:val="center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:rsidR="00BB6578" w:rsidRDefault="00BB6578">
      <w:pPr>
        <w:ind w:left="10800"/>
        <w:rPr>
          <w:sz w:val="28"/>
        </w:rPr>
      </w:pPr>
    </w:p>
    <w:sectPr w:rsidR="00BB6578">
      <w:headerReference w:type="even" r:id="rId9"/>
      <w:headerReference w:type="default" r:id="rId10"/>
      <w:pgSz w:w="12240" w:h="15840"/>
      <w:pgMar w:top="426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2A" w:rsidRDefault="00EC2A2A">
      <w:r>
        <w:separator/>
      </w:r>
    </w:p>
  </w:endnote>
  <w:endnote w:type="continuationSeparator" w:id="0">
    <w:p w:rsidR="00EC2A2A" w:rsidRDefault="00EC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SchoolBook">
    <w:altName w:val="Times New Roman"/>
    <w:panose1 w:val="00000000000000000000"/>
    <w:charset w:val="00"/>
    <w:family w:val="roman"/>
    <w:notTrueType/>
    <w:pitch w:val="default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Rubik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2A" w:rsidRDefault="00EC2A2A">
      <w:r>
        <w:separator/>
      </w:r>
    </w:p>
  </w:footnote>
  <w:footnote w:type="continuationSeparator" w:id="0">
    <w:p w:rsidR="00EC2A2A" w:rsidRDefault="00EC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78" w:rsidRDefault="00EC2A2A">
    <w:pPr>
      <w:pStyle w:val="af2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BB6578" w:rsidRDefault="00BB657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78" w:rsidRDefault="00EC2A2A">
    <w:pPr>
      <w:pStyle w:val="af2"/>
      <w:jc w:val="center"/>
    </w:pPr>
    <w:r>
      <w:fldChar w:fldCharType="begin"/>
    </w:r>
    <w:r>
      <w:instrText xml:space="preserve">PAGE </w:instrText>
    </w:r>
    <w:r>
      <w:fldChar w:fldCharType="separate"/>
    </w:r>
    <w:r w:rsidR="003B0842">
      <w:rPr>
        <w:noProof/>
      </w:rPr>
      <w:t>4</w:t>
    </w:r>
    <w:r>
      <w:fldChar w:fldCharType="end"/>
    </w:r>
  </w:p>
  <w:p w:rsidR="00BB6578" w:rsidRDefault="00BB657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578" w:rsidRDefault="00EC2A2A">
    <w:pPr>
      <w:pStyle w:val="HeaderandFoot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6578" w:rsidRDefault="00EC2A2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3B084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BB6578" w:rsidRDefault="00EC2A2A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3B084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237C"/>
    <w:multiLevelType w:val="multilevel"/>
    <w:tmpl w:val="2AC66CEE"/>
    <w:lvl w:ilvl="0"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4">
      <w:numFmt w:val="bullet"/>
      <w:lvlText w:val="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7">
      <w:numFmt w:val="bullet"/>
      <w:lvlText w:val="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AB5A23"/>
    <w:multiLevelType w:val="multilevel"/>
    <w:tmpl w:val="7C5A2FD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D3445AD"/>
    <w:multiLevelType w:val="multilevel"/>
    <w:tmpl w:val="5C8A93B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 w15:restartNumberingAfterBreak="0">
    <w:nsid w:val="74BC3326"/>
    <w:multiLevelType w:val="multilevel"/>
    <w:tmpl w:val="E2545202"/>
    <w:lvl w:ilvl="0">
      <w:start w:val="1"/>
      <w:numFmt w:val="decimal"/>
      <w:lvlText w:val="%1."/>
      <w:lvlJc w:val="left"/>
      <w:pPr>
        <w:ind w:left="1728" w:hanging="10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8"/>
    <w:rsid w:val="003B0842"/>
    <w:rsid w:val="00BB6578"/>
    <w:rsid w:val="00EC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6DA2B-E16F-461E-BF74-B7884AD6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4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4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0"/>
    <w:link w:val="a3"/>
    <w:rPr>
      <w:sz w:val="24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Абзац списка2"/>
    <w:basedOn w:val="a"/>
    <w:link w:val="24"/>
    <w:pPr>
      <w:ind w:left="708"/>
    </w:pPr>
    <w:rPr>
      <w:sz w:val="20"/>
    </w:rPr>
  </w:style>
  <w:style w:type="character" w:customStyle="1" w:styleId="24">
    <w:name w:val="Абзац списка2"/>
    <w:basedOn w:val="10"/>
    <w:link w:val="23"/>
    <w:rPr>
      <w:sz w:val="20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4">
    <w:name w:val="Основной шрифт абзаца1"/>
    <w:link w:val="WW8Num1z2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5">
    <w:name w:val="Название объекта1"/>
    <w:basedOn w:val="a"/>
    <w:link w:val="16"/>
    <w:pPr>
      <w:spacing w:before="120" w:after="120"/>
    </w:pPr>
    <w:rPr>
      <w:i/>
    </w:rPr>
  </w:style>
  <w:style w:type="character" w:customStyle="1" w:styleId="16">
    <w:name w:val="Название объекта1"/>
    <w:basedOn w:val="10"/>
    <w:link w:val="15"/>
    <w:rPr>
      <w:i/>
      <w:sz w:val="24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17">
    <w:name w:val="Указатель1"/>
    <w:basedOn w:val="a"/>
    <w:link w:val="18"/>
  </w:style>
  <w:style w:type="character" w:customStyle="1" w:styleId="18">
    <w:name w:val="Указатель1"/>
    <w:basedOn w:val="10"/>
    <w:link w:val="17"/>
    <w:rPr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a5">
    <w:name w:val="Содержимое таблицы"/>
    <w:basedOn w:val="a"/>
    <w:link w:val="a6"/>
  </w:style>
  <w:style w:type="character" w:customStyle="1" w:styleId="a6">
    <w:name w:val="Содержимое таблицы"/>
    <w:basedOn w:val="10"/>
    <w:link w:val="a5"/>
    <w:rPr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sz w:val="24"/>
    </w:rPr>
  </w:style>
  <w:style w:type="paragraph" w:customStyle="1" w:styleId="a9">
    <w:name w:val="Верхний и нижний колонтитулы"/>
    <w:basedOn w:val="a"/>
    <w:link w:val="aa"/>
    <w:pPr>
      <w:tabs>
        <w:tab w:val="center" w:pos="4819"/>
        <w:tab w:val="right" w:pos="9638"/>
      </w:tabs>
    </w:pPr>
  </w:style>
  <w:style w:type="character" w:customStyle="1" w:styleId="aa">
    <w:name w:val="Верхний и нижний колонтитулы"/>
    <w:basedOn w:val="10"/>
    <w:link w:val="a9"/>
    <w:rPr>
      <w:sz w:val="24"/>
    </w:rPr>
  </w:style>
  <w:style w:type="paragraph" w:customStyle="1" w:styleId="43">
    <w:name w:val="Стиль4"/>
    <w:basedOn w:val="a"/>
    <w:link w:val="44"/>
    <w:pPr>
      <w:jc w:val="both"/>
    </w:pPr>
    <w:rPr>
      <w:sz w:val="28"/>
    </w:rPr>
  </w:style>
  <w:style w:type="character" w:customStyle="1" w:styleId="44">
    <w:name w:val="Стиль4"/>
    <w:basedOn w:val="10"/>
    <w:link w:val="43"/>
    <w:rPr>
      <w:sz w:val="28"/>
    </w:rPr>
  </w:style>
  <w:style w:type="paragraph" w:customStyle="1" w:styleId="ab">
    <w:name w:val="Содержимое врезки"/>
    <w:basedOn w:val="a"/>
    <w:link w:val="ac"/>
  </w:style>
  <w:style w:type="character" w:customStyle="1" w:styleId="ac">
    <w:name w:val="Содержимое врезки"/>
    <w:basedOn w:val="10"/>
    <w:link w:val="ab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character" w:customStyle="1" w:styleId="50">
    <w:name w:val="Заголовок 5 Знак"/>
    <w:basedOn w:val="10"/>
    <w:link w:val="5"/>
    <w:rPr>
      <w:b/>
      <w:sz w:val="24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sz w:val="24"/>
    </w:rPr>
  </w:style>
  <w:style w:type="paragraph" w:customStyle="1" w:styleId="1b">
    <w:name w:val="Номер страницы1"/>
    <w:link w:val="1c"/>
  </w:style>
  <w:style w:type="character" w:customStyle="1" w:styleId="1c">
    <w:name w:val="Номер страницы1"/>
    <w:link w:val="1b"/>
  </w:style>
  <w:style w:type="character" w:customStyle="1" w:styleId="11">
    <w:name w:val="Заголовок 1 Знак"/>
    <w:basedOn w:val="10"/>
    <w:link w:val="1"/>
    <w:rPr>
      <w:rFonts w:ascii="Arial" w:hAnsi="Arial"/>
      <w:b/>
      <w:sz w:val="28"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2b">
    <w:name w:val="Указатель2"/>
    <w:basedOn w:val="a"/>
    <w:link w:val="2c"/>
  </w:style>
  <w:style w:type="character" w:customStyle="1" w:styleId="2c">
    <w:name w:val="Указатель2"/>
    <w:basedOn w:val="10"/>
    <w:link w:val="2b"/>
    <w:rPr>
      <w:sz w:val="24"/>
    </w:rPr>
  </w:style>
  <w:style w:type="paragraph" w:customStyle="1" w:styleId="menubasetext1">
    <w:name w:val="menu_base_text1"/>
    <w:basedOn w:val="a"/>
    <w:link w:val="menubasetext10"/>
    <w:pPr>
      <w:spacing w:before="280" w:after="280"/>
      <w:jc w:val="both"/>
    </w:pPr>
    <w:rPr>
      <w:sz w:val="22"/>
    </w:rPr>
  </w:style>
  <w:style w:type="character" w:customStyle="1" w:styleId="menubasetext10">
    <w:name w:val="menu_base_text1"/>
    <w:basedOn w:val="10"/>
    <w:link w:val="menubasetext1"/>
    <w:rPr>
      <w:sz w:val="22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Heading1Char">
    <w:name w:val="Heading 1 Char"/>
    <w:link w:val="Heading1Char0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Pr>
      <w:rFonts w:ascii="Cambria" w:hAnsi="Cambria"/>
      <w:b/>
      <w:sz w:val="32"/>
    </w:rPr>
  </w:style>
  <w:style w:type="paragraph" w:customStyle="1" w:styleId="1f">
    <w:name w:val="Гиперссылка1"/>
    <w:link w:val="ad"/>
    <w:rPr>
      <w:color w:val="0000FF"/>
      <w:u w:val="single"/>
    </w:rPr>
  </w:style>
  <w:style w:type="character" w:styleId="ad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2d">
    <w:name w:val="Без интервала2"/>
    <w:link w:val="2e"/>
    <w:rPr>
      <w:sz w:val="24"/>
    </w:rPr>
  </w:style>
  <w:style w:type="character" w:customStyle="1" w:styleId="2e">
    <w:name w:val="Без интервала2"/>
    <w:link w:val="2d"/>
    <w:rPr>
      <w:sz w:val="24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Pr>
      <w:rFonts w:ascii="Tahoma" w:hAnsi="Tahoma"/>
      <w:sz w:val="16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0"/>
    <w:link w:val="af0"/>
    <w:rPr>
      <w:sz w:val="24"/>
    </w:rPr>
  </w:style>
  <w:style w:type="paragraph" w:customStyle="1" w:styleId="1f2">
    <w:name w:val="Абзац списка1"/>
    <w:basedOn w:val="a"/>
    <w:link w:val="1f3"/>
    <w:pPr>
      <w:ind w:left="720"/>
    </w:pPr>
  </w:style>
  <w:style w:type="character" w:customStyle="1" w:styleId="1f3">
    <w:name w:val="Абзац списка1"/>
    <w:basedOn w:val="10"/>
    <w:link w:val="1f2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sz w:val="24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0"/>
    <w:link w:val="af2"/>
    <w:rPr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0"/>
    <w:link w:val="af4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af6">
    <w:name w:val="Заголовок таблицы"/>
    <w:basedOn w:val="a5"/>
    <w:link w:val="af7"/>
    <w:pPr>
      <w:jc w:val="center"/>
    </w:pPr>
    <w:rPr>
      <w:b/>
    </w:rPr>
  </w:style>
  <w:style w:type="character" w:customStyle="1" w:styleId="af7">
    <w:name w:val="Заголовок таблицы"/>
    <w:basedOn w:val="a6"/>
    <w:link w:val="af6"/>
    <w:rPr>
      <w:b/>
      <w:sz w:val="24"/>
    </w:rPr>
  </w:style>
  <w:style w:type="paragraph" w:customStyle="1" w:styleId="Heading2Char">
    <w:name w:val="Heading 2 Char"/>
    <w:link w:val="Heading2Char0"/>
    <w:rPr>
      <w:rFonts w:ascii="Arial" w:hAnsi="Arial"/>
      <w:b/>
      <w:i/>
      <w:sz w:val="24"/>
    </w:rPr>
  </w:style>
  <w:style w:type="character" w:customStyle="1" w:styleId="Heading2Char0">
    <w:name w:val="Heading 2 Char"/>
    <w:link w:val="Heading2Char"/>
    <w:rPr>
      <w:rFonts w:ascii="Arial" w:hAnsi="Arial"/>
      <w:b/>
      <w:i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4">
    <w:name w:val="Без интервала1"/>
    <w:link w:val="1f5"/>
    <w:rPr>
      <w:rFonts w:ascii="Calibri" w:hAnsi="Calibri"/>
      <w:color w:val="00000A"/>
      <w:sz w:val="24"/>
    </w:rPr>
  </w:style>
  <w:style w:type="character" w:customStyle="1" w:styleId="1f5">
    <w:name w:val="Без интервала1"/>
    <w:link w:val="1f4"/>
    <w:rPr>
      <w:rFonts w:ascii="Calibri" w:hAnsi="Calibri"/>
      <w:color w:val="00000A"/>
      <w:sz w:val="24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6">
    <w:name w:val="Заголовок1"/>
    <w:basedOn w:val="a"/>
    <w:next w:val="a3"/>
    <w:link w:val="1f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f7">
    <w:name w:val="Заголовок1"/>
    <w:basedOn w:val="10"/>
    <w:link w:val="1f6"/>
    <w:rPr>
      <w:rFonts w:ascii="Liberation Sans" w:hAnsi="Liberation Sans"/>
      <w:sz w:val="28"/>
    </w:rPr>
  </w:style>
  <w:style w:type="paragraph" w:styleId="afc">
    <w:name w:val="caption"/>
    <w:basedOn w:val="a"/>
    <w:link w:val="afd"/>
    <w:pPr>
      <w:spacing w:before="120" w:after="120"/>
    </w:pPr>
    <w:rPr>
      <w:i/>
    </w:rPr>
  </w:style>
  <w:style w:type="character" w:customStyle="1" w:styleId="afd">
    <w:name w:val="Название объекта Знак"/>
    <w:basedOn w:val="10"/>
    <w:link w:val="afc"/>
    <w:rPr>
      <w:i/>
      <w:sz w:val="24"/>
    </w:rPr>
  </w:style>
  <w:style w:type="paragraph" w:customStyle="1" w:styleId="afe">
    <w:name w:val="Верхний колонтитул слева"/>
    <w:basedOn w:val="af2"/>
    <w:link w:val="aff"/>
    <w:pPr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ff">
    <w:name w:val="Верхний колонтитул слева"/>
    <w:basedOn w:val="af3"/>
    <w:link w:val="afe"/>
    <w:rPr>
      <w:sz w:val="24"/>
    </w:rPr>
  </w:style>
  <w:style w:type="paragraph" w:customStyle="1" w:styleId="1f8">
    <w:name w:val="Гиперссылка1"/>
    <w:link w:val="1f9"/>
    <w:rPr>
      <w:color w:val="0000FF"/>
      <w:u w:val="single"/>
    </w:rPr>
  </w:style>
  <w:style w:type="character" w:customStyle="1" w:styleId="1f9">
    <w:name w:val="Гиперссылка1"/>
    <w:link w:val="1f8"/>
    <w:rPr>
      <w:color w:val="0000FF"/>
      <w:u w:val="single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4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  <w:rPr>
      <w:sz w:val="20"/>
    </w:rPr>
  </w:style>
  <w:style w:type="character" w:customStyle="1" w:styleId="CharChar0">
    <w:name w:val="Char Char Знак Знак Знак Знак Знак Знак"/>
    <w:basedOn w:val="10"/>
    <w:link w:val="CharChar"/>
    <w:rPr>
      <w:sz w:val="20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table" w:styleId="aff0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2</cp:revision>
  <dcterms:created xsi:type="dcterms:W3CDTF">2025-05-07T07:14:00Z</dcterms:created>
  <dcterms:modified xsi:type="dcterms:W3CDTF">2025-05-07T07:15:00Z</dcterms:modified>
</cp:coreProperties>
</file>