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C93880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5465" cy="798830"/>
            <wp:effectExtent l="19050" t="0" r="698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B043FF" w:rsidRDefault="006E67E1" w:rsidP="00B043F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3806BB" w:rsidRDefault="00AA297D" w:rsidP="00AA297D">
      <w:pPr>
        <w:jc w:val="center"/>
        <w:rPr>
          <w:sz w:val="28"/>
          <w:szCs w:val="28"/>
        </w:rPr>
      </w:pPr>
      <w:r w:rsidRPr="003806BB">
        <w:rPr>
          <w:sz w:val="28"/>
          <w:szCs w:val="28"/>
        </w:rPr>
        <w:t xml:space="preserve">от </w:t>
      </w:r>
      <w:r w:rsidR="00D33BE9">
        <w:rPr>
          <w:sz w:val="28"/>
          <w:szCs w:val="28"/>
        </w:rPr>
        <w:t>12.03.2025</w:t>
      </w:r>
      <w:r w:rsidRPr="003806BB">
        <w:rPr>
          <w:sz w:val="28"/>
          <w:szCs w:val="28"/>
        </w:rPr>
        <w:t xml:space="preserve"> № </w:t>
      </w:r>
      <w:r w:rsidR="00D33BE9">
        <w:rPr>
          <w:sz w:val="28"/>
          <w:szCs w:val="28"/>
        </w:rPr>
        <w:t>318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4E0542" w:rsidRPr="00AA297D" w:rsidRDefault="004E0542" w:rsidP="00AA297D">
      <w:pPr>
        <w:jc w:val="center"/>
        <w:rPr>
          <w:sz w:val="28"/>
          <w:szCs w:val="28"/>
        </w:rPr>
      </w:pPr>
    </w:p>
    <w:p w:rsidR="004E0542" w:rsidRPr="005248AE" w:rsidRDefault="00A35DD6" w:rsidP="000F0B91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B2DB0" w:rsidRPr="00DB2D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создании</w:t>
      </w:r>
      <w:r w:rsidR="00380EB4">
        <w:rPr>
          <w:b/>
          <w:sz w:val="28"/>
          <w:szCs w:val="28"/>
        </w:rPr>
        <w:t xml:space="preserve"> комиссии по </w:t>
      </w:r>
      <w:r w:rsidR="00FF2821">
        <w:rPr>
          <w:b/>
          <w:sz w:val="28"/>
          <w:szCs w:val="28"/>
        </w:rPr>
        <w:t>обследованию</w:t>
      </w:r>
      <w:r w:rsidR="00380EB4">
        <w:rPr>
          <w:b/>
          <w:sz w:val="28"/>
          <w:szCs w:val="28"/>
        </w:rPr>
        <w:t xml:space="preserve"> брошенных разукомплектованных</w:t>
      </w:r>
      <w:r>
        <w:rPr>
          <w:b/>
          <w:sz w:val="28"/>
          <w:szCs w:val="28"/>
        </w:rPr>
        <w:t xml:space="preserve"> транспортных средств на территории муниципального образования</w:t>
      </w:r>
      <w:r w:rsidR="005248AE">
        <w:rPr>
          <w:b/>
          <w:sz w:val="28"/>
          <w:szCs w:val="28"/>
        </w:rPr>
        <w:t xml:space="preserve"> городского округа </w:t>
      </w:r>
      <w:r>
        <w:rPr>
          <w:b/>
          <w:sz w:val="28"/>
          <w:szCs w:val="28"/>
        </w:rPr>
        <w:t>«Город Батайск»</w:t>
      </w:r>
      <w:r w:rsidR="005248AE">
        <w:rPr>
          <w:b/>
          <w:sz w:val="28"/>
          <w:szCs w:val="28"/>
        </w:rPr>
        <w:t xml:space="preserve"> Ростовской области</w:t>
      </w:r>
    </w:p>
    <w:p w:rsidR="00FE4074" w:rsidRDefault="00FE4074" w:rsidP="00FE4074">
      <w:pPr>
        <w:ind w:firstLine="709"/>
        <w:jc w:val="center"/>
        <w:rPr>
          <w:b/>
          <w:sz w:val="28"/>
        </w:rPr>
      </w:pPr>
    </w:p>
    <w:p w:rsidR="00CA0528" w:rsidRPr="00FE4074" w:rsidRDefault="00CA0528" w:rsidP="00FE4074">
      <w:pPr>
        <w:ind w:firstLine="709"/>
        <w:jc w:val="center"/>
        <w:rPr>
          <w:b/>
          <w:sz w:val="28"/>
        </w:rPr>
      </w:pPr>
    </w:p>
    <w:p w:rsidR="00A35DD6" w:rsidRPr="00FE6241" w:rsidRDefault="00B22EB5" w:rsidP="004E0542">
      <w:pPr>
        <w:pStyle w:val="a6"/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B22EB5">
        <w:rPr>
          <w:sz w:val="28"/>
          <w:szCs w:val="28"/>
        </w:rPr>
        <w:t>В соответствии</w:t>
      </w:r>
      <w:r w:rsidR="00010877">
        <w:rPr>
          <w:sz w:val="28"/>
          <w:szCs w:val="28"/>
        </w:rPr>
        <w:t xml:space="preserve"> с Федеральным законом</w:t>
      </w:r>
      <w:r w:rsidR="00A35DD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Федеральным законом от 23.06.2016 № 182-ФЗ «Об основах системы профилактики правонарушений в Российской Федерации», Федеральным законом от 06.03.2006 №</w:t>
      </w:r>
      <w:r w:rsidR="00A346A8">
        <w:rPr>
          <w:sz w:val="28"/>
          <w:szCs w:val="28"/>
        </w:rPr>
        <w:t xml:space="preserve"> 35-ФЗ «О противодействии терроризму», Федеральным законом от 21.12.1994 № 68-ФЗ «О защите населения и территорий от чрезвычайных ситуаций</w:t>
      </w:r>
      <w:proofErr w:type="gramEnd"/>
      <w:r w:rsidR="00A346A8">
        <w:rPr>
          <w:sz w:val="28"/>
          <w:szCs w:val="28"/>
        </w:rPr>
        <w:t xml:space="preserve"> природного и техногенного характера», решением </w:t>
      </w:r>
      <w:proofErr w:type="spellStart"/>
      <w:r w:rsidR="00A346A8">
        <w:rPr>
          <w:sz w:val="28"/>
          <w:szCs w:val="28"/>
        </w:rPr>
        <w:t>Батайской</w:t>
      </w:r>
      <w:proofErr w:type="spellEnd"/>
      <w:r w:rsidR="00A346A8">
        <w:rPr>
          <w:sz w:val="28"/>
          <w:szCs w:val="28"/>
        </w:rPr>
        <w:t xml:space="preserve"> городской Думы от 25.10.2017 № 217 «Об утверждении Правил благоустройства территории муниципальног</w:t>
      </w:r>
      <w:r w:rsidR="00010877">
        <w:rPr>
          <w:sz w:val="28"/>
          <w:szCs w:val="28"/>
        </w:rPr>
        <w:t xml:space="preserve">о образования «Город Батайск», </w:t>
      </w:r>
      <w:r w:rsidR="00F739E6">
        <w:rPr>
          <w:sz w:val="28"/>
          <w:szCs w:val="28"/>
        </w:rPr>
        <w:t>Порядком выявления, перемещения, хранения брошенных, разукомплектованных транспортных средств на территории муниципального образования «Город Батайск», утвержденным постановлением Администрацией города Батайск</w:t>
      </w:r>
      <w:r w:rsidR="00D00E59">
        <w:rPr>
          <w:sz w:val="28"/>
          <w:szCs w:val="28"/>
        </w:rPr>
        <w:t>а от 09.12.2021 № 2570,</w:t>
      </w:r>
      <w:r w:rsidR="00380EB4">
        <w:rPr>
          <w:sz w:val="28"/>
          <w:szCs w:val="28"/>
        </w:rPr>
        <w:t xml:space="preserve"> </w:t>
      </w:r>
      <w:r w:rsidR="00FE6241">
        <w:rPr>
          <w:sz w:val="28"/>
          <w:szCs w:val="28"/>
        </w:rPr>
        <w:t xml:space="preserve">с целью организации обследования транспортных средств, имеющих признаки брошенных, разукомплектованных на территории муниципального образования городского округа «Город Батайск» Ростовской области, </w:t>
      </w:r>
      <w:r w:rsidR="00B043FF">
        <w:rPr>
          <w:sz w:val="28"/>
          <w:szCs w:val="28"/>
        </w:rPr>
        <w:t xml:space="preserve">Администрация города Батайска </w:t>
      </w:r>
      <w:r w:rsidR="00B043FF" w:rsidRPr="00FE6241">
        <w:rPr>
          <w:sz w:val="28"/>
          <w:szCs w:val="28"/>
        </w:rPr>
        <w:t>постановляет:</w:t>
      </w:r>
    </w:p>
    <w:p w:rsidR="00AA297D" w:rsidRPr="0055513D" w:rsidRDefault="00B22EB5" w:rsidP="00380EB4">
      <w:pPr>
        <w:pStyle w:val="a6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22EB5">
        <w:rPr>
          <w:sz w:val="28"/>
          <w:szCs w:val="28"/>
        </w:rPr>
        <w:t xml:space="preserve"> </w:t>
      </w:r>
    </w:p>
    <w:p w:rsidR="00B22EB5" w:rsidRDefault="00380EB4" w:rsidP="00F3437D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Создать комиссию по о</w:t>
      </w:r>
      <w:r w:rsidR="005248AE">
        <w:rPr>
          <w:sz w:val="28"/>
          <w:szCs w:val="28"/>
        </w:rPr>
        <w:t>бследованию</w:t>
      </w:r>
      <w:r>
        <w:rPr>
          <w:sz w:val="28"/>
          <w:szCs w:val="28"/>
        </w:rPr>
        <w:t xml:space="preserve"> брошенных</w:t>
      </w:r>
      <w:r w:rsidR="00F739E6">
        <w:rPr>
          <w:sz w:val="28"/>
          <w:szCs w:val="28"/>
        </w:rPr>
        <w:t>,</w:t>
      </w:r>
      <w:r>
        <w:rPr>
          <w:sz w:val="28"/>
          <w:szCs w:val="28"/>
        </w:rPr>
        <w:t xml:space="preserve"> разукомплектованных транспортных средств на территории муниципального образования</w:t>
      </w:r>
      <w:r w:rsidR="005248AE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«Город Батайск»</w:t>
      </w:r>
      <w:r w:rsidR="005248AE">
        <w:rPr>
          <w:sz w:val="28"/>
          <w:szCs w:val="28"/>
        </w:rPr>
        <w:t xml:space="preserve"> Ростовской области</w:t>
      </w:r>
      <w:r>
        <w:rPr>
          <w:sz w:val="28"/>
          <w:szCs w:val="28"/>
        </w:rPr>
        <w:t>.</w:t>
      </w:r>
    </w:p>
    <w:p w:rsidR="00380EB4" w:rsidRDefault="00010877" w:rsidP="00380EB4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5248AE">
        <w:rPr>
          <w:sz w:val="28"/>
          <w:szCs w:val="28"/>
        </w:rPr>
        <w:t>оложение о комиссии по обследованию</w:t>
      </w:r>
      <w:r w:rsidR="00380EB4">
        <w:rPr>
          <w:sz w:val="28"/>
          <w:szCs w:val="28"/>
        </w:rPr>
        <w:t xml:space="preserve"> брошенных</w:t>
      </w:r>
      <w:r w:rsidR="00F739E6">
        <w:rPr>
          <w:sz w:val="28"/>
          <w:szCs w:val="28"/>
        </w:rPr>
        <w:t>,</w:t>
      </w:r>
      <w:r w:rsidR="00380EB4">
        <w:rPr>
          <w:sz w:val="28"/>
          <w:szCs w:val="28"/>
        </w:rPr>
        <w:t xml:space="preserve"> разукомплектованных транспортных средств на территории муниципального образования </w:t>
      </w:r>
      <w:r w:rsidR="005248AE">
        <w:rPr>
          <w:sz w:val="28"/>
          <w:szCs w:val="28"/>
        </w:rPr>
        <w:t xml:space="preserve">городского округа </w:t>
      </w:r>
      <w:r w:rsidR="00380EB4">
        <w:rPr>
          <w:sz w:val="28"/>
          <w:szCs w:val="28"/>
        </w:rPr>
        <w:t>«Город Батайск»</w:t>
      </w:r>
      <w:r w:rsidR="005248AE">
        <w:rPr>
          <w:sz w:val="28"/>
          <w:szCs w:val="28"/>
        </w:rPr>
        <w:t xml:space="preserve"> Ростовской области</w:t>
      </w:r>
      <w:r w:rsidR="00FF2821">
        <w:rPr>
          <w:sz w:val="28"/>
          <w:szCs w:val="28"/>
        </w:rPr>
        <w:t xml:space="preserve"> согласно приложен</w:t>
      </w:r>
      <w:r w:rsidR="00B043FF">
        <w:rPr>
          <w:sz w:val="28"/>
          <w:szCs w:val="28"/>
        </w:rPr>
        <w:t>ию № 1 к настоящему постановлению</w:t>
      </w:r>
      <w:r w:rsidR="00380EB4">
        <w:rPr>
          <w:sz w:val="28"/>
          <w:szCs w:val="28"/>
        </w:rPr>
        <w:t>.</w:t>
      </w:r>
    </w:p>
    <w:p w:rsidR="00BF331D" w:rsidRDefault="00380EB4" w:rsidP="00BF331D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 w:firstLine="709"/>
        <w:rPr>
          <w:sz w:val="28"/>
          <w:szCs w:val="28"/>
        </w:rPr>
      </w:pPr>
      <w:r>
        <w:rPr>
          <w:sz w:val="28"/>
          <w:szCs w:val="28"/>
        </w:rPr>
        <w:t>Утвердить сост</w:t>
      </w:r>
      <w:r w:rsidR="005248AE">
        <w:rPr>
          <w:sz w:val="28"/>
          <w:szCs w:val="28"/>
        </w:rPr>
        <w:t xml:space="preserve">ав комиссии по обследованию </w:t>
      </w:r>
      <w:r w:rsidR="00010877">
        <w:rPr>
          <w:sz w:val="28"/>
          <w:szCs w:val="28"/>
        </w:rPr>
        <w:t>брошенных</w:t>
      </w:r>
      <w:r w:rsidR="00F739E6">
        <w:rPr>
          <w:sz w:val="28"/>
          <w:szCs w:val="28"/>
        </w:rPr>
        <w:t>,</w:t>
      </w:r>
      <w:r>
        <w:rPr>
          <w:sz w:val="28"/>
          <w:szCs w:val="28"/>
        </w:rPr>
        <w:t xml:space="preserve"> разукомплектованных транспортных средств на территории муниципального </w:t>
      </w:r>
      <w:r>
        <w:rPr>
          <w:sz w:val="28"/>
          <w:szCs w:val="28"/>
        </w:rPr>
        <w:lastRenderedPageBreak/>
        <w:t>образования</w:t>
      </w:r>
      <w:r w:rsidR="005248AE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«Город Батайск»</w:t>
      </w:r>
      <w:r w:rsidR="005248AE">
        <w:rPr>
          <w:sz w:val="28"/>
          <w:szCs w:val="28"/>
        </w:rPr>
        <w:t xml:space="preserve"> Ростовской области</w:t>
      </w:r>
      <w:r w:rsidR="00BF331D" w:rsidRPr="00BF331D">
        <w:rPr>
          <w:sz w:val="28"/>
          <w:szCs w:val="28"/>
        </w:rPr>
        <w:t xml:space="preserve"> </w:t>
      </w:r>
      <w:r w:rsidR="00BF331D">
        <w:rPr>
          <w:sz w:val="28"/>
          <w:szCs w:val="28"/>
        </w:rPr>
        <w:t>согласно приложен</w:t>
      </w:r>
      <w:r w:rsidR="00B043FF">
        <w:rPr>
          <w:sz w:val="28"/>
          <w:szCs w:val="28"/>
        </w:rPr>
        <w:t>ию № 2 к настоящему постановлению</w:t>
      </w:r>
      <w:r w:rsidR="00BF331D">
        <w:rPr>
          <w:sz w:val="28"/>
          <w:szCs w:val="28"/>
        </w:rPr>
        <w:t>.</w:t>
      </w:r>
    </w:p>
    <w:p w:rsidR="008F0BAB" w:rsidRDefault="00D00E59" w:rsidP="0055513D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left="-40" w:right="-23" w:firstLine="709"/>
        <w:rPr>
          <w:sz w:val="28"/>
          <w:szCs w:val="28"/>
        </w:rPr>
      </w:pPr>
      <w:r w:rsidRPr="008F0BAB">
        <w:rPr>
          <w:sz w:val="28"/>
          <w:szCs w:val="28"/>
        </w:rPr>
        <w:t xml:space="preserve">Настоящее </w:t>
      </w:r>
      <w:r w:rsidR="008F0BAB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7C6339" w:rsidRPr="007C6339" w:rsidRDefault="0071169E" w:rsidP="0071169E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left" w:pos="0"/>
          <w:tab w:val="left" w:pos="7245"/>
        </w:tabs>
        <w:ind w:right="-2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5.</w:t>
      </w:r>
      <w:r w:rsidR="006E67E1">
        <w:rPr>
          <w:color w:val="auto"/>
          <w:sz w:val="28"/>
          <w:szCs w:val="28"/>
        </w:rPr>
        <w:t xml:space="preserve"> </w:t>
      </w:r>
      <w:r w:rsidR="007C6339" w:rsidRPr="007C6339">
        <w:rPr>
          <w:color w:val="auto"/>
          <w:sz w:val="28"/>
          <w:szCs w:val="28"/>
        </w:rPr>
        <w:t>Настоящее постановлен</w:t>
      </w:r>
      <w:r>
        <w:rPr>
          <w:color w:val="auto"/>
          <w:sz w:val="28"/>
          <w:szCs w:val="28"/>
        </w:rPr>
        <w:t>ие подлежит включению в регистр муниципальных</w:t>
      </w:r>
      <w:r w:rsidR="007C6339" w:rsidRPr="007C6339">
        <w:rPr>
          <w:color w:val="auto"/>
          <w:sz w:val="28"/>
          <w:szCs w:val="28"/>
        </w:rPr>
        <w:t xml:space="preserve"> нормативных правовых актов Ростовской области.</w:t>
      </w:r>
    </w:p>
    <w:p w:rsidR="0055513D" w:rsidRPr="008F0BAB" w:rsidRDefault="006E67E1" w:rsidP="0071169E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  <w:tab w:val="left" w:pos="7245"/>
        </w:tabs>
        <w:ind w:right="-23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="0055513D" w:rsidRPr="008F0BAB">
        <w:rPr>
          <w:sz w:val="28"/>
          <w:szCs w:val="28"/>
        </w:rPr>
        <w:t xml:space="preserve">Контроль за </w:t>
      </w:r>
      <w:r w:rsidR="005D4BE9" w:rsidRPr="008F0BAB">
        <w:rPr>
          <w:sz w:val="28"/>
          <w:szCs w:val="28"/>
        </w:rPr>
        <w:t>исполнением</w:t>
      </w:r>
      <w:r w:rsidR="00D00E59" w:rsidRPr="008F0BAB">
        <w:rPr>
          <w:sz w:val="28"/>
          <w:szCs w:val="28"/>
        </w:rPr>
        <w:t xml:space="preserve"> настоящего постановления</w:t>
      </w:r>
      <w:r w:rsidR="0055513D" w:rsidRPr="008F0BAB">
        <w:rPr>
          <w:sz w:val="28"/>
          <w:szCs w:val="28"/>
        </w:rPr>
        <w:t xml:space="preserve"> возложить на </w:t>
      </w:r>
      <w:r w:rsidR="002060A4">
        <w:rPr>
          <w:sz w:val="28"/>
          <w:szCs w:val="28"/>
        </w:rPr>
        <w:t xml:space="preserve">исполняющего обязанности </w:t>
      </w:r>
      <w:proofErr w:type="gramStart"/>
      <w:r w:rsidR="0055513D" w:rsidRPr="008F0BAB">
        <w:rPr>
          <w:sz w:val="28"/>
          <w:szCs w:val="28"/>
        </w:rPr>
        <w:t>заместителя главы Администрации города Батайска</w:t>
      </w:r>
      <w:proofErr w:type="gramEnd"/>
      <w:r w:rsidR="0055513D" w:rsidRPr="008F0BAB">
        <w:rPr>
          <w:sz w:val="28"/>
          <w:szCs w:val="28"/>
        </w:rPr>
        <w:t xml:space="preserve"> по </w:t>
      </w:r>
      <w:r w:rsidR="00B22EB5" w:rsidRPr="008F0BAB">
        <w:rPr>
          <w:sz w:val="28"/>
          <w:szCs w:val="28"/>
        </w:rPr>
        <w:t>жилищно-комму</w:t>
      </w:r>
      <w:r w:rsidR="00593046" w:rsidRPr="008F0BAB">
        <w:rPr>
          <w:sz w:val="28"/>
          <w:szCs w:val="28"/>
        </w:rPr>
        <w:t>н</w:t>
      </w:r>
      <w:r w:rsidR="002060A4">
        <w:rPr>
          <w:sz w:val="28"/>
          <w:szCs w:val="28"/>
        </w:rPr>
        <w:t>альному хозяйству Иванова А.В.</w:t>
      </w:r>
    </w:p>
    <w:p w:rsidR="00AA297D" w:rsidRDefault="00AA297D" w:rsidP="00AA297D">
      <w:pPr>
        <w:ind w:firstLine="720"/>
        <w:jc w:val="both"/>
        <w:rPr>
          <w:spacing w:val="-24"/>
          <w:sz w:val="28"/>
        </w:rPr>
      </w:pPr>
    </w:p>
    <w:p w:rsidR="003806BB" w:rsidRDefault="003806BB" w:rsidP="00AA297D">
      <w:pPr>
        <w:ind w:firstLine="720"/>
        <w:jc w:val="both"/>
        <w:rPr>
          <w:spacing w:val="-24"/>
          <w:sz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AA297D" w:rsidTr="00CB40C3">
        <w:tc>
          <w:tcPr>
            <w:tcW w:w="4785" w:type="dxa"/>
          </w:tcPr>
          <w:p w:rsidR="00AA297D" w:rsidRPr="003806BB" w:rsidRDefault="00307C27" w:rsidP="003806BB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A297D" w:rsidRPr="00AE4CA8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3806BB">
              <w:rPr>
                <w:sz w:val="28"/>
                <w:szCs w:val="28"/>
              </w:rPr>
              <w:t xml:space="preserve"> </w:t>
            </w:r>
            <w:r w:rsidR="00AA297D" w:rsidRPr="00AE4CA8">
              <w:rPr>
                <w:sz w:val="28"/>
                <w:szCs w:val="28"/>
              </w:rPr>
              <w:t>города Батайска</w:t>
            </w:r>
            <w:r w:rsidR="008F7934">
              <w:rPr>
                <w:sz w:val="28"/>
                <w:szCs w:val="28"/>
              </w:rPr>
              <w:t xml:space="preserve">                                                 </w:t>
            </w:r>
          </w:p>
        </w:tc>
        <w:tc>
          <w:tcPr>
            <w:tcW w:w="4962" w:type="dxa"/>
          </w:tcPr>
          <w:p w:rsidR="008F7934" w:rsidRPr="008F7934" w:rsidRDefault="003806BB" w:rsidP="003806BB">
            <w:pPr>
              <w:autoSpaceDE w:val="0"/>
              <w:autoSpaceDN w:val="0"/>
              <w:adjustRightInd w:val="0"/>
              <w:rPr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                                      </w:t>
            </w:r>
            <w:r w:rsidR="00CB40C3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  </w:t>
            </w:r>
            <w:r w:rsidR="006E67E1">
              <w:rPr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color w:val="000000"/>
                <w:kern w:val="1"/>
                <w:sz w:val="28"/>
                <w:szCs w:val="28"/>
                <w:lang w:eastAsia="ar-SA"/>
              </w:rPr>
              <w:t>Р.П. Волошин</w:t>
            </w:r>
          </w:p>
        </w:tc>
      </w:tr>
    </w:tbl>
    <w:p w:rsidR="004E0542" w:rsidRDefault="004E0542" w:rsidP="00AA297D">
      <w:pPr>
        <w:jc w:val="both"/>
        <w:rPr>
          <w:sz w:val="28"/>
        </w:rPr>
      </w:pPr>
    </w:p>
    <w:p w:rsidR="009D46C5" w:rsidRDefault="009D46C5" w:rsidP="00AA297D">
      <w:pPr>
        <w:jc w:val="both"/>
        <w:rPr>
          <w:sz w:val="28"/>
        </w:rPr>
      </w:pPr>
    </w:p>
    <w:p w:rsidR="00AA297D" w:rsidRDefault="00D00E59" w:rsidP="00AA297D">
      <w:pPr>
        <w:jc w:val="both"/>
        <w:rPr>
          <w:sz w:val="28"/>
        </w:rPr>
      </w:pPr>
      <w:r>
        <w:rPr>
          <w:sz w:val="28"/>
        </w:rPr>
        <w:t>Постановление</w:t>
      </w:r>
      <w:r w:rsidR="00AA297D">
        <w:rPr>
          <w:sz w:val="28"/>
        </w:rPr>
        <w:t xml:space="preserve"> вносит</w:t>
      </w:r>
    </w:p>
    <w:p w:rsidR="0058038B" w:rsidRDefault="003806BB" w:rsidP="00AA297D">
      <w:pPr>
        <w:jc w:val="both"/>
        <w:rPr>
          <w:sz w:val="28"/>
        </w:rPr>
      </w:pPr>
      <w:r>
        <w:rPr>
          <w:sz w:val="28"/>
        </w:rPr>
        <w:t xml:space="preserve">Управление </w:t>
      </w:r>
      <w:proofErr w:type="gramStart"/>
      <w:r>
        <w:rPr>
          <w:sz w:val="28"/>
        </w:rPr>
        <w:t>жилищно-коммунального</w:t>
      </w:r>
      <w:proofErr w:type="gramEnd"/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CD529E" w:rsidRPr="00B22EB5" w:rsidTr="00AE4CA8">
        <w:tc>
          <w:tcPr>
            <w:tcW w:w="9855" w:type="dxa"/>
          </w:tcPr>
          <w:p w:rsidR="00CD529E" w:rsidRPr="00B22EB5" w:rsidRDefault="003806BB" w:rsidP="00CD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хозяйства</w:t>
            </w:r>
            <w:r w:rsidR="00CD529E" w:rsidRPr="00B22EB5">
              <w:rPr>
                <w:sz w:val="28"/>
                <w:szCs w:val="28"/>
              </w:rPr>
              <w:t xml:space="preserve"> города Батайска</w:t>
            </w: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806BB" w:rsidRDefault="003806BB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3B0447" w:rsidRDefault="005248AE" w:rsidP="00AE4CA8">
            <w:pPr>
              <w:ind w:left="62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04703">
              <w:rPr>
                <w:sz w:val="28"/>
                <w:szCs w:val="28"/>
              </w:rPr>
              <w:t xml:space="preserve">           </w:t>
            </w:r>
          </w:p>
          <w:p w:rsidR="003B0447" w:rsidRDefault="003B0447" w:rsidP="00AE4CA8">
            <w:pPr>
              <w:ind w:left="6237"/>
              <w:jc w:val="center"/>
              <w:rPr>
                <w:sz w:val="28"/>
                <w:szCs w:val="28"/>
              </w:rPr>
            </w:pPr>
          </w:p>
          <w:p w:rsidR="00CA0528" w:rsidRPr="00B22EB5" w:rsidRDefault="003B0447" w:rsidP="00AE4CA8">
            <w:pPr>
              <w:ind w:left="62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CA0528" w:rsidRPr="00B22EB5">
              <w:rPr>
                <w:sz w:val="28"/>
                <w:szCs w:val="28"/>
              </w:rPr>
              <w:t>Приложение</w:t>
            </w:r>
            <w:r w:rsidR="003806BB">
              <w:rPr>
                <w:sz w:val="28"/>
                <w:szCs w:val="28"/>
              </w:rPr>
              <w:t xml:space="preserve"> </w:t>
            </w:r>
            <w:r w:rsidR="005248AE">
              <w:rPr>
                <w:sz w:val="28"/>
                <w:szCs w:val="28"/>
              </w:rPr>
              <w:t xml:space="preserve">№ </w:t>
            </w:r>
            <w:r w:rsidR="003806BB">
              <w:rPr>
                <w:sz w:val="28"/>
                <w:szCs w:val="28"/>
              </w:rPr>
              <w:t>1</w:t>
            </w:r>
          </w:p>
          <w:p w:rsidR="00CA0528" w:rsidRPr="00B22EB5" w:rsidRDefault="006F28C3" w:rsidP="00AE4CA8">
            <w:pPr>
              <w:ind w:left="62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703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</w:t>
            </w:r>
            <w:r w:rsidR="006E67E1">
              <w:rPr>
                <w:sz w:val="28"/>
                <w:szCs w:val="28"/>
              </w:rPr>
              <w:t xml:space="preserve"> </w:t>
            </w:r>
            <w:r w:rsidR="00D00E59">
              <w:rPr>
                <w:sz w:val="28"/>
                <w:szCs w:val="28"/>
              </w:rPr>
              <w:t>к постановлению</w:t>
            </w:r>
          </w:p>
          <w:p w:rsidR="00CA0528" w:rsidRPr="00B22EB5" w:rsidRDefault="00A04703" w:rsidP="00AE4CA8">
            <w:pPr>
              <w:ind w:left="62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F28C3">
              <w:rPr>
                <w:sz w:val="28"/>
                <w:szCs w:val="28"/>
              </w:rPr>
              <w:t xml:space="preserve">  </w:t>
            </w:r>
            <w:r w:rsidR="006E67E1">
              <w:rPr>
                <w:sz w:val="28"/>
                <w:szCs w:val="28"/>
              </w:rPr>
              <w:t xml:space="preserve"> </w:t>
            </w:r>
            <w:r w:rsidR="00CA0528" w:rsidRPr="00B22EB5">
              <w:rPr>
                <w:sz w:val="28"/>
                <w:szCs w:val="28"/>
              </w:rPr>
              <w:t>Администрации</w:t>
            </w:r>
            <w:r w:rsidR="006E67E1">
              <w:rPr>
                <w:sz w:val="28"/>
                <w:szCs w:val="28"/>
              </w:rPr>
              <w:t xml:space="preserve"> </w:t>
            </w:r>
          </w:p>
          <w:p w:rsidR="00CA0528" w:rsidRPr="00B22EB5" w:rsidRDefault="006F28C3" w:rsidP="00AE4CA8">
            <w:pPr>
              <w:ind w:left="62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703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</w:t>
            </w:r>
            <w:r w:rsidR="006E67E1">
              <w:rPr>
                <w:sz w:val="28"/>
                <w:szCs w:val="28"/>
              </w:rPr>
              <w:t xml:space="preserve">  </w:t>
            </w:r>
            <w:r w:rsidR="00CA0528" w:rsidRPr="00B22EB5">
              <w:rPr>
                <w:sz w:val="28"/>
                <w:szCs w:val="28"/>
              </w:rPr>
              <w:t>города Батайска</w:t>
            </w:r>
          </w:p>
          <w:p w:rsidR="00CA0528" w:rsidRPr="003806BB" w:rsidRDefault="009D46C5" w:rsidP="00AE4CA8">
            <w:pPr>
              <w:ind w:left="62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703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 w:rsidR="00F84686">
              <w:rPr>
                <w:sz w:val="28"/>
                <w:szCs w:val="28"/>
              </w:rPr>
              <w:t xml:space="preserve">  </w:t>
            </w:r>
            <w:r w:rsidR="00CA0528" w:rsidRPr="003806BB">
              <w:rPr>
                <w:sz w:val="28"/>
                <w:szCs w:val="28"/>
              </w:rPr>
              <w:t>от</w:t>
            </w:r>
            <w:r w:rsidR="00D33BE9">
              <w:rPr>
                <w:sz w:val="28"/>
                <w:szCs w:val="28"/>
              </w:rPr>
              <w:t xml:space="preserve"> 12.03.2025 </w:t>
            </w:r>
            <w:r w:rsidR="00CA0528" w:rsidRPr="003806BB">
              <w:rPr>
                <w:sz w:val="28"/>
                <w:szCs w:val="28"/>
              </w:rPr>
              <w:t>№</w:t>
            </w:r>
            <w:r w:rsidR="0045706C" w:rsidRPr="003806BB">
              <w:rPr>
                <w:sz w:val="28"/>
                <w:szCs w:val="28"/>
              </w:rPr>
              <w:t xml:space="preserve"> </w:t>
            </w:r>
            <w:r w:rsidR="00D33BE9">
              <w:rPr>
                <w:sz w:val="28"/>
                <w:szCs w:val="28"/>
              </w:rPr>
              <w:t>318</w:t>
            </w:r>
          </w:p>
          <w:p w:rsidR="00CD529E" w:rsidRPr="00B22EB5" w:rsidRDefault="00CD529E" w:rsidP="00AE4CA8">
            <w:pPr>
              <w:jc w:val="right"/>
              <w:rPr>
                <w:sz w:val="28"/>
                <w:szCs w:val="28"/>
              </w:rPr>
            </w:pPr>
          </w:p>
          <w:p w:rsidR="00B22EB5" w:rsidRDefault="00EA1BAC" w:rsidP="00927373">
            <w:pPr>
              <w:spacing w:before="108" w:after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Положение</w:t>
            </w:r>
            <w:r>
              <w:rPr>
                <w:color w:val="000000"/>
                <w:sz w:val="28"/>
                <w:szCs w:val="28"/>
              </w:rPr>
              <w:br/>
              <w:t>о</w:t>
            </w:r>
            <w:r w:rsidR="00B22EB5" w:rsidRPr="00B22EB5">
              <w:rPr>
                <w:color w:val="000000"/>
                <w:sz w:val="28"/>
                <w:szCs w:val="28"/>
              </w:rPr>
              <w:t xml:space="preserve"> </w:t>
            </w:r>
            <w:r w:rsidR="005248AE">
              <w:rPr>
                <w:color w:val="000000"/>
                <w:sz w:val="28"/>
                <w:szCs w:val="28"/>
              </w:rPr>
              <w:t>комиссии по обследованию</w:t>
            </w:r>
            <w:r w:rsidR="003806BB">
              <w:rPr>
                <w:color w:val="000000"/>
                <w:sz w:val="28"/>
                <w:szCs w:val="28"/>
              </w:rPr>
              <w:t xml:space="preserve"> брошенных</w:t>
            </w:r>
            <w:r w:rsidR="005248AE">
              <w:rPr>
                <w:color w:val="000000"/>
                <w:sz w:val="28"/>
                <w:szCs w:val="28"/>
              </w:rPr>
              <w:t>,</w:t>
            </w:r>
            <w:r w:rsidR="003806BB">
              <w:rPr>
                <w:color w:val="000000"/>
                <w:sz w:val="28"/>
                <w:szCs w:val="28"/>
              </w:rPr>
              <w:t xml:space="preserve"> разукомплектованных транспортных средств на территории муниципального образования </w:t>
            </w:r>
            <w:r w:rsidR="005248AE">
              <w:rPr>
                <w:color w:val="000000"/>
                <w:sz w:val="28"/>
                <w:szCs w:val="28"/>
              </w:rPr>
              <w:t xml:space="preserve">городского округа </w:t>
            </w:r>
            <w:r w:rsidR="003806BB">
              <w:rPr>
                <w:color w:val="000000"/>
                <w:sz w:val="28"/>
                <w:szCs w:val="28"/>
              </w:rPr>
              <w:t>«Город Батайск»</w:t>
            </w:r>
            <w:r w:rsidR="005248AE">
              <w:rPr>
                <w:color w:val="000000"/>
                <w:sz w:val="28"/>
                <w:szCs w:val="28"/>
              </w:rPr>
              <w:t xml:space="preserve"> Ростовской области</w:t>
            </w:r>
          </w:p>
          <w:p w:rsidR="00F3437D" w:rsidRDefault="00F3437D" w:rsidP="00B22EB5">
            <w:pPr>
              <w:spacing w:before="108" w:after="108"/>
              <w:jc w:val="center"/>
              <w:rPr>
                <w:color w:val="000000"/>
                <w:sz w:val="28"/>
                <w:szCs w:val="28"/>
              </w:rPr>
            </w:pPr>
            <w:bookmarkStart w:id="0" w:name="sub_100"/>
          </w:p>
          <w:p w:rsidR="00B22EB5" w:rsidRPr="00B22EB5" w:rsidRDefault="00B22EB5" w:rsidP="00B22EB5">
            <w:pPr>
              <w:spacing w:before="108" w:after="108"/>
              <w:jc w:val="center"/>
              <w:rPr>
                <w:color w:val="000000"/>
                <w:sz w:val="28"/>
                <w:szCs w:val="28"/>
              </w:rPr>
            </w:pPr>
            <w:r w:rsidRPr="00B22EB5">
              <w:rPr>
                <w:color w:val="000000"/>
                <w:sz w:val="28"/>
                <w:szCs w:val="28"/>
              </w:rPr>
              <w:t xml:space="preserve"> 1. Общие положения</w:t>
            </w:r>
          </w:p>
          <w:bookmarkEnd w:id="0"/>
          <w:p w:rsidR="00B22EB5" w:rsidRPr="00B22EB5" w:rsidRDefault="00B22EB5" w:rsidP="00B22EB5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  <w:p w:rsidR="00B22EB5" w:rsidRPr="00B22EB5" w:rsidRDefault="00B22EB5" w:rsidP="00B22EB5">
            <w:pPr>
              <w:ind w:firstLine="720"/>
              <w:jc w:val="both"/>
              <w:rPr>
                <w:sz w:val="28"/>
                <w:szCs w:val="28"/>
              </w:rPr>
            </w:pPr>
            <w:bookmarkStart w:id="1" w:name="sub_11"/>
            <w:r w:rsidRPr="00B22EB5">
              <w:rPr>
                <w:sz w:val="28"/>
                <w:szCs w:val="28"/>
              </w:rPr>
              <w:t xml:space="preserve">1.1. Настоящее Положение </w:t>
            </w:r>
            <w:bookmarkStart w:id="2" w:name="sub_12"/>
            <w:bookmarkEnd w:id="1"/>
            <w:r w:rsidR="005248AE">
              <w:rPr>
                <w:sz w:val="28"/>
                <w:szCs w:val="28"/>
              </w:rPr>
              <w:t>о комиссии по обследованию</w:t>
            </w:r>
            <w:r w:rsidR="003806BB">
              <w:rPr>
                <w:sz w:val="28"/>
                <w:szCs w:val="28"/>
              </w:rPr>
              <w:t xml:space="preserve"> брошенных</w:t>
            </w:r>
            <w:r w:rsidR="00F739E6">
              <w:rPr>
                <w:sz w:val="28"/>
                <w:szCs w:val="28"/>
              </w:rPr>
              <w:t>,</w:t>
            </w:r>
            <w:r w:rsidR="003806BB">
              <w:rPr>
                <w:sz w:val="28"/>
                <w:szCs w:val="28"/>
              </w:rPr>
              <w:t xml:space="preserve"> разукомплектованных транспортных средств на территории муниципального образования </w:t>
            </w:r>
            <w:r w:rsidR="005248AE">
              <w:rPr>
                <w:sz w:val="28"/>
                <w:szCs w:val="28"/>
              </w:rPr>
              <w:t xml:space="preserve">городского округа </w:t>
            </w:r>
            <w:r w:rsidR="003806BB">
              <w:rPr>
                <w:sz w:val="28"/>
                <w:szCs w:val="28"/>
              </w:rPr>
              <w:t>«Город Батайск»</w:t>
            </w:r>
            <w:r w:rsidR="005248AE">
              <w:rPr>
                <w:sz w:val="28"/>
                <w:szCs w:val="28"/>
              </w:rPr>
              <w:t xml:space="preserve"> Ростовской области</w:t>
            </w:r>
            <w:r w:rsidR="003806BB">
              <w:rPr>
                <w:sz w:val="28"/>
                <w:szCs w:val="28"/>
              </w:rPr>
              <w:t xml:space="preserve"> (далее – Положение) определяет правовой статус, основные функции, по</w:t>
            </w:r>
            <w:r w:rsidR="005248AE">
              <w:rPr>
                <w:sz w:val="28"/>
                <w:szCs w:val="28"/>
              </w:rPr>
              <w:t>рядок работы комиссии по обследованию</w:t>
            </w:r>
            <w:r w:rsidR="003806BB">
              <w:rPr>
                <w:sz w:val="28"/>
                <w:szCs w:val="28"/>
              </w:rPr>
              <w:t xml:space="preserve"> брошенных</w:t>
            </w:r>
            <w:r w:rsidR="005248AE">
              <w:rPr>
                <w:sz w:val="28"/>
                <w:szCs w:val="28"/>
              </w:rPr>
              <w:t>,</w:t>
            </w:r>
            <w:r w:rsidR="003806BB">
              <w:rPr>
                <w:sz w:val="28"/>
                <w:szCs w:val="28"/>
              </w:rPr>
              <w:t xml:space="preserve"> разукомплектованных транспортных средств на территории муниципального образования </w:t>
            </w:r>
            <w:r w:rsidR="005248AE">
              <w:rPr>
                <w:sz w:val="28"/>
                <w:szCs w:val="28"/>
              </w:rPr>
              <w:t xml:space="preserve">городского округа </w:t>
            </w:r>
            <w:r w:rsidR="003806BB">
              <w:rPr>
                <w:sz w:val="28"/>
                <w:szCs w:val="28"/>
              </w:rPr>
              <w:t>«Город Батайск»</w:t>
            </w:r>
            <w:r w:rsidR="005248AE">
              <w:rPr>
                <w:sz w:val="28"/>
                <w:szCs w:val="28"/>
              </w:rPr>
              <w:t xml:space="preserve"> Ростовской области</w:t>
            </w:r>
            <w:r w:rsidR="00D21859">
              <w:rPr>
                <w:sz w:val="28"/>
                <w:szCs w:val="28"/>
              </w:rPr>
              <w:t xml:space="preserve"> (далее – Комиссия).</w:t>
            </w:r>
          </w:p>
          <w:p w:rsidR="00B22EB5" w:rsidRPr="00B22EB5" w:rsidRDefault="007C41CF" w:rsidP="00B22EB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D21859">
              <w:rPr>
                <w:sz w:val="28"/>
                <w:szCs w:val="28"/>
              </w:rPr>
              <w:t>Основной функцией Комиссии является осуществление комиссионного обследования транспортных средств, имеющих признаки брошенных</w:t>
            </w:r>
            <w:r w:rsidR="00EA1BAC">
              <w:rPr>
                <w:sz w:val="28"/>
                <w:szCs w:val="28"/>
              </w:rPr>
              <w:t>,</w:t>
            </w:r>
            <w:r w:rsidR="00D21859">
              <w:rPr>
                <w:sz w:val="28"/>
                <w:szCs w:val="28"/>
              </w:rPr>
              <w:t xml:space="preserve"> разукомплектованных на территории муниципального образования</w:t>
            </w:r>
            <w:r w:rsidR="005248AE">
              <w:rPr>
                <w:sz w:val="28"/>
                <w:szCs w:val="28"/>
              </w:rPr>
              <w:t xml:space="preserve"> городского округа</w:t>
            </w:r>
            <w:r w:rsidR="00D21859">
              <w:rPr>
                <w:sz w:val="28"/>
                <w:szCs w:val="28"/>
              </w:rPr>
              <w:t xml:space="preserve"> «Город Батайск»</w:t>
            </w:r>
            <w:r w:rsidR="005248AE">
              <w:rPr>
                <w:sz w:val="28"/>
                <w:szCs w:val="28"/>
              </w:rPr>
              <w:t xml:space="preserve"> Ростовской области</w:t>
            </w:r>
            <w:r w:rsidR="00D21859">
              <w:rPr>
                <w:sz w:val="28"/>
                <w:szCs w:val="28"/>
              </w:rPr>
              <w:t>.</w:t>
            </w:r>
          </w:p>
          <w:p w:rsidR="00B22EB5" w:rsidRDefault="00B22EB5" w:rsidP="00D21859">
            <w:pPr>
              <w:ind w:firstLine="720"/>
              <w:jc w:val="both"/>
              <w:rPr>
                <w:sz w:val="28"/>
                <w:szCs w:val="28"/>
              </w:rPr>
            </w:pPr>
            <w:bookmarkStart w:id="3" w:name="sub_13"/>
            <w:bookmarkEnd w:id="2"/>
            <w:r w:rsidRPr="00B22EB5">
              <w:rPr>
                <w:sz w:val="28"/>
                <w:szCs w:val="28"/>
              </w:rPr>
              <w:t>1.3.</w:t>
            </w:r>
            <w:r w:rsidR="00F3437D">
              <w:rPr>
                <w:sz w:val="28"/>
                <w:szCs w:val="28"/>
              </w:rPr>
              <w:t xml:space="preserve"> </w:t>
            </w:r>
            <w:r w:rsidR="00D21859">
              <w:rPr>
                <w:sz w:val="28"/>
                <w:szCs w:val="28"/>
              </w:rPr>
              <w:t>Комиссия является постоянно действующим коллегиальным органом Админист</w:t>
            </w:r>
            <w:r w:rsidR="00AA4C33">
              <w:rPr>
                <w:sz w:val="28"/>
                <w:szCs w:val="28"/>
              </w:rPr>
              <w:t>рации города Батайска (далее – а</w:t>
            </w:r>
            <w:r w:rsidR="00D21859">
              <w:rPr>
                <w:sz w:val="28"/>
                <w:szCs w:val="28"/>
              </w:rPr>
              <w:t xml:space="preserve">дминистрация города), осуществляющим рассмотрение и согласование вопросов, отнесенных к ее компетенции, а также реализацию полномочий по </w:t>
            </w:r>
            <w:r w:rsidR="005248AE">
              <w:rPr>
                <w:sz w:val="28"/>
                <w:szCs w:val="28"/>
              </w:rPr>
              <w:t>комиссионному обследованию</w:t>
            </w:r>
            <w:r w:rsidR="00D21859">
              <w:rPr>
                <w:sz w:val="28"/>
                <w:szCs w:val="28"/>
              </w:rPr>
              <w:t xml:space="preserve"> транспортных средств, имеющие признаки брошенных</w:t>
            </w:r>
            <w:r w:rsidR="005248AE">
              <w:rPr>
                <w:sz w:val="28"/>
                <w:szCs w:val="28"/>
              </w:rPr>
              <w:t>,</w:t>
            </w:r>
            <w:r w:rsidR="00D21859">
              <w:rPr>
                <w:sz w:val="28"/>
                <w:szCs w:val="28"/>
              </w:rPr>
              <w:t xml:space="preserve"> разукомплектованных на территории муниципального образования </w:t>
            </w:r>
            <w:r w:rsidR="005248AE">
              <w:rPr>
                <w:sz w:val="28"/>
                <w:szCs w:val="28"/>
              </w:rPr>
              <w:t xml:space="preserve">городского округа </w:t>
            </w:r>
            <w:r w:rsidR="00D21859">
              <w:rPr>
                <w:sz w:val="28"/>
                <w:szCs w:val="28"/>
              </w:rPr>
              <w:t>«Город Батайск»</w:t>
            </w:r>
            <w:r w:rsidR="005248AE">
              <w:rPr>
                <w:sz w:val="28"/>
                <w:szCs w:val="28"/>
              </w:rPr>
              <w:t xml:space="preserve"> Ростовской области</w:t>
            </w:r>
            <w:r w:rsidR="00D21859">
              <w:rPr>
                <w:sz w:val="28"/>
                <w:szCs w:val="28"/>
              </w:rPr>
              <w:t>.</w:t>
            </w:r>
          </w:p>
          <w:bookmarkEnd w:id="3"/>
          <w:p w:rsidR="00B22EB5" w:rsidRDefault="00D21859" w:rsidP="00B22EB5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</w:t>
            </w:r>
            <w:r w:rsidR="00322159">
              <w:rPr>
                <w:color w:val="000000"/>
                <w:sz w:val="28"/>
                <w:szCs w:val="28"/>
              </w:rPr>
              <w:t xml:space="preserve">, муниципальными правовыми актами органов местного самоуправления муниципального образования </w:t>
            </w:r>
            <w:r w:rsidR="00EC0E54">
              <w:rPr>
                <w:color w:val="000000"/>
                <w:sz w:val="28"/>
                <w:szCs w:val="28"/>
              </w:rPr>
              <w:t xml:space="preserve">городского округа </w:t>
            </w:r>
            <w:r w:rsidR="00322159">
              <w:rPr>
                <w:color w:val="000000"/>
                <w:sz w:val="28"/>
                <w:szCs w:val="28"/>
              </w:rPr>
              <w:t>«Город Батайск»</w:t>
            </w:r>
            <w:r w:rsidR="00EC0E54">
              <w:rPr>
                <w:color w:val="000000"/>
                <w:sz w:val="28"/>
                <w:szCs w:val="28"/>
              </w:rPr>
              <w:t xml:space="preserve"> Ростовской области</w:t>
            </w:r>
            <w:r w:rsidR="00322159">
              <w:rPr>
                <w:color w:val="000000"/>
                <w:sz w:val="28"/>
                <w:szCs w:val="28"/>
              </w:rPr>
              <w:t>, настоящим Положением.</w:t>
            </w:r>
          </w:p>
          <w:p w:rsidR="00D7107B" w:rsidRDefault="00D7107B" w:rsidP="00B22EB5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1.5. Комиссия состоит из председателя Комиссии, заместителя председателя Комиссии, членов Комиссии и секретаря Комиссии.</w:t>
            </w:r>
          </w:p>
          <w:p w:rsidR="00D7107B" w:rsidRDefault="0050204D" w:rsidP="00B22EB5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1.6</w:t>
            </w:r>
            <w:r w:rsidR="007A7F96">
              <w:rPr>
                <w:color w:val="000000"/>
                <w:sz w:val="28"/>
                <w:szCs w:val="28"/>
              </w:rPr>
              <w:t>. Комиссия осуществляет свою деятельность на основе принципов законности, коллегиальности принятия решений, гласности и открытости.</w:t>
            </w:r>
          </w:p>
          <w:p w:rsidR="007A7F96" w:rsidRPr="00B22EB5" w:rsidRDefault="0050204D" w:rsidP="00B22EB5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1.7</w:t>
            </w:r>
            <w:r w:rsidR="007A7F96">
              <w:rPr>
                <w:color w:val="000000"/>
                <w:sz w:val="28"/>
                <w:szCs w:val="28"/>
              </w:rPr>
              <w:t>. Комиссия создается, реорганизуе</w:t>
            </w:r>
            <w:r w:rsidR="00D00E59">
              <w:rPr>
                <w:color w:val="000000"/>
                <w:sz w:val="28"/>
                <w:szCs w:val="28"/>
              </w:rPr>
              <w:t>тся и упраздняется постановлением</w:t>
            </w:r>
            <w:r w:rsidR="007A7F96">
              <w:rPr>
                <w:color w:val="000000"/>
                <w:sz w:val="28"/>
                <w:szCs w:val="28"/>
              </w:rPr>
              <w:t xml:space="preserve"> Администрации города Батайска.</w:t>
            </w:r>
          </w:p>
          <w:p w:rsidR="00B22EB5" w:rsidRDefault="00B22EB5" w:rsidP="007A7F96">
            <w:pPr>
              <w:spacing w:before="108" w:after="108"/>
              <w:jc w:val="center"/>
              <w:rPr>
                <w:color w:val="000000"/>
                <w:sz w:val="28"/>
                <w:szCs w:val="28"/>
              </w:rPr>
            </w:pPr>
            <w:bookmarkStart w:id="4" w:name="sub_200"/>
            <w:r w:rsidRPr="00B22EB5">
              <w:rPr>
                <w:color w:val="000000"/>
                <w:sz w:val="28"/>
                <w:szCs w:val="28"/>
              </w:rPr>
              <w:t xml:space="preserve"> 2. Порядок </w:t>
            </w:r>
            <w:bookmarkEnd w:id="4"/>
            <w:r w:rsidR="007A7F96">
              <w:rPr>
                <w:color w:val="000000"/>
                <w:sz w:val="28"/>
                <w:szCs w:val="28"/>
              </w:rPr>
              <w:t>работы Комиссии</w:t>
            </w:r>
          </w:p>
          <w:p w:rsidR="007A7F96" w:rsidRPr="00B22EB5" w:rsidRDefault="007A7F96" w:rsidP="007A7F96">
            <w:pPr>
              <w:spacing w:before="108" w:after="108"/>
              <w:jc w:val="center"/>
              <w:rPr>
                <w:color w:val="000000"/>
                <w:sz w:val="28"/>
                <w:szCs w:val="28"/>
              </w:rPr>
            </w:pPr>
          </w:p>
          <w:p w:rsidR="00B22EB5" w:rsidRPr="00B22EB5" w:rsidRDefault="00B22EB5" w:rsidP="00B22EB5">
            <w:pPr>
              <w:ind w:firstLine="720"/>
              <w:jc w:val="both"/>
              <w:rPr>
                <w:sz w:val="28"/>
                <w:szCs w:val="28"/>
              </w:rPr>
            </w:pPr>
            <w:bookmarkStart w:id="5" w:name="sub_21"/>
            <w:r w:rsidRPr="00B22EB5">
              <w:rPr>
                <w:sz w:val="28"/>
                <w:szCs w:val="28"/>
              </w:rPr>
              <w:t xml:space="preserve">2.1. </w:t>
            </w:r>
            <w:r w:rsidR="007A7F96">
              <w:rPr>
                <w:sz w:val="28"/>
                <w:szCs w:val="28"/>
              </w:rPr>
              <w:t>Основной организационной формой работы Комиссии является осуществление</w:t>
            </w:r>
            <w:r w:rsidR="00EC0E54">
              <w:rPr>
                <w:sz w:val="28"/>
                <w:szCs w:val="28"/>
              </w:rPr>
              <w:t xml:space="preserve"> выездного комиссионного обследования</w:t>
            </w:r>
            <w:r w:rsidR="007A7F96">
              <w:rPr>
                <w:sz w:val="28"/>
                <w:szCs w:val="28"/>
              </w:rPr>
              <w:t xml:space="preserve"> транспортного средства имеющего признаки брошенного</w:t>
            </w:r>
            <w:r w:rsidR="00EC0E54">
              <w:rPr>
                <w:sz w:val="28"/>
                <w:szCs w:val="28"/>
              </w:rPr>
              <w:t>,</w:t>
            </w:r>
            <w:r w:rsidR="007A7F96">
              <w:rPr>
                <w:sz w:val="28"/>
                <w:szCs w:val="28"/>
              </w:rPr>
              <w:t xml:space="preserve"> разукомплектованного на территории муниципального образования </w:t>
            </w:r>
            <w:r w:rsidR="00EC0E54">
              <w:rPr>
                <w:sz w:val="28"/>
                <w:szCs w:val="28"/>
              </w:rPr>
              <w:t xml:space="preserve">городского округа </w:t>
            </w:r>
            <w:r w:rsidR="007A7F96">
              <w:rPr>
                <w:sz w:val="28"/>
                <w:szCs w:val="28"/>
              </w:rPr>
              <w:t>«Город Батайск»</w:t>
            </w:r>
            <w:r w:rsidR="00EC0E54">
              <w:rPr>
                <w:sz w:val="28"/>
                <w:szCs w:val="28"/>
              </w:rPr>
              <w:t xml:space="preserve"> Ростовской области (далее – обследование</w:t>
            </w:r>
            <w:r w:rsidR="007A7F96">
              <w:rPr>
                <w:sz w:val="28"/>
                <w:szCs w:val="28"/>
              </w:rPr>
              <w:t xml:space="preserve"> транспортного средства).</w:t>
            </w:r>
          </w:p>
          <w:p w:rsidR="00B22EB5" w:rsidRDefault="00B22EB5" w:rsidP="007A7F96">
            <w:pPr>
              <w:ind w:firstLine="720"/>
              <w:jc w:val="both"/>
              <w:rPr>
                <w:sz w:val="28"/>
                <w:szCs w:val="28"/>
              </w:rPr>
            </w:pPr>
            <w:r w:rsidRPr="00B22EB5">
              <w:rPr>
                <w:sz w:val="28"/>
                <w:szCs w:val="28"/>
              </w:rPr>
              <w:t xml:space="preserve">2.2. </w:t>
            </w:r>
            <w:bookmarkEnd w:id="5"/>
            <w:r w:rsidR="007A7F96">
              <w:rPr>
                <w:sz w:val="28"/>
                <w:szCs w:val="28"/>
              </w:rPr>
              <w:t>Председатель комиссии:</w:t>
            </w:r>
          </w:p>
          <w:p w:rsidR="007A7F96" w:rsidRDefault="007A7F96" w:rsidP="007A7F96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осуществляет общее руководство и обеспечивает деятельность Комиссии;</w:t>
            </w:r>
          </w:p>
          <w:p w:rsidR="007A7F96" w:rsidRDefault="007A7F96" w:rsidP="007A7F96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назначает дату, время и определяет м</w:t>
            </w:r>
            <w:r w:rsidR="00EC0E54">
              <w:rPr>
                <w:sz w:val="28"/>
                <w:szCs w:val="28"/>
              </w:rPr>
              <w:t>есто проведения обследования</w:t>
            </w:r>
            <w:r>
              <w:rPr>
                <w:sz w:val="28"/>
                <w:szCs w:val="28"/>
              </w:rPr>
              <w:t xml:space="preserve"> транспортного средства;</w:t>
            </w:r>
          </w:p>
          <w:p w:rsidR="007A7F96" w:rsidRDefault="007A7F96" w:rsidP="007A7F96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формирует список членов </w:t>
            </w:r>
            <w:r w:rsidR="00EC0E54">
              <w:rPr>
                <w:sz w:val="28"/>
                <w:szCs w:val="28"/>
              </w:rPr>
              <w:t>Комиссии, для проведения обследования</w:t>
            </w:r>
            <w:r>
              <w:rPr>
                <w:sz w:val="28"/>
                <w:szCs w:val="28"/>
              </w:rPr>
              <w:t xml:space="preserve"> транспортного средства;</w:t>
            </w:r>
          </w:p>
          <w:p w:rsidR="007A7F96" w:rsidRDefault="007A7F96" w:rsidP="007A7F96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подписывает документы Комиссии;</w:t>
            </w:r>
          </w:p>
          <w:p w:rsidR="007A7F96" w:rsidRDefault="007A7F96" w:rsidP="007A7F96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подписывает а</w:t>
            </w:r>
            <w:r w:rsidR="00EC0E54">
              <w:rPr>
                <w:sz w:val="28"/>
                <w:szCs w:val="28"/>
              </w:rPr>
              <w:t>кт первичного/повторного обследования</w:t>
            </w:r>
            <w:r>
              <w:rPr>
                <w:sz w:val="28"/>
                <w:szCs w:val="28"/>
              </w:rPr>
              <w:t xml:space="preserve"> брошенного</w:t>
            </w:r>
            <w:r w:rsidR="00EC0E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разукомплектованного транспортного средства;</w:t>
            </w:r>
          </w:p>
          <w:p w:rsidR="007A7F96" w:rsidRDefault="007A7F96" w:rsidP="007A7F96">
            <w:pPr>
              <w:ind w:firstLine="72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взаимодействует по вопросам, входящим в компетенцию Комиссии, с соответствующими органами</w:t>
            </w:r>
            <w:r w:rsidR="00925977">
              <w:rPr>
                <w:sz w:val="28"/>
                <w:szCs w:val="28"/>
              </w:rPr>
              <w:t>, организациями, учреждениями, предприятиями, при необходимости запрашивает и получает от них в установленным порядке необходимую для работы Комиссии информацию, документы (материалы).</w:t>
            </w:r>
            <w:proofErr w:type="gramEnd"/>
          </w:p>
          <w:p w:rsidR="007E4157" w:rsidRDefault="00B22EB5" w:rsidP="00B22EB5">
            <w:pPr>
              <w:ind w:firstLine="720"/>
              <w:jc w:val="both"/>
              <w:rPr>
                <w:sz w:val="28"/>
                <w:szCs w:val="28"/>
              </w:rPr>
            </w:pPr>
            <w:bookmarkStart w:id="6" w:name="sub_215"/>
            <w:r w:rsidRPr="00B22EB5">
              <w:rPr>
                <w:sz w:val="28"/>
                <w:szCs w:val="28"/>
              </w:rPr>
              <w:t xml:space="preserve">2.3. </w:t>
            </w:r>
            <w:bookmarkStart w:id="7" w:name="sub_217"/>
            <w:bookmarkEnd w:id="6"/>
            <w:r w:rsidR="007E4157">
              <w:rPr>
                <w:sz w:val="28"/>
                <w:szCs w:val="28"/>
              </w:rPr>
              <w:t>Заместитель председателя Комиссии:</w:t>
            </w:r>
          </w:p>
          <w:p w:rsidR="007E4157" w:rsidRDefault="007E4157" w:rsidP="00B22EB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содействует выполнению возложенных на председателя Комиссии обязанностей;</w:t>
            </w:r>
          </w:p>
          <w:p w:rsidR="007E4157" w:rsidRDefault="007E4157" w:rsidP="00B22EB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исполняет обязанности председателя Комиссии в случае его временного отсутствия.</w:t>
            </w:r>
          </w:p>
          <w:p w:rsidR="007E4157" w:rsidRDefault="007E4157" w:rsidP="00B22EB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Секретарь Комиссии:</w:t>
            </w:r>
          </w:p>
          <w:p w:rsidR="007E4157" w:rsidRDefault="007E4157" w:rsidP="00B22EB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осуществляет подготовку документов (материалов) для членов Комиссии;</w:t>
            </w:r>
          </w:p>
          <w:p w:rsidR="007E4157" w:rsidRDefault="007E4157" w:rsidP="00B22EB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обеспечивает явку членов Комиссии, информирует членов Комиссии о дате, вр</w:t>
            </w:r>
            <w:r w:rsidR="00EC0E54">
              <w:rPr>
                <w:sz w:val="28"/>
                <w:szCs w:val="28"/>
              </w:rPr>
              <w:t>емени и месте проведения обследования</w:t>
            </w:r>
            <w:r>
              <w:rPr>
                <w:sz w:val="28"/>
                <w:szCs w:val="28"/>
              </w:rPr>
              <w:t xml:space="preserve"> транспортного средства;</w:t>
            </w:r>
          </w:p>
          <w:p w:rsidR="007E4157" w:rsidRDefault="007E4157" w:rsidP="00B22EB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осуществляет регист</w:t>
            </w:r>
            <w:r w:rsidR="008A02E7">
              <w:rPr>
                <w:sz w:val="28"/>
                <w:szCs w:val="28"/>
              </w:rPr>
              <w:t>рацию лиц, присутствующих при обследовании</w:t>
            </w:r>
            <w:r>
              <w:rPr>
                <w:sz w:val="28"/>
                <w:szCs w:val="28"/>
              </w:rPr>
              <w:t xml:space="preserve"> транспортного средства;</w:t>
            </w:r>
          </w:p>
          <w:p w:rsidR="007E4157" w:rsidRDefault="007E4157" w:rsidP="00B22EB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обеспечивает учет и хранение документов Комиссии;</w:t>
            </w:r>
          </w:p>
          <w:p w:rsidR="007E4157" w:rsidRDefault="007E4157" w:rsidP="00B22EB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осуществляет ведение делопроизводства Комиссии, в том числе прием документов, регистрацию входящей и исходящей корреспонденции, подготовку запросов и иных докуме</w:t>
            </w:r>
            <w:r w:rsidR="00704FE3">
              <w:rPr>
                <w:sz w:val="28"/>
                <w:szCs w:val="28"/>
              </w:rPr>
              <w:t>нтов в процессе работы Комиссии;</w:t>
            </w:r>
          </w:p>
          <w:p w:rsidR="00704FE3" w:rsidRDefault="00704FE3" w:rsidP="00B22EB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проверяет представленные в Комиссию документы на соответствие требованиям действующего законодательства, а также на предмет полноты необходимого к предоставлению пакета документов, изучает содерж</w:t>
            </w:r>
            <w:r w:rsidR="00610E6E">
              <w:rPr>
                <w:sz w:val="28"/>
                <w:szCs w:val="28"/>
              </w:rPr>
              <w:t>ание предоставленных документов.</w:t>
            </w:r>
          </w:p>
          <w:p w:rsidR="00B22EB5" w:rsidRDefault="00B22EB5" w:rsidP="00B22EB5">
            <w:pPr>
              <w:ind w:firstLine="720"/>
              <w:jc w:val="both"/>
              <w:rPr>
                <w:sz w:val="28"/>
                <w:szCs w:val="28"/>
              </w:rPr>
            </w:pPr>
            <w:r w:rsidRPr="00B22EB5">
              <w:rPr>
                <w:sz w:val="28"/>
                <w:szCs w:val="28"/>
              </w:rPr>
              <w:t xml:space="preserve">2.5. </w:t>
            </w:r>
            <w:r w:rsidR="00B526FE">
              <w:rPr>
                <w:sz w:val="28"/>
                <w:szCs w:val="28"/>
              </w:rPr>
              <w:t>Члены Комиссии:</w:t>
            </w:r>
          </w:p>
          <w:p w:rsidR="00B526FE" w:rsidRDefault="00B526FE" w:rsidP="00B22EB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 право предварительно знакомиться с докум</w:t>
            </w:r>
            <w:r w:rsidR="008A02E7">
              <w:rPr>
                <w:sz w:val="28"/>
                <w:szCs w:val="28"/>
              </w:rPr>
              <w:t>ентами, необходимыми для обследования</w:t>
            </w:r>
            <w:r>
              <w:rPr>
                <w:sz w:val="28"/>
                <w:szCs w:val="28"/>
              </w:rPr>
              <w:t xml:space="preserve"> транспортного средства;</w:t>
            </w:r>
          </w:p>
          <w:p w:rsidR="00B526FE" w:rsidRDefault="00B526FE" w:rsidP="00B22EB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вносят предложения по вопросам деятельности Комиссии;</w:t>
            </w:r>
          </w:p>
          <w:p w:rsidR="00B526FE" w:rsidRDefault="00B526FE" w:rsidP="00B22EB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обладают равными правами при проведении осмотра транспортного средства;</w:t>
            </w:r>
          </w:p>
          <w:p w:rsidR="00B526FE" w:rsidRPr="00B22EB5" w:rsidRDefault="00B526FE" w:rsidP="00B22EB5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подписывают а</w:t>
            </w:r>
            <w:r w:rsidR="008A02E7">
              <w:rPr>
                <w:sz w:val="28"/>
                <w:szCs w:val="28"/>
              </w:rPr>
              <w:t>кт первичного/повторного обследования</w:t>
            </w:r>
            <w:r>
              <w:rPr>
                <w:sz w:val="28"/>
                <w:szCs w:val="28"/>
              </w:rPr>
              <w:t xml:space="preserve"> брошенного</w:t>
            </w:r>
            <w:r w:rsidR="008A02E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разукомплектованного транспортного средства.</w:t>
            </w:r>
          </w:p>
          <w:p w:rsidR="00B22EB5" w:rsidRDefault="00B22EB5" w:rsidP="00B526FE">
            <w:pPr>
              <w:ind w:firstLine="720"/>
              <w:jc w:val="both"/>
              <w:rPr>
                <w:sz w:val="28"/>
                <w:szCs w:val="28"/>
              </w:rPr>
            </w:pPr>
            <w:bookmarkStart w:id="8" w:name="sub_218"/>
            <w:bookmarkEnd w:id="7"/>
            <w:r w:rsidRPr="00B22EB5">
              <w:rPr>
                <w:sz w:val="28"/>
                <w:szCs w:val="28"/>
              </w:rPr>
              <w:t xml:space="preserve">2.6. </w:t>
            </w:r>
            <w:bookmarkEnd w:id="8"/>
            <w:r w:rsidR="00B526FE">
              <w:rPr>
                <w:sz w:val="28"/>
                <w:szCs w:val="28"/>
              </w:rPr>
              <w:t>В случае отсутствия секретаря Комиссии, председатель Комиссии назначает ответственного за исполнение обязанностей секретаря из числа членов Комиссии.</w:t>
            </w:r>
          </w:p>
          <w:p w:rsidR="00A3237A" w:rsidRDefault="00A3237A" w:rsidP="00B526FE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 О вр</w:t>
            </w:r>
            <w:r w:rsidR="008A02E7">
              <w:rPr>
                <w:sz w:val="28"/>
                <w:szCs w:val="28"/>
              </w:rPr>
              <w:t>емени и месте проведения обследования</w:t>
            </w:r>
            <w:r>
              <w:rPr>
                <w:sz w:val="28"/>
                <w:szCs w:val="28"/>
              </w:rPr>
              <w:t xml:space="preserve"> транспортного средства члены Комиссии извещаются секретарем Комиссии не позднее, чем за один рабочий день до наз</w:t>
            </w:r>
            <w:r w:rsidR="008A02E7">
              <w:rPr>
                <w:sz w:val="28"/>
                <w:szCs w:val="28"/>
              </w:rPr>
              <w:t>наченной даты проведения обследования</w:t>
            </w:r>
            <w:r>
              <w:rPr>
                <w:sz w:val="28"/>
                <w:szCs w:val="28"/>
              </w:rPr>
              <w:t xml:space="preserve"> транспортного средства.</w:t>
            </w:r>
          </w:p>
          <w:p w:rsidR="000F0D54" w:rsidRDefault="008A02E7" w:rsidP="00B526FE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 Обследование</w:t>
            </w:r>
            <w:r w:rsidR="000F0D54">
              <w:rPr>
                <w:sz w:val="28"/>
                <w:szCs w:val="28"/>
              </w:rPr>
              <w:t xml:space="preserve"> транспортного ср</w:t>
            </w:r>
            <w:r w:rsidR="00501126">
              <w:rPr>
                <w:sz w:val="28"/>
                <w:szCs w:val="28"/>
              </w:rPr>
              <w:t>едства проводится в течени</w:t>
            </w:r>
            <w:r w:rsidR="00F136B2">
              <w:rPr>
                <w:sz w:val="28"/>
                <w:szCs w:val="28"/>
              </w:rPr>
              <w:t>е</w:t>
            </w:r>
            <w:r w:rsidR="00501126">
              <w:rPr>
                <w:sz w:val="28"/>
                <w:szCs w:val="28"/>
              </w:rPr>
              <w:t xml:space="preserve"> трех</w:t>
            </w:r>
            <w:r w:rsidR="000F0D54">
              <w:rPr>
                <w:sz w:val="28"/>
                <w:szCs w:val="28"/>
              </w:rPr>
              <w:t xml:space="preserve"> рабочих дней со дня поступления в уполномоченный орган</w:t>
            </w:r>
            <w:r w:rsidR="00501126">
              <w:rPr>
                <w:sz w:val="28"/>
                <w:szCs w:val="28"/>
              </w:rPr>
              <w:t xml:space="preserve"> администрац</w:t>
            </w:r>
            <w:r w:rsidR="000F0D54">
              <w:rPr>
                <w:sz w:val="28"/>
                <w:szCs w:val="28"/>
              </w:rPr>
              <w:t>ии города</w:t>
            </w:r>
            <w:r w:rsidR="00501126">
              <w:rPr>
                <w:sz w:val="28"/>
                <w:szCs w:val="28"/>
              </w:rPr>
              <w:t xml:space="preserve"> соответствующего заявления, служебной записки, отвечающих требованиям, установленным пунктами 2.1. и 2.2. раздела 2 Порядка выявления, перемещения, хранения брошенных, разукомплектованных транспортных средств на территории муниципального образования «Город Батайск» от 09.12.2021 № 2570.</w:t>
            </w:r>
          </w:p>
          <w:p w:rsidR="005749B4" w:rsidRDefault="005749B4" w:rsidP="00B526FE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 </w:t>
            </w:r>
            <w:r w:rsidR="008A02E7">
              <w:rPr>
                <w:sz w:val="28"/>
                <w:szCs w:val="28"/>
              </w:rPr>
              <w:t>Комиссионное обследование</w:t>
            </w:r>
            <w:r w:rsidR="00C77A5C">
              <w:rPr>
                <w:sz w:val="28"/>
                <w:szCs w:val="28"/>
              </w:rPr>
              <w:t xml:space="preserve"> транспортного средства считается правомочным, если в нем принимает участие не менее 2/3 от установленного числа членов Комиссии. Решения Комиссии принимаются от</w:t>
            </w:r>
            <w:r w:rsidR="002A3DF6">
              <w:rPr>
                <w:sz w:val="28"/>
                <w:szCs w:val="28"/>
              </w:rPr>
              <w:t>крытым голосованием</w:t>
            </w:r>
            <w:r w:rsidR="00C77A5C">
              <w:rPr>
                <w:sz w:val="28"/>
                <w:szCs w:val="28"/>
              </w:rPr>
              <w:t xml:space="preserve"> простым большинством голосов от числа ее членов, присутствующих при осмотре транспортного средства.</w:t>
            </w:r>
          </w:p>
          <w:p w:rsidR="0048466B" w:rsidRDefault="0048466B" w:rsidP="00B526FE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 Решения Комиссии оформляются протоколом</w:t>
            </w:r>
            <w:r w:rsidR="008A02E7">
              <w:rPr>
                <w:sz w:val="28"/>
                <w:szCs w:val="28"/>
              </w:rPr>
              <w:t xml:space="preserve"> заседания Комиссии по обследованию</w:t>
            </w:r>
            <w:r w:rsidR="00BC53BF">
              <w:rPr>
                <w:sz w:val="28"/>
                <w:szCs w:val="28"/>
              </w:rPr>
              <w:t xml:space="preserve"> брошенных</w:t>
            </w:r>
            <w:r w:rsidR="008A02E7">
              <w:rPr>
                <w:sz w:val="28"/>
                <w:szCs w:val="28"/>
              </w:rPr>
              <w:t>,</w:t>
            </w:r>
            <w:r w:rsidR="00BC53BF">
              <w:rPr>
                <w:sz w:val="28"/>
                <w:szCs w:val="28"/>
              </w:rPr>
              <w:t xml:space="preserve"> разукомплектованных транспортных средств на территории муниципального образования</w:t>
            </w:r>
            <w:r w:rsidR="008A02E7">
              <w:rPr>
                <w:sz w:val="28"/>
                <w:szCs w:val="28"/>
              </w:rPr>
              <w:t xml:space="preserve"> городского округа</w:t>
            </w:r>
            <w:r w:rsidR="00BC53BF">
              <w:rPr>
                <w:sz w:val="28"/>
                <w:szCs w:val="28"/>
              </w:rPr>
              <w:t xml:space="preserve"> «Город Батайск»</w:t>
            </w:r>
            <w:r w:rsidR="008A02E7">
              <w:rPr>
                <w:sz w:val="28"/>
                <w:szCs w:val="28"/>
              </w:rPr>
              <w:t xml:space="preserve"> Ростовской области</w:t>
            </w:r>
            <w:r w:rsidR="00BC53BF">
              <w:rPr>
                <w:sz w:val="28"/>
                <w:szCs w:val="28"/>
              </w:rPr>
              <w:t xml:space="preserve"> (далее - протокол), который подписывается всеми членами Комис</w:t>
            </w:r>
            <w:r w:rsidR="008A02E7">
              <w:rPr>
                <w:sz w:val="28"/>
                <w:szCs w:val="28"/>
              </w:rPr>
              <w:t>сии, присутствующими при обследовании</w:t>
            </w:r>
            <w:r w:rsidR="00BC53BF">
              <w:rPr>
                <w:sz w:val="28"/>
                <w:szCs w:val="28"/>
              </w:rPr>
              <w:t xml:space="preserve"> транспортного средства и председателем Комиссии.</w:t>
            </w:r>
          </w:p>
          <w:p w:rsidR="009D083A" w:rsidRDefault="009D083A" w:rsidP="00B526FE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 Каждый член Комиссии обладает одним голосом.</w:t>
            </w:r>
          </w:p>
          <w:p w:rsidR="009D083A" w:rsidRDefault="009D083A" w:rsidP="00B526FE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2.12. </w:t>
            </w:r>
            <w:r w:rsidR="00B343BD">
              <w:rPr>
                <w:sz w:val="28"/>
                <w:szCs w:val="28"/>
              </w:rPr>
              <w:t>При несогласии с принятым решением или содержанием протокола, член Комиссии вправе изложить в письменной форме своё особое мнение или предоставить замечания на протокол, которые подлежат приобщению к протоколу.</w:t>
            </w:r>
          </w:p>
          <w:p w:rsidR="00B343BD" w:rsidRDefault="00B343BD" w:rsidP="00B526FE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 Выписка из протокола</w:t>
            </w:r>
            <w:r w:rsidR="00807E29">
              <w:rPr>
                <w:sz w:val="28"/>
                <w:szCs w:val="28"/>
              </w:rPr>
              <w:t xml:space="preserve"> подписывается и</w:t>
            </w:r>
            <w:r w:rsidR="00F136B2">
              <w:rPr>
                <w:sz w:val="28"/>
                <w:szCs w:val="28"/>
              </w:rPr>
              <w:t xml:space="preserve"> заверяется председателем и секретарем Комиссии.</w:t>
            </w:r>
          </w:p>
          <w:p w:rsidR="00F136B2" w:rsidRDefault="00F136B2" w:rsidP="00B526FE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 В случае отсутствия члена Комиссии или нев</w:t>
            </w:r>
            <w:r w:rsidR="008A02E7">
              <w:rPr>
                <w:sz w:val="28"/>
                <w:szCs w:val="28"/>
              </w:rPr>
              <w:t>озможности его участия в обследовании</w:t>
            </w:r>
            <w:r>
              <w:rPr>
                <w:sz w:val="28"/>
                <w:szCs w:val="28"/>
              </w:rPr>
              <w:t xml:space="preserve"> транспортного средства, полномочия осуществляет должностное лицо, которое замещает его по должности и является представителем органа, организации, отраслевого (функционального) органа (структурного подразделения) администрации города, представителем которого является отсутствующий член Комиссии (с правом подписи и голоса при принятии решения).</w:t>
            </w:r>
          </w:p>
          <w:p w:rsidR="00F136B2" w:rsidRPr="00B22EB5" w:rsidRDefault="00F136B2" w:rsidP="00B526FE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 Подлинники протоколов, иные материалы Комиссии хранятся в Управлении жилищно-коммунального хозяйства города Батайска в течени</w:t>
            </w:r>
            <w:r w:rsidR="00610E6E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трех лет.</w:t>
            </w:r>
          </w:p>
          <w:p w:rsidR="00B22EB5" w:rsidRPr="00B22EB5" w:rsidRDefault="00B22EB5" w:rsidP="00B22EB5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AE4CA8" w:rsidRPr="00B22EB5" w:rsidRDefault="00B22EB5" w:rsidP="00DE6AE9">
            <w:pPr>
              <w:ind w:firstLine="720"/>
              <w:jc w:val="both"/>
              <w:rPr>
                <w:sz w:val="28"/>
                <w:szCs w:val="28"/>
              </w:rPr>
            </w:pPr>
            <w:r w:rsidRPr="00B22EB5">
              <w:rPr>
                <w:sz w:val="28"/>
                <w:szCs w:val="28"/>
              </w:rPr>
              <w:tab/>
            </w:r>
            <w:r w:rsidRPr="00B22EB5">
              <w:rPr>
                <w:sz w:val="28"/>
                <w:szCs w:val="28"/>
              </w:rPr>
              <w:tab/>
            </w:r>
            <w:r w:rsidRPr="00B22EB5">
              <w:rPr>
                <w:sz w:val="28"/>
                <w:szCs w:val="28"/>
              </w:rPr>
              <w:tab/>
            </w:r>
          </w:p>
        </w:tc>
      </w:tr>
    </w:tbl>
    <w:p w:rsidR="00F1201B" w:rsidRPr="00B22EB5" w:rsidRDefault="00F1201B" w:rsidP="00AA4C33">
      <w:pPr>
        <w:rPr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F1201B" w:rsidRPr="009F190F" w:rsidTr="00AE4CA8">
        <w:tc>
          <w:tcPr>
            <w:tcW w:w="4785" w:type="dxa"/>
          </w:tcPr>
          <w:p w:rsidR="00F1201B" w:rsidRPr="00AE4CA8" w:rsidRDefault="00CC149A" w:rsidP="00CC14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1201B" w:rsidRPr="00AE4CA8">
              <w:rPr>
                <w:sz w:val="28"/>
                <w:szCs w:val="28"/>
              </w:rPr>
              <w:t>ачальник общего отдела Администрации города Батайска</w:t>
            </w:r>
          </w:p>
        </w:tc>
        <w:tc>
          <w:tcPr>
            <w:tcW w:w="5104" w:type="dxa"/>
          </w:tcPr>
          <w:p w:rsidR="00F1201B" w:rsidRPr="00AE4CA8" w:rsidRDefault="00F1201B" w:rsidP="00E41F01">
            <w:pPr>
              <w:rPr>
                <w:sz w:val="28"/>
                <w:szCs w:val="28"/>
              </w:rPr>
            </w:pPr>
          </w:p>
          <w:p w:rsidR="00F1201B" w:rsidRPr="00AE4CA8" w:rsidRDefault="00CC149A" w:rsidP="00E856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В.С. </w:t>
            </w:r>
            <w:proofErr w:type="spellStart"/>
            <w:r>
              <w:rPr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F1201B" w:rsidRDefault="00F1201B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6F28C3" w:rsidRDefault="006F28C3" w:rsidP="00AE4CA8">
      <w:pPr>
        <w:rPr>
          <w:sz w:val="28"/>
          <w:szCs w:val="28"/>
        </w:rPr>
      </w:pPr>
    </w:p>
    <w:p w:rsidR="0050204D" w:rsidRDefault="0050204D" w:rsidP="00AE4CA8">
      <w:pPr>
        <w:rPr>
          <w:sz w:val="28"/>
          <w:szCs w:val="28"/>
        </w:rPr>
      </w:pPr>
    </w:p>
    <w:p w:rsidR="0050204D" w:rsidRDefault="0050204D" w:rsidP="00AE4CA8">
      <w:pPr>
        <w:rPr>
          <w:sz w:val="28"/>
          <w:szCs w:val="28"/>
        </w:rPr>
      </w:pPr>
    </w:p>
    <w:p w:rsidR="0050204D" w:rsidRDefault="0050204D" w:rsidP="00AE4CA8">
      <w:pPr>
        <w:rPr>
          <w:sz w:val="28"/>
          <w:szCs w:val="28"/>
        </w:rPr>
      </w:pPr>
    </w:p>
    <w:p w:rsidR="0050204D" w:rsidRDefault="0050204D" w:rsidP="00AE4CA8">
      <w:pPr>
        <w:rPr>
          <w:sz w:val="28"/>
          <w:szCs w:val="28"/>
        </w:rPr>
      </w:pPr>
    </w:p>
    <w:p w:rsidR="0050204D" w:rsidRDefault="0050204D" w:rsidP="00AE4CA8">
      <w:pPr>
        <w:rPr>
          <w:sz w:val="28"/>
          <w:szCs w:val="28"/>
        </w:rPr>
      </w:pPr>
    </w:p>
    <w:p w:rsidR="0050204D" w:rsidRDefault="0050204D" w:rsidP="00AE4CA8">
      <w:pPr>
        <w:rPr>
          <w:sz w:val="28"/>
          <w:szCs w:val="28"/>
        </w:rPr>
      </w:pPr>
    </w:p>
    <w:p w:rsidR="0050204D" w:rsidRDefault="0050204D" w:rsidP="00AE4CA8">
      <w:pPr>
        <w:rPr>
          <w:sz w:val="28"/>
          <w:szCs w:val="28"/>
        </w:rPr>
      </w:pPr>
    </w:p>
    <w:p w:rsidR="0050204D" w:rsidRDefault="0050204D" w:rsidP="00AE4CA8">
      <w:pPr>
        <w:rPr>
          <w:sz w:val="28"/>
          <w:szCs w:val="28"/>
        </w:rPr>
      </w:pPr>
    </w:p>
    <w:p w:rsidR="0050204D" w:rsidRDefault="0050204D" w:rsidP="00AE4CA8">
      <w:pPr>
        <w:rPr>
          <w:sz w:val="28"/>
          <w:szCs w:val="28"/>
        </w:rPr>
      </w:pPr>
    </w:p>
    <w:p w:rsidR="0050204D" w:rsidRDefault="0050204D" w:rsidP="00AE4CA8">
      <w:pPr>
        <w:rPr>
          <w:sz w:val="28"/>
          <w:szCs w:val="28"/>
        </w:rPr>
      </w:pPr>
    </w:p>
    <w:p w:rsidR="0050204D" w:rsidRDefault="0050204D" w:rsidP="00AE4CA8">
      <w:pPr>
        <w:rPr>
          <w:sz w:val="28"/>
          <w:szCs w:val="28"/>
        </w:rPr>
      </w:pPr>
    </w:p>
    <w:p w:rsidR="0050204D" w:rsidRDefault="0050204D" w:rsidP="00AE4CA8">
      <w:pPr>
        <w:rPr>
          <w:sz w:val="28"/>
          <w:szCs w:val="28"/>
        </w:rPr>
      </w:pPr>
    </w:p>
    <w:p w:rsidR="0050204D" w:rsidRDefault="0050204D" w:rsidP="00AE4CA8">
      <w:pPr>
        <w:rPr>
          <w:sz w:val="28"/>
          <w:szCs w:val="28"/>
        </w:rPr>
      </w:pPr>
    </w:p>
    <w:p w:rsidR="0050204D" w:rsidRDefault="0050204D" w:rsidP="00AE4CA8">
      <w:pPr>
        <w:rPr>
          <w:sz w:val="28"/>
          <w:szCs w:val="28"/>
        </w:rPr>
      </w:pPr>
    </w:p>
    <w:p w:rsidR="00DD4C67" w:rsidRDefault="006F28C3" w:rsidP="006F28C3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047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A04703">
        <w:rPr>
          <w:sz w:val="28"/>
          <w:szCs w:val="28"/>
        </w:rPr>
        <w:t xml:space="preserve"> </w:t>
      </w:r>
    </w:p>
    <w:p w:rsidR="006F28C3" w:rsidRPr="00B22EB5" w:rsidRDefault="00DD4C67" w:rsidP="006F28C3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F28C3" w:rsidRPr="00B22EB5">
        <w:rPr>
          <w:sz w:val="28"/>
          <w:szCs w:val="28"/>
        </w:rPr>
        <w:t>Приложение</w:t>
      </w:r>
      <w:r w:rsidR="006F28C3">
        <w:rPr>
          <w:sz w:val="28"/>
          <w:szCs w:val="28"/>
        </w:rPr>
        <w:t xml:space="preserve"> </w:t>
      </w:r>
      <w:r w:rsidR="008A02E7">
        <w:rPr>
          <w:sz w:val="28"/>
          <w:szCs w:val="28"/>
        </w:rPr>
        <w:t xml:space="preserve">№ </w:t>
      </w:r>
      <w:r w:rsidR="006F28C3">
        <w:rPr>
          <w:sz w:val="28"/>
          <w:szCs w:val="28"/>
        </w:rPr>
        <w:t>2</w:t>
      </w:r>
    </w:p>
    <w:p w:rsidR="006F28C3" w:rsidRPr="00B22EB5" w:rsidRDefault="00A04703" w:rsidP="006F28C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84686">
        <w:rPr>
          <w:sz w:val="28"/>
          <w:szCs w:val="28"/>
        </w:rPr>
        <w:t xml:space="preserve"> </w:t>
      </w:r>
      <w:r w:rsidR="000F0B91">
        <w:rPr>
          <w:sz w:val="28"/>
          <w:szCs w:val="28"/>
        </w:rPr>
        <w:t>к постановлению</w:t>
      </w:r>
    </w:p>
    <w:p w:rsidR="006F28C3" w:rsidRPr="00B22EB5" w:rsidRDefault="006F28C3" w:rsidP="006F28C3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0470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6E67E1">
        <w:rPr>
          <w:sz w:val="28"/>
          <w:szCs w:val="28"/>
        </w:rPr>
        <w:t xml:space="preserve">Администрации </w:t>
      </w:r>
    </w:p>
    <w:p w:rsidR="006F28C3" w:rsidRPr="00B22EB5" w:rsidRDefault="00A04703" w:rsidP="006F28C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E67E1">
        <w:rPr>
          <w:sz w:val="28"/>
          <w:szCs w:val="28"/>
        </w:rPr>
        <w:t xml:space="preserve"> </w:t>
      </w:r>
      <w:r w:rsidR="00103E26">
        <w:rPr>
          <w:sz w:val="28"/>
          <w:szCs w:val="28"/>
        </w:rPr>
        <w:t xml:space="preserve"> </w:t>
      </w:r>
      <w:r w:rsidR="006F28C3" w:rsidRPr="00B22EB5">
        <w:rPr>
          <w:sz w:val="28"/>
          <w:szCs w:val="28"/>
        </w:rPr>
        <w:t>города Батайска</w:t>
      </w:r>
    </w:p>
    <w:p w:rsidR="006F28C3" w:rsidRPr="003806BB" w:rsidRDefault="009D46C5" w:rsidP="006F28C3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4703">
        <w:rPr>
          <w:sz w:val="28"/>
          <w:szCs w:val="28"/>
        </w:rPr>
        <w:t xml:space="preserve">           </w:t>
      </w:r>
      <w:r w:rsidR="00D33BE9">
        <w:rPr>
          <w:sz w:val="28"/>
          <w:szCs w:val="28"/>
        </w:rPr>
        <w:t xml:space="preserve"> </w:t>
      </w:r>
      <w:bookmarkStart w:id="9" w:name="_GoBack"/>
      <w:bookmarkEnd w:id="9"/>
      <w:r w:rsidR="00D33BE9">
        <w:rPr>
          <w:sz w:val="28"/>
          <w:szCs w:val="28"/>
        </w:rPr>
        <w:t>от 12.03.2025 № 318</w:t>
      </w:r>
    </w:p>
    <w:p w:rsidR="007B4FA1" w:rsidRDefault="007B4FA1" w:rsidP="006F28C3">
      <w:pPr>
        <w:jc w:val="right"/>
        <w:rPr>
          <w:sz w:val="28"/>
          <w:szCs w:val="28"/>
        </w:rPr>
      </w:pPr>
    </w:p>
    <w:p w:rsidR="007B4FA1" w:rsidRDefault="007B4FA1" w:rsidP="007B4FA1">
      <w:pPr>
        <w:rPr>
          <w:sz w:val="28"/>
          <w:szCs w:val="28"/>
        </w:rPr>
      </w:pPr>
    </w:p>
    <w:p w:rsidR="006F28C3" w:rsidRDefault="007B4FA1" w:rsidP="007B4FA1">
      <w:pPr>
        <w:tabs>
          <w:tab w:val="left" w:pos="74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912ED" w:rsidRDefault="00A912ED" w:rsidP="007B4FA1">
      <w:pPr>
        <w:tabs>
          <w:tab w:val="left" w:pos="74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A02E7">
        <w:rPr>
          <w:sz w:val="28"/>
          <w:szCs w:val="28"/>
        </w:rPr>
        <w:t>омиссии по обследованию</w:t>
      </w:r>
      <w:r w:rsidR="007B4FA1">
        <w:rPr>
          <w:sz w:val="28"/>
          <w:szCs w:val="28"/>
        </w:rPr>
        <w:t xml:space="preserve"> брошенных, разукомплектованных транспортных средств на территории муниципального образования </w:t>
      </w:r>
      <w:r w:rsidR="008A02E7">
        <w:rPr>
          <w:sz w:val="28"/>
          <w:szCs w:val="28"/>
        </w:rPr>
        <w:t xml:space="preserve">городского округа </w:t>
      </w:r>
    </w:p>
    <w:p w:rsidR="007B4FA1" w:rsidRDefault="007B4FA1" w:rsidP="007B4FA1">
      <w:pPr>
        <w:tabs>
          <w:tab w:val="left" w:pos="74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«Город Батайск»</w:t>
      </w:r>
      <w:r w:rsidR="008A02E7">
        <w:rPr>
          <w:sz w:val="28"/>
          <w:szCs w:val="28"/>
        </w:rPr>
        <w:t xml:space="preserve"> Ростовской области</w:t>
      </w:r>
    </w:p>
    <w:p w:rsidR="007B4FA1" w:rsidRDefault="007B4FA1" w:rsidP="007B4FA1">
      <w:pPr>
        <w:tabs>
          <w:tab w:val="left" w:pos="7442"/>
        </w:tabs>
        <w:jc w:val="center"/>
        <w:rPr>
          <w:sz w:val="28"/>
          <w:szCs w:val="28"/>
        </w:rPr>
      </w:pPr>
    </w:p>
    <w:p w:rsidR="007B4FA1" w:rsidRDefault="002060A4" w:rsidP="007B4FA1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    </w:t>
      </w:r>
      <w:r w:rsidR="007B4FA1">
        <w:rPr>
          <w:sz w:val="28"/>
          <w:szCs w:val="28"/>
        </w:rPr>
        <w:t xml:space="preserve">       </w:t>
      </w:r>
      <w:r w:rsidR="00EC09D2">
        <w:rPr>
          <w:sz w:val="28"/>
          <w:szCs w:val="28"/>
        </w:rPr>
        <w:t xml:space="preserve">                               </w:t>
      </w:r>
      <w:r w:rsidR="007B4FA1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заместителя</w:t>
      </w:r>
      <w:r w:rsidR="00103E26">
        <w:rPr>
          <w:sz w:val="28"/>
          <w:szCs w:val="28"/>
        </w:rPr>
        <w:t xml:space="preserve">      </w:t>
      </w:r>
      <w:r w:rsidR="007B4FA1">
        <w:rPr>
          <w:sz w:val="28"/>
          <w:szCs w:val="28"/>
        </w:rPr>
        <w:t xml:space="preserve"> главы</w:t>
      </w:r>
      <w:r w:rsidR="00103E26">
        <w:rPr>
          <w:sz w:val="28"/>
          <w:szCs w:val="28"/>
        </w:rPr>
        <w:t xml:space="preserve">   </w:t>
      </w:r>
      <w:r w:rsidR="007D32E5">
        <w:rPr>
          <w:sz w:val="28"/>
          <w:szCs w:val="28"/>
        </w:rPr>
        <w:t xml:space="preserve">  </w:t>
      </w:r>
      <w:r w:rsidR="00066840">
        <w:rPr>
          <w:sz w:val="28"/>
          <w:szCs w:val="28"/>
        </w:rPr>
        <w:t>А</w:t>
      </w:r>
      <w:r w:rsidR="007B4FA1">
        <w:rPr>
          <w:sz w:val="28"/>
          <w:szCs w:val="28"/>
        </w:rPr>
        <w:t>дминистрации</w:t>
      </w:r>
    </w:p>
    <w:p w:rsidR="007B4FA1" w:rsidRDefault="002060A4" w:rsidP="007B4FA1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Андрей</w:t>
      </w:r>
      <w:r w:rsidR="007B4FA1">
        <w:rPr>
          <w:sz w:val="28"/>
          <w:szCs w:val="28"/>
        </w:rPr>
        <w:t xml:space="preserve"> Владимирович            </w:t>
      </w:r>
      <w:r w:rsidR="009C0B5A">
        <w:rPr>
          <w:sz w:val="28"/>
          <w:szCs w:val="28"/>
        </w:rPr>
        <w:t xml:space="preserve"> </w:t>
      </w:r>
      <w:r w:rsidR="00A04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03E26">
        <w:rPr>
          <w:sz w:val="28"/>
          <w:szCs w:val="28"/>
        </w:rPr>
        <w:t xml:space="preserve">города     </w:t>
      </w:r>
      <w:r w:rsidR="00F84686">
        <w:rPr>
          <w:sz w:val="28"/>
          <w:szCs w:val="28"/>
        </w:rPr>
        <w:t>Батайска,</w:t>
      </w:r>
      <w:r w:rsidR="00103E26">
        <w:rPr>
          <w:sz w:val="28"/>
          <w:szCs w:val="28"/>
        </w:rPr>
        <w:t xml:space="preserve">   </w:t>
      </w:r>
      <w:r w:rsidR="00F84686">
        <w:rPr>
          <w:sz w:val="28"/>
          <w:szCs w:val="28"/>
        </w:rPr>
        <w:t>председатель</w:t>
      </w:r>
      <w:r w:rsidR="00103E26">
        <w:rPr>
          <w:sz w:val="28"/>
          <w:szCs w:val="28"/>
        </w:rPr>
        <w:t xml:space="preserve">  </w:t>
      </w:r>
      <w:r w:rsidR="00F84686">
        <w:rPr>
          <w:sz w:val="28"/>
          <w:szCs w:val="28"/>
        </w:rPr>
        <w:t xml:space="preserve"> комиссии</w:t>
      </w:r>
    </w:p>
    <w:p w:rsidR="007B4FA1" w:rsidRDefault="007B4FA1" w:rsidP="007B4FA1">
      <w:pPr>
        <w:tabs>
          <w:tab w:val="left" w:pos="7442"/>
        </w:tabs>
        <w:jc w:val="both"/>
        <w:rPr>
          <w:sz w:val="28"/>
          <w:szCs w:val="28"/>
        </w:rPr>
      </w:pPr>
    </w:p>
    <w:p w:rsidR="007B4FA1" w:rsidRDefault="002060A4" w:rsidP="007B4FA1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Каменев</w:t>
      </w:r>
      <w:r w:rsidR="007B4F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EC09D2">
        <w:rPr>
          <w:sz w:val="28"/>
          <w:szCs w:val="28"/>
        </w:rPr>
        <w:t xml:space="preserve"> </w:t>
      </w:r>
      <w:r w:rsidR="007B4FA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заместитель         </w:t>
      </w:r>
      <w:r w:rsidR="007B4FA1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а        </w:t>
      </w:r>
      <w:r w:rsidR="007B4FA1">
        <w:rPr>
          <w:sz w:val="28"/>
          <w:szCs w:val="28"/>
        </w:rPr>
        <w:t>Управления</w:t>
      </w:r>
    </w:p>
    <w:p w:rsidR="002060A4" w:rsidRDefault="002060A4" w:rsidP="007B4FA1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Сергей Викторович</w:t>
      </w:r>
      <w:r w:rsidR="007B4FA1">
        <w:rPr>
          <w:sz w:val="28"/>
          <w:szCs w:val="28"/>
        </w:rPr>
        <w:t xml:space="preserve">        </w:t>
      </w:r>
      <w:r w:rsidR="009C0B5A">
        <w:rPr>
          <w:sz w:val="28"/>
          <w:szCs w:val="28"/>
        </w:rPr>
        <w:t xml:space="preserve">        </w:t>
      </w:r>
      <w:r w:rsidR="00EA72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жилищно-</w:t>
      </w:r>
      <w:r w:rsidR="009C0B5A">
        <w:rPr>
          <w:sz w:val="28"/>
          <w:szCs w:val="28"/>
        </w:rPr>
        <w:t>коммунального</w:t>
      </w:r>
      <w:r w:rsidR="00103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C0B5A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</w:t>
      </w:r>
      <w:r w:rsidR="00A047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03E26">
        <w:rPr>
          <w:sz w:val="28"/>
          <w:szCs w:val="28"/>
        </w:rPr>
        <w:t>города</w:t>
      </w:r>
    </w:p>
    <w:p w:rsidR="007B4FA1" w:rsidRDefault="002060A4" w:rsidP="007B4FA1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C0B5A">
        <w:rPr>
          <w:sz w:val="28"/>
          <w:szCs w:val="28"/>
        </w:rPr>
        <w:t>Батайска,</w:t>
      </w:r>
      <w:r>
        <w:rPr>
          <w:sz w:val="28"/>
          <w:szCs w:val="28"/>
        </w:rPr>
        <w:t xml:space="preserve"> </w:t>
      </w:r>
      <w:r w:rsidR="007B4FA1">
        <w:rPr>
          <w:sz w:val="28"/>
          <w:szCs w:val="28"/>
        </w:rPr>
        <w:t>заместитель председат</w:t>
      </w:r>
      <w:r w:rsidR="00F84686">
        <w:rPr>
          <w:sz w:val="28"/>
          <w:szCs w:val="28"/>
        </w:rPr>
        <w:t>еля комиссии</w:t>
      </w:r>
    </w:p>
    <w:p w:rsidR="009C0B5A" w:rsidRDefault="009C0B5A" w:rsidP="007B4FA1">
      <w:pPr>
        <w:tabs>
          <w:tab w:val="left" w:pos="7442"/>
        </w:tabs>
        <w:jc w:val="both"/>
        <w:rPr>
          <w:sz w:val="28"/>
          <w:szCs w:val="28"/>
        </w:rPr>
      </w:pPr>
    </w:p>
    <w:p w:rsidR="009C0B5A" w:rsidRDefault="009C0B5A" w:rsidP="007B4FA1">
      <w:pPr>
        <w:tabs>
          <w:tab w:val="left" w:pos="744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Согомонян</w:t>
      </w:r>
      <w:proofErr w:type="spellEnd"/>
      <w:r>
        <w:rPr>
          <w:sz w:val="28"/>
          <w:szCs w:val="28"/>
        </w:rPr>
        <w:t xml:space="preserve">                                    - начальник отдела контроля</w:t>
      </w:r>
      <w:r w:rsidR="00C65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благоустройства</w:t>
      </w:r>
    </w:p>
    <w:p w:rsidR="00305606" w:rsidRDefault="009C0B5A" w:rsidP="007B4FA1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Виктория Игоревна                      </w:t>
      </w:r>
      <w:r w:rsidR="00EA72AE">
        <w:rPr>
          <w:sz w:val="28"/>
          <w:szCs w:val="28"/>
        </w:rPr>
        <w:t xml:space="preserve">  </w:t>
      </w:r>
      <w:r>
        <w:rPr>
          <w:sz w:val="28"/>
          <w:szCs w:val="28"/>
        </w:rPr>
        <w:t>и содержания территории</w:t>
      </w:r>
      <w:r w:rsidR="00A912E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305606">
        <w:rPr>
          <w:sz w:val="28"/>
          <w:szCs w:val="28"/>
        </w:rPr>
        <w:t xml:space="preserve"> Управления</w:t>
      </w:r>
    </w:p>
    <w:p w:rsidR="009C0B5A" w:rsidRDefault="00305606" w:rsidP="007B4FA1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04703">
        <w:rPr>
          <w:sz w:val="28"/>
          <w:szCs w:val="28"/>
        </w:rPr>
        <w:t xml:space="preserve"> </w:t>
      </w:r>
      <w:r>
        <w:rPr>
          <w:sz w:val="28"/>
          <w:szCs w:val="28"/>
        </w:rPr>
        <w:t>жилищно-коммунального</w:t>
      </w:r>
      <w:r w:rsidR="00AA4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хозяйства </w:t>
      </w:r>
      <w:r w:rsidR="00AA4C33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="00A91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</w:p>
    <w:p w:rsidR="009C0B5A" w:rsidRDefault="009C0B5A" w:rsidP="007B4FA1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EA72AE">
        <w:rPr>
          <w:sz w:val="28"/>
          <w:szCs w:val="28"/>
        </w:rPr>
        <w:t xml:space="preserve">  </w:t>
      </w:r>
      <w:r w:rsidR="00A04703">
        <w:rPr>
          <w:sz w:val="28"/>
          <w:szCs w:val="28"/>
        </w:rPr>
        <w:t xml:space="preserve"> </w:t>
      </w:r>
      <w:r w:rsidR="00305606">
        <w:rPr>
          <w:sz w:val="28"/>
          <w:szCs w:val="28"/>
        </w:rPr>
        <w:t xml:space="preserve">Батайска, секретарь </w:t>
      </w:r>
      <w:r w:rsidR="00F84686">
        <w:rPr>
          <w:sz w:val="28"/>
          <w:szCs w:val="28"/>
        </w:rPr>
        <w:t>комиссии</w:t>
      </w:r>
    </w:p>
    <w:p w:rsidR="00AC2601" w:rsidRDefault="00AC2601" w:rsidP="007B4FA1">
      <w:pPr>
        <w:tabs>
          <w:tab w:val="left" w:pos="7442"/>
        </w:tabs>
        <w:jc w:val="both"/>
        <w:rPr>
          <w:sz w:val="28"/>
          <w:szCs w:val="28"/>
        </w:rPr>
      </w:pPr>
    </w:p>
    <w:p w:rsidR="00952327" w:rsidRDefault="00472EE9" w:rsidP="00472EE9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C2601">
        <w:rPr>
          <w:sz w:val="28"/>
          <w:szCs w:val="28"/>
        </w:rPr>
        <w:t xml:space="preserve">                              </w:t>
      </w:r>
      <w:r w:rsidR="00A04703">
        <w:rPr>
          <w:sz w:val="28"/>
          <w:szCs w:val="28"/>
        </w:rPr>
        <w:t>Члены комиссии</w:t>
      </w:r>
      <w:r>
        <w:rPr>
          <w:sz w:val="28"/>
          <w:szCs w:val="28"/>
        </w:rPr>
        <w:t xml:space="preserve"> </w:t>
      </w:r>
    </w:p>
    <w:p w:rsidR="00472EE9" w:rsidRDefault="00472EE9" w:rsidP="00472EE9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2327" w:rsidRDefault="00952327" w:rsidP="00952327">
      <w:pPr>
        <w:tabs>
          <w:tab w:val="left" w:pos="744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Гильдеев</w:t>
      </w:r>
      <w:proofErr w:type="spellEnd"/>
      <w:r>
        <w:rPr>
          <w:sz w:val="28"/>
          <w:szCs w:val="28"/>
        </w:rPr>
        <w:t xml:space="preserve">       </w:t>
      </w:r>
      <w:r w:rsidR="00F66EEE">
        <w:rPr>
          <w:sz w:val="28"/>
          <w:szCs w:val="28"/>
        </w:rPr>
        <w:t xml:space="preserve">                               </w:t>
      </w:r>
      <w:r w:rsidR="00EC0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 начальника  </w:t>
      </w:r>
      <w:r w:rsidR="00F66EE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отделения  ГИБДД ОМВД</w:t>
      </w:r>
    </w:p>
    <w:p w:rsidR="00952327" w:rsidRDefault="00952327" w:rsidP="00952327">
      <w:pPr>
        <w:tabs>
          <w:tab w:val="left" w:pos="7442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Растям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Анв</w:t>
      </w:r>
      <w:r w:rsidR="00F66EEE">
        <w:rPr>
          <w:sz w:val="28"/>
          <w:szCs w:val="28"/>
        </w:rPr>
        <w:t>арович</w:t>
      </w:r>
      <w:proofErr w:type="spellEnd"/>
      <w:r w:rsidR="00F66EE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России по городу Батайску</w:t>
      </w:r>
      <w:r w:rsidR="00103E26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</w:p>
    <w:p w:rsidR="00952327" w:rsidRDefault="00952327" w:rsidP="00952327">
      <w:pPr>
        <w:tabs>
          <w:tab w:val="left" w:pos="7442"/>
        </w:tabs>
        <w:jc w:val="both"/>
        <w:rPr>
          <w:sz w:val="28"/>
          <w:szCs w:val="28"/>
        </w:rPr>
      </w:pPr>
    </w:p>
    <w:p w:rsidR="00952327" w:rsidRDefault="00952327" w:rsidP="00952327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Козлов                                         </w:t>
      </w:r>
      <w:r w:rsidR="00A04703">
        <w:rPr>
          <w:sz w:val="28"/>
          <w:szCs w:val="28"/>
        </w:rPr>
        <w:t xml:space="preserve"> </w:t>
      </w:r>
      <w:r w:rsidR="00103E26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старший      инспектор    </w:t>
      </w:r>
      <w:r w:rsidR="00A04703">
        <w:rPr>
          <w:sz w:val="28"/>
          <w:szCs w:val="28"/>
        </w:rPr>
        <w:t xml:space="preserve">  </w:t>
      </w:r>
      <w:r w:rsidR="00103E26">
        <w:rPr>
          <w:sz w:val="28"/>
          <w:szCs w:val="28"/>
        </w:rPr>
        <w:t xml:space="preserve"> </w:t>
      </w:r>
      <w:r w:rsidR="00A04703">
        <w:rPr>
          <w:sz w:val="28"/>
          <w:szCs w:val="28"/>
        </w:rPr>
        <w:t xml:space="preserve">отдела     </w:t>
      </w:r>
      <w:r w:rsidR="00103E26">
        <w:rPr>
          <w:sz w:val="28"/>
          <w:szCs w:val="28"/>
        </w:rPr>
        <w:t>контроля</w:t>
      </w:r>
    </w:p>
    <w:p w:rsidR="00952327" w:rsidRDefault="00952327" w:rsidP="00952327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Юрий Андреевич                           </w:t>
      </w:r>
      <w:r w:rsidR="00EC0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благоустройства </w:t>
      </w:r>
      <w:r w:rsidR="00A04703">
        <w:rPr>
          <w:sz w:val="28"/>
          <w:szCs w:val="28"/>
        </w:rPr>
        <w:t xml:space="preserve">  и </w:t>
      </w:r>
      <w:r w:rsidR="007D32E5">
        <w:rPr>
          <w:sz w:val="28"/>
          <w:szCs w:val="28"/>
        </w:rPr>
        <w:t xml:space="preserve"> </w:t>
      </w:r>
      <w:r w:rsidR="00A04703">
        <w:rPr>
          <w:sz w:val="28"/>
          <w:szCs w:val="28"/>
        </w:rPr>
        <w:t xml:space="preserve"> содержания  </w:t>
      </w:r>
      <w:r>
        <w:rPr>
          <w:sz w:val="28"/>
          <w:szCs w:val="28"/>
        </w:rPr>
        <w:t>территории</w:t>
      </w:r>
    </w:p>
    <w:p w:rsidR="00952327" w:rsidRDefault="00952327" w:rsidP="00952327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EC09D2">
        <w:rPr>
          <w:sz w:val="28"/>
          <w:szCs w:val="28"/>
        </w:rPr>
        <w:t xml:space="preserve"> </w:t>
      </w:r>
      <w:r w:rsidR="00305606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="00A04703">
        <w:rPr>
          <w:sz w:val="28"/>
          <w:szCs w:val="28"/>
        </w:rPr>
        <w:t xml:space="preserve"> </w:t>
      </w:r>
      <w:r w:rsidR="00305606">
        <w:rPr>
          <w:sz w:val="28"/>
          <w:szCs w:val="28"/>
        </w:rPr>
        <w:t>Управления жилищно-коммунального</w:t>
      </w:r>
    </w:p>
    <w:p w:rsidR="00EC09D2" w:rsidRDefault="00305606" w:rsidP="00952327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84686">
        <w:rPr>
          <w:sz w:val="28"/>
          <w:szCs w:val="28"/>
        </w:rPr>
        <w:t xml:space="preserve">      хозяйства города Батайска</w:t>
      </w:r>
    </w:p>
    <w:p w:rsidR="0040531E" w:rsidRDefault="00305606" w:rsidP="0040531E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0531E">
        <w:rPr>
          <w:sz w:val="28"/>
          <w:szCs w:val="28"/>
        </w:rPr>
        <w:t xml:space="preserve">                              </w:t>
      </w:r>
      <w:r w:rsidR="00EC09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66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40531E">
        <w:rPr>
          <w:sz w:val="28"/>
          <w:szCs w:val="28"/>
        </w:rPr>
        <w:t xml:space="preserve">                 </w:t>
      </w:r>
      <w:r w:rsidR="00F66EEE">
        <w:rPr>
          <w:sz w:val="28"/>
          <w:szCs w:val="28"/>
        </w:rPr>
        <w:t xml:space="preserve"> </w:t>
      </w:r>
      <w:r w:rsidR="00EC09D2">
        <w:rPr>
          <w:sz w:val="28"/>
          <w:szCs w:val="28"/>
        </w:rPr>
        <w:t xml:space="preserve">  </w:t>
      </w:r>
    </w:p>
    <w:p w:rsidR="009C0B5A" w:rsidRDefault="009C0B5A" w:rsidP="007B4FA1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Савчук                                         </w:t>
      </w:r>
      <w:r w:rsidR="00EC09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начальник </w:t>
      </w:r>
      <w:r w:rsidR="00A912ED">
        <w:rPr>
          <w:sz w:val="28"/>
          <w:szCs w:val="28"/>
        </w:rPr>
        <w:t xml:space="preserve">  </w:t>
      </w:r>
      <w:r w:rsidR="00A04703">
        <w:rPr>
          <w:sz w:val="28"/>
          <w:szCs w:val="28"/>
        </w:rPr>
        <w:t xml:space="preserve">  </w:t>
      </w:r>
      <w:r w:rsidR="00A912ED">
        <w:rPr>
          <w:sz w:val="28"/>
          <w:szCs w:val="28"/>
        </w:rPr>
        <w:t xml:space="preserve"> </w:t>
      </w:r>
      <w:r w:rsidR="00103E26">
        <w:rPr>
          <w:sz w:val="28"/>
          <w:szCs w:val="28"/>
        </w:rPr>
        <w:t xml:space="preserve"> </w:t>
      </w:r>
      <w:proofErr w:type="gramStart"/>
      <w:r w:rsidR="006E67E1">
        <w:rPr>
          <w:sz w:val="28"/>
          <w:szCs w:val="28"/>
        </w:rPr>
        <w:t>производственно-технического</w:t>
      </w:r>
      <w:proofErr w:type="gramEnd"/>
    </w:p>
    <w:p w:rsidR="009C0B5A" w:rsidRDefault="009C0B5A" w:rsidP="007B4FA1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Андрей Константинович             </w:t>
      </w:r>
      <w:r w:rsidR="00EA72AE">
        <w:rPr>
          <w:sz w:val="28"/>
          <w:szCs w:val="28"/>
        </w:rPr>
        <w:t xml:space="preserve">  </w:t>
      </w:r>
      <w:r w:rsidR="00F66EEE">
        <w:rPr>
          <w:sz w:val="28"/>
          <w:szCs w:val="28"/>
        </w:rPr>
        <w:t>отдела</w:t>
      </w:r>
      <w:r w:rsidR="00305606">
        <w:rPr>
          <w:sz w:val="28"/>
          <w:szCs w:val="28"/>
        </w:rPr>
        <w:t xml:space="preserve"> Управления</w:t>
      </w:r>
      <w:r w:rsidR="00103E26">
        <w:rPr>
          <w:sz w:val="28"/>
          <w:szCs w:val="28"/>
        </w:rPr>
        <w:t xml:space="preserve"> </w:t>
      </w:r>
      <w:r w:rsidR="00305606">
        <w:rPr>
          <w:sz w:val="28"/>
          <w:szCs w:val="28"/>
        </w:rPr>
        <w:t xml:space="preserve"> жилищно-коммунального</w:t>
      </w:r>
    </w:p>
    <w:p w:rsidR="009C0B5A" w:rsidRDefault="0040531E" w:rsidP="0040531E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305606">
        <w:rPr>
          <w:sz w:val="28"/>
          <w:szCs w:val="28"/>
        </w:rPr>
        <w:t xml:space="preserve">  хозяйства города Батайска</w:t>
      </w:r>
    </w:p>
    <w:p w:rsidR="00E77BB6" w:rsidRDefault="00E77BB6" w:rsidP="0040531E">
      <w:pPr>
        <w:tabs>
          <w:tab w:val="left" w:pos="7442"/>
        </w:tabs>
        <w:jc w:val="both"/>
        <w:rPr>
          <w:sz w:val="28"/>
          <w:szCs w:val="28"/>
        </w:rPr>
      </w:pPr>
    </w:p>
    <w:p w:rsidR="00E77BB6" w:rsidRDefault="00D03B78" w:rsidP="00D03B78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</w:t>
      </w:r>
      <w:r w:rsidR="00EE78E0">
        <w:rPr>
          <w:sz w:val="28"/>
          <w:szCs w:val="28"/>
        </w:rPr>
        <w:t>также входит:</w:t>
      </w:r>
    </w:p>
    <w:p w:rsidR="00CB40C3" w:rsidRDefault="00CB40C3" w:rsidP="00D03B78">
      <w:pPr>
        <w:tabs>
          <w:tab w:val="left" w:pos="7442"/>
        </w:tabs>
        <w:jc w:val="both"/>
        <w:rPr>
          <w:sz w:val="28"/>
          <w:szCs w:val="28"/>
        </w:rPr>
      </w:pPr>
    </w:p>
    <w:p w:rsidR="00EE78E0" w:rsidRDefault="00066840" w:rsidP="00D03B78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EE78E0">
        <w:rPr>
          <w:sz w:val="28"/>
          <w:szCs w:val="28"/>
        </w:rPr>
        <w:t>предста</w:t>
      </w:r>
      <w:r>
        <w:rPr>
          <w:sz w:val="28"/>
          <w:szCs w:val="28"/>
        </w:rPr>
        <w:t>витель</w:t>
      </w:r>
      <w:r w:rsidR="00EE78E0">
        <w:rPr>
          <w:sz w:val="28"/>
          <w:szCs w:val="28"/>
        </w:rPr>
        <w:t xml:space="preserve"> в зависимости от выбранного способа управления многоквартирным домом, уполномоченный решением общего собрания собственников помещений в многоквартирном доме представитель (</w:t>
      </w:r>
      <w:r>
        <w:rPr>
          <w:sz w:val="28"/>
          <w:szCs w:val="28"/>
        </w:rPr>
        <w:t>при непосредственном управлении многоквартирным домом собственниками помещений), представитель товарищества собственников жилья (жилищного кооператива, иного специализированного потребительского кооператива, управляющей организации), а также председатель совета многоквартирного дома, старший по дому (при их наличии) (по согласованию).</w:t>
      </w:r>
      <w:proofErr w:type="gramEnd"/>
    </w:p>
    <w:p w:rsidR="00305606" w:rsidRDefault="00305606" w:rsidP="0040531E">
      <w:pPr>
        <w:tabs>
          <w:tab w:val="left" w:pos="74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tbl>
      <w:tblPr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A039A6" w:rsidRPr="00AE4CA8" w:rsidTr="00B50492">
        <w:tc>
          <w:tcPr>
            <w:tcW w:w="4785" w:type="dxa"/>
          </w:tcPr>
          <w:p w:rsidR="006B402D" w:rsidRDefault="008B36B8" w:rsidP="00B5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="008A34E2">
              <w:rPr>
                <w:sz w:val="28"/>
                <w:szCs w:val="28"/>
              </w:rPr>
              <w:t xml:space="preserve"> </w:t>
            </w:r>
          </w:p>
          <w:p w:rsidR="00A039A6" w:rsidRPr="00AE4CA8" w:rsidRDefault="00A039A6" w:rsidP="00B504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E4CA8">
              <w:rPr>
                <w:sz w:val="28"/>
                <w:szCs w:val="28"/>
              </w:rPr>
              <w:t>ачальник общего отдела Администрации города Батайска</w:t>
            </w:r>
            <w:r w:rsidR="007C41CF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5104" w:type="dxa"/>
          </w:tcPr>
          <w:p w:rsidR="00A039A6" w:rsidRPr="00AE4CA8" w:rsidRDefault="00A039A6" w:rsidP="00B50492">
            <w:pPr>
              <w:rPr>
                <w:sz w:val="28"/>
                <w:szCs w:val="28"/>
              </w:rPr>
            </w:pPr>
          </w:p>
          <w:p w:rsidR="008B36B8" w:rsidRDefault="007C41CF" w:rsidP="007C4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A912ED">
              <w:rPr>
                <w:sz w:val="28"/>
                <w:szCs w:val="28"/>
              </w:rPr>
              <w:t xml:space="preserve">  </w:t>
            </w:r>
          </w:p>
          <w:p w:rsidR="00A039A6" w:rsidRPr="00AE4CA8" w:rsidRDefault="008B36B8" w:rsidP="007C4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AC2601">
              <w:rPr>
                <w:sz w:val="28"/>
                <w:szCs w:val="28"/>
              </w:rPr>
              <w:t xml:space="preserve"> </w:t>
            </w:r>
            <w:r w:rsidR="007C41CF">
              <w:rPr>
                <w:sz w:val="28"/>
                <w:szCs w:val="28"/>
              </w:rPr>
              <w:t xml:space="preserve">В.С. </w:t>
            </w:r>
            <w:proofErr w:type="spellStart"/>
            <w:r w:rsidR="007C41CF">
              <w:rPr>
                <w:sz w:val="28"/>
                <w:szCs w:val="28"/>
              </w:rPr>
              <w:t>Мирошникова</w:t>
            </w:r>
            <w:proofErr w:type="spellEnd"/>
            <w:r w:rsidR="00A039A6">
              <w:rPr>
                <w:sz w:val="28"/>
                <w:szCs w:val="28"/>
              </w:rPr>
              <w:t xml:space="preserve">                     </w:t>
            </w:r>
          </w:p>
        </w:tc>
      </w:tr>
    </w:tbl>
    <w:p w:rsidR="00A039A6" w:rsidRPr="007B4FA1" w:rsidRDefault="00A039A6" w:rsidP="006B402D">
      <w:pPr>
        <w:tabs>
          <w:tab w:val="left" w:pos="7442"/>
        </w:tabs>
        <w:jc w:val="both"/>
        <w:rPr>
          <w:sz w:val="28"/>
          <w:szCs w:val="28"/>
        </w:rPr>
      </w:pPr>
    </w:p>
    <w:sectPr w:rsidR="00A039A6" w:rsidRPr="007B4FA1" w:rsidSect="001A0BE6">
      <w:headerReference w:type="default" r:id="rId10"/>
      <w:pgSz w:w="11906" w:h="16838"/>
      <w:pgMar w:top="993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AE" w:rsidRDefault="00A370AE" w:rsidP="00550138">
      <w:r>
        <w:separator/>
      </w:r>
    </w:p>
  </w:endnote>
  <w:endnote w:type="continuationSeparator" w:id="0">
    <w:p w:rsidR="00A370AE" w:rsidRDefault="00A370AE" w:rsidP="0055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AE" w:rsidRDefault="00A370AE" w:rsidP="00550138">
      <w:r>
        <w:separator/>
      </w:r>
    </w:p>
  </w:footnote>
  <w:footnote w:type="continuationSeparator" w:id="0">
    <w:p w:rsidR="00A370AE" w:rsidRDefault="00A370AE" w:rsidP="0055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32" w:rsidRDefault="00A370A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3BE9">
      <w:rPr>
        <w:noProof/>
      </w:rPr>
      <w:t>8</w:t>
    </w:r>
    <w:r>
      <w:rPr>
        <w:noProof/>
      </w:rPr>
      <w:fldChar w:fldCharType="end"/>
    </w:r>
  </w:p>
  <w:p w:rsidR="00550138" w:rsidRDefault="00550138" w:rsidP="0055013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F2F10"/>
    <w:multiLevelType w:val="hybridMultilevel"/>
    <w:tmpl w:val="6E1E0F74"/>
    <w:lvl w:ilvl="0" w:tplc="A3AC6A16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10877"/>
    <w:rsid w:val="00026553"/>
    <w:rsid w:val="00032146"/>
    <w:rsid w:val="00066840"/>
    <w:rsid w:val="00066B04"/>
    <w:rsid w:val="000673ED"/>
    <w:rsid w:val="000753D6"/>
    <w:rsid w:val="00075417"/>
    <w:rsid w:val="000A3FE0"/>
    <w:rsid w:val="000A4093"/>
    <w:rsid w:val="000B6A83"/>
    <w:rsid w:val="000D32A6"/>
    <w:rsid w:val="000E6028"/>
    <w:rsid w:val="000F0B91"/>
    <w:rsid w:val="000F0D54"/>
    <w:rsid w:val="000F7A35"/>
    <w:rsid w:val="00103E26"/>
    <w:rsid w:val="00142224"/>
    <w:rsid w:val="001470E5"/>
    <w:rsid w:val="0015163B"/>
    <w:rsid w:val="00151E22"/>
    <w:rsid w:val="001526FD"/>
    <w:rsid w:val="00192296"/>
    <w:rsid w:val="001A0BE6"/>
    <w:rsid w:val="001B7107"/>
    <w:rsid w:val="001D311E"/>
    <w:rsid w:val="002015F5"/>
    <w:rsid w:val="0020362B"/>
    <w:rsid w:val="002060A4"/>
    <w:rsid w:val="00214EB7"/>
    <w:rsid w:val="0022691D"/>
    <w:rsid w:val="00231A98"/>
    <w:rsid w:val="00241859"/>
    <w:rsid w:val="00251210"/>
    <w:rsid w:val="00263EB8"/>
    <w:rsid w:val="002770C1"/>
    <w:rsid w:val="00277DD4"/>
    <w:rsid w:val="002A3DF6"/>
    <w:rsid w:val="002C12B8"/>
    <w:rsid w:val="002C7231"/>
    <w:rsid w:val="002D6D32"/>
    <w:rsid w:val="00305606"/>
    <w:rsid w:val="00307C27"/>
    <w:rsid w:val="00321957"/>
    <w:rsid w:val="00322159"/>
    <w:rsid w:val="00332E7F"/>
    <w:rsid w:val="00337E33"/>
    <w:rsid w:val="00347244"/>
    <w:rsid w:val="00356A14"/>
    <w:rsid w:val="00367A84"/>
    <w:rsid w:val="00371A51"/>
    <w:rsid w:val="003806BB"/>
    <w:rsid w:val="00380EB4"/>
    <w:rsid w:val="003907C5"/>
    <w:rsid w:val="003B0447"/>
    <w:rsid w:val="003B2A85"/>
    <w:rsid w:val="003B2E9E"/>
    <w:rsid w:val="003C5BBA"/>
    <w:rsid w:val="003F681B"/>
    <w:rsid w:val="00403085"/>
    <w:rsid w:val="00404217"/>
    <w:rsid w:val="0040531E"/>
    <w:rsid w:val="00405785"/>
    <w:rsid w:val="004075F1"/>
    <w:rsid w:val="00436EDF"/>
    <w:rsid w:val="00444EC9"/>
    <w:rsid w:val="00445290"/>
    <w:rsid w:val="0045706C"/>
    <w:rsid w:val="00467BBB"/>
    <w:rsid w:val="00472EE9"/>
    <w:rsid w:val="0048466B"/>
    <w:rsid w:val="00492330"/>
    <w:rsid w:val="00493FD8"/>
    <w:rsid w:val="004B393C"/>
    <w:rsid w:val="004E0542"/>
    <w:rsid w:val="004E7DB6"/>
    <w:rsid w:val="00501126"/>
    <w:rsid w:val="00501933"/>
    <w:rsid w:val="0050204D"/>
    <w:rsid w:val="005066C5"/>
    <w:rsid w:val="005248AE"/>
    <w:rsid w:val="00550138"/>
    <w:rsid w:val="0055513D"/>
    <w:rsid w:val="005749B4"/>
    <w:rsid w:val="0057547E"/>
    <w:rsid w:val="005774A2"/>
    <w:rsid w:val="0058038B"/>
    <w:rsid w:val="0058097D"/>
    <w:rsid w:val="00593046"/>
    <w:rsid w:val="005A66AF"/>
    <w:rsid w:val="005C370F"/>
    <w:rsid w:val="005D47A5"/>
    <w:rsid w:val="005D4BE9"/>
    <w:rsid w:val="00610E6E"/>
    <w:rsid w:val="00616542"/>
    <w:rsid w:val="00632F58"/>
    <w:rsid w:val="006668F3"/>
    <w:rsid w:val="0067730B"/>
    <w:rsid w:val="006A19A1"/>
    <w:rsid w:val="006B402D"/>
    <w:rsid w:val="006C353D"/>
    <w:rsid w:val="006D22A7"/>
    <w:rsid w:val="006E67E1"/>
    <w:rsid w:val="006E6DDB"/>
    <w:rsid w:val="006E7791"/>
    <w:rsid w:val="006F28C3"/>
    <w:rsid w:val="00704FE3"/>
    <w:rsid w:val="0071169E"/>
    <w:rsid w:val="00714543"/>
    <w:rsid w:val="007149FB"/>
    <w:rsid w:val="00725DE5"/>
    <w:rsid w:val="00743ABD"/>
    <w:rsid w:val="007606A8"/>
    <w:rsid w:val="00761AE0"/>
    <w:rsid w:val="00785300"/>
    <w:rsid w:val="007A5C51"/>
    <w:rsid w:val="007A65AC"/>
    <w:rsid w:val="007A7F96"/>
    <w:rsid w:val="007B2321"/>
    <w:rsid w:val="007B4FA1"/>
    <w:rsid w:val="007C41CF"/>
    <w:rsid w:val="007C4797"/>
    <w:rsid w:val="007C6339"/>
    <w:rsid w:val="007D32E5"/>
    <w:rsid w:val="007E4157"/>
    <w:rsid w:val="00807E29"/>
    <w:rsid w:val="0081304C"/>
    <w:rsid w:val="008161B6"/>
    <w:rsid w:val="008248AA"/>
    <w:rsid w:val="00860107"/>
    <w:rsid w:val="0086171A"/>
    <w:rsid w:val="00862E4D"/>
    <w:rsid w:val="00872DA3"/>
    <w:rsid w:val="0088389A"/>
    <w:rsid w:val="00894F1F"/>
    <w:rsid w:val="008A02E7"/>
    <w:rsid w:val="008A34E2"/>
    <w:rsid w:val="008B36B8"/>
    <w:rsid w:val="008D0EB4"/>
    <w:rsid w:val="008D4CBE"/>
    <w:rsid w:val="008F0BAB"/>
    <w:rsid w:val="008F2DD3"/>
    <w:rsid w:val="008F7934"/>
    <w:rsid w:val="00907FCD"/>
    <w:rsid w:val="00925977"/>
    <w:rsid w:val="00927373"/>
    <w:rsid w:val="009514E6"/>
    <w:rsid w:val="00952327"/>
    <w:rsid w:val="009555F7"/>
    <w:rsid w:val="00987949"/>
    <w:rsid w:val="009955CC"/>
    <w:rsid w:val="009A74A3"/>
    <w:rsid w:val="009C0B5A"/>
    <w:rsid w:val="009D083A"/>
    <w:rsid w:val="009D2F29"/>
    <w:rsid w:val="009D46C5"/>
    <w:rsid w:val="00A039A6"/>
    <w:rsid w:val="00A04703"/>
    <w:rsid w:val="00A06393"/>
    <w:rsid w:val="00A0797E"/>
    <w:rsid w:val="00A1024A"/>
    <w:rsid w:val="00A23D7D"/>
    <w:rsid w:val="00A3237A"/>
    <w:rsid w:val="00A346A8"/>
    <w:rsid w:val="00A35DD6"/>
    <w:rsid w:val="00A370AE"/>
    <w:rsid w:val="00A874A9"/>
    <w:rsid w:val="00A912ED"/>
    <w:rsid w:val="00AA297D"/>
    <w:rsid w:val="00AA4C33"/>
    <w:rsid w:val="00AC2601"/>
    <w:rsid w:val="00AD6F67"/>
    <w:rsid w:val="00AE4CA8"/>
    <w:rsid w:val="00B008DD"/>
    <w:rsid w:val="00B043FF"/>
    <w:rsid w:val="00B21A6D"/>
    <w:rsid w:val="00B22EB5"/>
    <w:rsid w:val="00B343BD"/>
    <w:rsid w:val="00B40415"/>
    <w:rsid w:val="00B50492"/>
    <w:rsid w:val="00B526FE"/>
    <w:rsid w:val="00B54C0C"/>
    <w:rsid w:val="00B86083"/>
    <w:rsid w:val="00BC53BF"/>
    <w:rsid w:val="00BC7E69"/>
    <w:rsid w:val="00BD3BBC"/>
    <w:rsid w:val="00BE10A9"/>
    <w:rsid w:val="00BE18D9"/>
    <w:rsid w:val="00BE3831"/>
    <w:rsid w:val="00BF330A"/>
    <w:rsid w:val="00BF331D"/>
    <w:rsid w:val="00BF7290"/>
    <w:rsid w:val="00C12A15"/>
    <w:rsid w:val="00C24434"/>
    <w:rsid w:val="00C438CD"/>
    <w:rsid w:val="00C512C6"/>
    <w:rsid w:val="00C53139"/>
    <w:rsid w:val="00C63054"/>
    <w:rsid w:val="00C648F7"/>
    <w:rsid w:val="00C65AAD"/>
    <w:rsid w:val="00C70828"/>
    <w:rsid w:val="00C77A5C"/>
    <w:rsid w:val="00C822B9"/>
    <w:rsid w:val="00C861E6"/>
    <w:rsid w:val="00C86C3A"/>
    <w:rsid w:val="00C93880"/>
    <w:rsid w:val="00CA02A7"/>
    <w:rsid w:val="00CA0528"/>
    <w:rsid w:val="00CB40C3"/>
    <w:rsid w:val="00CC149A"/>
    <w:rsid w:val="00CD529E"/>
    <w:rsid w:val="00CE492A"/>
    <w:rsid w:val="00CF25A8"/>
    <w:rsid w:val="00D00E59"/>
    <w:rsid w:val="00D03B78"/>
    <w:rsid w:val="00D21859"/>
    <w:rsid w:val="00D33BE9"/>
    <w:rsid w:val="00D449CE"/>
    <w:rsid w:val="00D54BD9"/>
    <w:rsid w:val="00D7107B"/>
    <w:rsid w:val="00D86884"/>
    <w:rsid w:val="00DA54D4"/>
    <w:rsid w:val="00DB2DB0"/>
    <w:rsid w:val="00DC419C"/>
    <w:rsid w:val="00DD4C67"/>
    <w:rsid w:val="00DE6AE9"/>
    <w:rsid w:val="00E035BB"/>
    <w:rsid w:val="00E12A3B"/>
    <w:rsid w:val="00E348E7"/>
    <w:rsid w:val="00E4067D"/>
    <w:rsid w:val="00E41F01"/>
    <w:rsid w:val="00E47809"/>
    <w:rsid w:val="00E6178B"/>
    <w:rsid w:val="00E756EC"/>
    <w:rsid w:val="00E77BB6"/>
    <w:rsid w:val="00E85674"/>
    <w:rsid w:val="00E927AF"/>
    <w:rsid w:val="00EA1BAC"/>
    <w:rsid w:val="00EA31F5"/>
    <w:rsid w:val="00EA594F"/>
    <w:rsid w:val="00EA72AE"/>
    <w:rsid w:val="00EB5D6B"/>
    <w:rsid w:val="00EC09D2"/>
    <w:rsid w:val="00EC0E54"/>
    <w:rsid w:val="00ED0B94"/>
    <w:rsid w:val="00EE78E0"/>
    <w:rsid w:val="00F1201B"/>
    <w:rsid w:val="00F136B2"/>
    <w:rsid w:val="00F25F29"/>
    <w:rsid w:val="00F3437D"/>
    <w:rsid w:val="00F3643B"/>
    <w:rsid w:val="00F50EAA"/>
    <w:rsid w:val="00F66EEE"/>
    <w:rsid w:val="00F739E6"/>
    <w:rsid w:val="00F84686"/>
    <w:rsid w:val="00F859E1"/>
    <w:rsid w:val="00F87081"/>
    <w:rsid w:val="00F9193E"/>
    <w:rsid w:val="00F94FC8"/>
    <w:rsid w:val="00FC00BF"/>
    <w:rsid w:val="00FE4074"/>
    <w:rsid w:val="00FE6241"/>
    <w:rsid w:val="00FF2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B22E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E47809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E47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link w:val="a7"/>
    <w:rsid w:val="00E47809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customStyle="1" w:styleId="ConsPlusTitle">
    <w:name w:val="ConsPlusTitle"/>
    <w:rsid w:val="00F1201B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a9">
    <w:name w:val="Title"/>
    <w:basedOn w:val="a"/>
    <w:link w:val="aa"/>
    <w:qFormat/>
    <w:rsid w:val="00F1201B"/>
    <w:pPr>
      <w:jc w:val="center"/>
    </w:pPr>
    <w:rPr>
      <w:sz w:val="28"/>
    </w:rPr>
  </w:style>
  <w:style w:type="character" w:customStyle="1" w:styleId="aa">
    <w:name w:val="Название Знак"/>
    <w:link w:val="a9"/>
    <w:rsid w:val="00F120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501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5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kstob">
    <w:name w:val="tekstob"/>
    <w:basedOn w:val="a"/>
    <w:rsid w:val="00B22E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1F99-E552-4ACA-94EB-B8C77C26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ARM13_</cp:lastModifiedBy>
  <cp:revision>2</cp:revision>
  <cp:lastPrinted>2025-02-27T09:52:00Z</cp:lastPrinted>
  <dcterms:created xsi:type="dcterms:W3CDTF">2025-03-14T08:40:00Z</dcterms:created>
  <dcterms:modified xsi:type="dcterms:W3CDTF">2025-03-14T08:40:00Z</dcterms:modified>
</cp:coreProperties>
</file>