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5856DB">
        <w:rPr>
          <w:rFonts w:ascii="Times New Roman" w:hAnsi="Times New Roman"/>
          <w:spacing w:val="2"/>
          <w:sz w:val="24"/>
          <w:szCs w:val="24"/>
          <w:lang w:eastAsia="ru-RU"/>
        </w:rPr>
        <w:t> 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</w:t>
      </w:r>
    </w:p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4C53D5" w:rsidRPr="001940EF" w:rsidRDefault="004C53D5" w:rsidP="002A7219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5E3FBB" w:rsidRPr="001940EF" w:rsidRDefault="00715C41" w:rsidP="001940EF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«</w:t>
      </w:r>
      <w:r w:rsidR="005004F5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25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» </w:t>
      </w:r>
      <w:proofErr w:type="spellStart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</w:t>
      </w:r>
      <w:r w:rsidR="000A7D8C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октября</w:t>
      </w:r>
      <w:proofErr w:type="spellEnd"/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_ 20</w:t>
      </w:r>
      <w:r w:rsidR="00EA375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2</w:t>
      </w:r>
      <w:r w:rsidR="000B1806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1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г.              </w:t>
      </w:r>
      <w:r w:rsidR="00583A15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                                          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</w:t>
      </w:r>
      <w:r w:rsidR="00D33F90">
        <w:rPr>
          <w:rFonts w:ascii="Times New Roman" w:hAnsi="Times New Roman"/>
          <w:spacing w:val="2"/>
          <w:sz w:val="28"/>
          <w:szCs w:val="28"/>
          <w:lang w:eastAsia="ru-RU"/>
        </w:rPr>
        <w:t xml:space="preserve">     </w:t>
      </w:r>
      <w:r w:rsidR="00837CE8">
        <w:rPr>
          <w:rFonts w:ascii="Times New Roman" w:hAnsi="Times New Roman"/>
          <w:spacing w:val="2"/>
          <w:sz w:val="28"/>
          <w:szCs w:val="28"/>
          <w:lang w:eastAsia="ru-RU"/>
        </w:rPr>
        <w:t xml:space="preserve">   </w:t>
      </w:r>
      <w:r w:rsidR="00037E6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г.</w:t>
      </w:r>
      <w:r w:rsidR="00785CD2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2A7219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Батайск,</w:t>
      </w:r>
    </w:p>
    <w:p w:rsidR="00837CE8" w:rsidRDefault="001940EF" w:rsidP="00837CE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D33F90">
        <w:rPr>
          <w:rFonts w:ascii="Times New Roman" w:hAnsi="Times New Roman"/>
          <w:sz w:val="28"/>
          <w:szCs w:val="28"/>
        </w:rPr>
        <w:t xml:space="preserve">         </w:t>
      </w:r>
      <w:r w:rsidR="005004F5">
        <w:rPr>
          <w:rFonts w:ascii="Times New Roman" w:hAnsi="Times New Roman"/>
          <w:sz w:val="28"/>
          <w:szCs w:val="28"/>
        </w:rPr>
        <w:t xml:space="preserve">   </w:t>
      </w:r>
      <w:r w:rsidR="005004F5">
        <w:rPr>
          <w:rFonts w:ascii="Times New Roman" w:hAnsi="Times New Roman"/>
          <w:sz w:val="28"/>
          <w:szCs w:val="28"/>
          <w:u w:val="single"/>
        </w:rPr>
        <w:t xml:space="preserve">ул. </w:t>
      </w:r>
      <w:r w:rsidR="00837CE8">
        <w:rPr>
          <w:rFonts w:ascii="Times New Roman" w:hAnsi="Times New Roman"/>
          <w:sz w:val="28"/>
          <w:szCs w:val="28"/>
          <w:u w:val="single"/>
        </w:rPr>
        <w:t xml:space="preserve">М.Горького, </w:t>
      </w:r>
    </w:p>
    <w:p w:rsidR="00837CE8" w:rsidRDefault="00837CE8" w:rsidP="00837CE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ул. Молдавская, </w:t>
      </w:r>
    </w:p>
    <w:p w:rsidR="001940EF" w:rsidRPr="00DF5F68" w:rsidRDefault="00837CE8" w:rsidP="00837CE8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right"/>
        <w:textAlignment w:val="baseline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ул. Балашова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>(территория, пределах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                                     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  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</w:t>
      </w:r>
      <w:r w:rsidR="00785CD2" w:rsidRPr="001940EF">
        <w:rPr>
          <w:rFonts w:ascii="Times New Roman" w:hAnsi="Times New Roman"/>
          <w:spacing w:val="2"/>
          <w:lang w:eastAsia="ru-RU"/>
        </w:rPr>
        <w:t xml:space="preserve">  </w:t>
      </w:r>
      <w:r w:rsidRPr="001940EF">
        <w:rPr>
          <w:rFonts w:ascii="Times New Roman" w:hAnsi="Times New Roman"/>
          <w:spacing w:val="2"/>
          <w:lang w:eastAsia="ru-RU"/>
        </w:rPr>
        <w:t>которой проводились</w:t>
      </w:r>
    </w:p>
    <w:p w:rsidR="00715C41" w:rsidRPr="001940EF" w:rsidRDefault="00715C41" w:rsidP="001940EF">
      <w:pPr>
        <w:widowControl/>
        <w:shd w:val="clear" w:color="auto" w:fill="FFFFFF"/>
        <w:suppressAutoHyphens w:val="0"/>
        <w:autoSpaceDE/>
        <w:ind w:firstLine="0"/>
        <w:jc w:val="right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lang w:eastAsia="ru-RU"/>
        </w:rPr>
        <w:t xml:space="preserve">                                                                                      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        </w:t>
      </w:r>
      <w:r w:rsidR="00037E61" w:rsidRPr="001940EF">
        <w:rPr>
          <w:rFonts w:ascii="Times New Roman" w:hAnsi="Times New Roman"/>
          <w:spacing w:val="2"/>
          <w:lang w:eastAsia="ru-RU"/>
        </w:rPr>
        <w:t xml:space="preserve">      </w:t>
      </w:r>
      <w:r w:rsidR="004C53D5" w:rsidRPr="001940EF">
        <w:rPr>
          <w:rFonts w:ascii="Times New Roman" w:hAnsi="Times New Roman"/>
          <w:spacing w:val="2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lang w:eastAsia="ru-RU"/>
        </w:rPr>
        <w:t>общественные обсуждения)</w:t>
      </w:r>
    </w:p>
    <w:p w:rsidR="00596BF2" w:rsidRPr="009577CE" w:rsidRDefault="00715C41" w:rsidP="009577CE">
      <w:pPr>
        <w:widowControl/>
        <w:shd w:val="clear" w:color="auto" w:fill="FFFFFF"/>
        <w:suppressAutoHyphens w:val="0"/>
        <w:spacing w:line="315" w:lineRule="atLeast"/>
        <w:textAlignment w:val="baseline"/>
        <w:rPr>
          <w:sz w:val="28"/>
          <w:szCs w:val="28"/>
        </w:rPr>
      </w:pP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762D32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762D32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период с </w:t>
      </w:r>
      <w:r w:rsidR="001C6AC6" w:rsidRPr="001C6AC6">
        <w:rPr>
          <w:rFonts w:ascii="Times New Roman" w:hAnsi="Times New Roman"/>
          <w:sz w:val="28"/>
          <w:szCs w:val="28"/>
        </w:rPr>
        <w:t>27.09.2021 по 18.10.2021</w:t>
      </w:r>
      <w:r w:rsidR="001C6AC6" w:rsidRPr="001C6AC6">
        <w:rPr>
          <w:rFonts w:ascii="Times New Roman" w:hAnsi="Times New Roman"/>
          <w:sz w:val="24"/>
          <w:szCs w:val="24"/>
        </w:rPr>
        <w:t xml:space="preserve"> </w:t>
      </w:r>
      <w:r w:rsidR="00D23B50" w:rsidRPr="00762D32">
        <w:rPr>
          <w:rFonts w:ascii="Times New Roman" w:hAnsi="Times New Roman"/>
          <w:spacing w:val="2"/>
          <w:sz w:val="28"/>
          <w:szCs w:val="28"/>
          <w:lang w:eastAsia="ru-RU"/>
        </w:rPr>
        <w:t>года</w:t>
      </w:r>
      <w:r w:rsidR="00785CD2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проведены общественные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обсуждения </w:t>
      </w:r>
      <w:r w:rsidR="005A0FF6">
        <w:rPr>
          <w:rFonts w:ascii="Times New Roman" w:hAnsi="Times New Roman"/>
          <w:spacing w:val="2"/>
          <w:sz w:val="28"/>
          <w:szCs w:val="28"/>
          <w:lang w:eastAsia="ru-RU"/>
        </w:rPr>
        <w:t>по</w:t>
      </w:r>
      <w:r w:rsidR="00CB3C52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837CE8" w:rsidRPr="00837CE8">
        <w:rPr>
          <w:rFonts w:ascii="Times New Roman" w:hAnsi="Times New Roman"/>
          <w:sz w:val="28"/>
          <w:szCs w:val="28"/>
          <w:u w:val="single"/>
        </w:rPr>
        <w:t>проекту межевания территории ограниченной с восточной стороны ул. М.Горького, западной стороны ул. Молдавской, северной стороны земельными участками по ул. Балашова и с южной стороны проездом, в районе земельных участков по ул. М.Горького, 582-б и ул. М.Горького, 582-д</w:t>
      </w:r>
      <w:r w:rsidR="000F39B3" w:rsidRPr="00432E59">
        <w:rPr>
          <w:rFonts w:ascii="Times New Roman" w:hAnsi="Times New Roman"/>
          <w:sz w:val="28"/>
          <w:szCs w:val="28"/>
          <w:u w:val="single"/>
        </w:rPr>
        <w:t>,</w:t>
      </w:r>
      <w:r w:rsidR="000F39B3" w:rsidRPr="00252A88">
        <w:rPr>
          <w:rFonts w:ascii="Times New Roman" w:hAnsi="Times New Roman"/>
          <w:sz w:val="28"/>
          <w:szCs w:val="28"/>
        </w:rPr>
        <w:t xml:space="preserve"> </w:t>
      </w:r>
      <w:r w:rsidRPr="00F13B2A">
        <w:rPr>
          <w:rFonts w:ascii="Times New Roman" w:hAnsi="Times New Roman"/>
          <w:spacing w:val="2"/>
          <w:sz w:val="28"/>
          <w:szCs w:val="28"/>
          <w:lang w:eastAsia="ru-RU"/>
        </w:rPr>
        <w:t>размещенному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на официальном сайте по адресу: </w:t>
      </w:r>
    </w:p>
    <w:p w:rsidR="009577CE" w:rsidRDefault="00B30005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z w:val="28"/>
          <w:szCs w:val="28"/>
        </w:rPr>
        <w:t>http://www.батайск-официальный.рф/Organ_ADM/uaig/obshchestvennye-obsuzhdeniya.php</w:t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</w:p>
    <w:p w:rsidR="00715C41" w:rsidRPr="001940EF" w:rsidRDefault="009B5E4B" w:rsidP="00596BF2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Организатор общественных обсуждений</w:t>
      </w:r>
      <w:r w:rsidR="00495DE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495DEA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Комиссия по землепользованию и застройке муниципального образования "Город Батайск"</w:t>
      </w:r>
    </w:p>
    <w:p w:rsidR="00715C41" w:rsidRPr="001940EF" w:rsidRDefault="00596BF2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b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В общественных обсуждениях приняло участие </w:t>
      </w:r>
      <w:r w:rsidR="00E7680E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человек.</w:t>
      </w:r>
    </w:p>
    <w:p w:rsidR="00715C41" w:rsidRPr="003E071E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u w:val="single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По результатам общественных обсуждений составлен протокол общественных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обсуждений № </w:t>
      </w:r>
      <w:r w:rsidR="00425A9E">
        <w:rPr>
          <w:rFonts w:ascii="Times New Roman" w:hAnsi="Times New Roman"/>
          <w:spacing w:val="2"/>
          <w:sz w:val="28"/>
          <w:szCs w:val="28"/>
          <w:lang w:eastAsia="ru-RU"/>
        </w:rPr>
        <w:t>6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от </w:t>
      </w:r>
      <w:r w:rsidR="00486EAC">
        <w:rPr>
          <w:rFonts w:ascii="Times New Roman" w:hAnsi="Times New Roman"/>
          <w:spacing w:val="2"/>
          <w:sz w:val="28"/>
          <w:szCs w:val="28"/>
          <w:lang w:eastAsia="ru-RU"/>
        </w:rPr>
        <w:t>1</w:t>
      </w:r>
      <w:r w:rsidR="007E5916">
        <w:rPr>
          <w:rFonts w:ascii="Times New Roman" w:hAnsi="Times New Roman"/>
          <w:spacing w:val="2"/>
          <w:sz w:val="28"/>
          <w:szCs w:val="28"/>
          <w:lang w:eastAsia="ru-RU"/>
        </w:rPr>
        <w:t>9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62D32">
        <w:rPr>
          <w:rFonts w:ascii="Times New Roman" w:hAnsi="Times New Roman"/>
          <w:spacing w:val="2"/>
          <w:sz w:val="28"/>
          <w:szCs w:val="28"/>
          <w:lang w:eastAsia="ru-RU"/>
        </w:rPr>
        <w:t>октября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 xml:space="preserve"> 2021</w:t>
      </w:r>
      <w:r w:rsidR="00F4635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AB5EEF">
        <w:rPr>
          <w:rFonts w:ascii="Times New Roman" w:hAnsi="Times New Roman"/>
          <w:spacing w:val="2"/>
          <w:sz w:val="28"/>
          <w:szCs w:val="28"/>
          <w:lang w:eastAsia="ru-RU"/>
        </w:rPr>
        <w:t>г.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, на основании которого подготовлено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заключение о резу</w:t>
      </w:r>
      <w:r w:rsidR="00DC320A">
        <w:rPr>
          <w:rFonts w:ascii="Times New Roman" w:hAnsi="Times New Roman"/>
          <w:spacing w:val="2"/>
          <w:sz w:val="28"/>
          <w:szCs w:val="28"/>
          <w:lang w:eastAsia="ru-RU"/>
        </w:rPr>
        <w:t>льтатах общественных обсуждений</w:t>
      </w:r>
      <w:r w:rsidR="007B5D9A">
        <w:rPr>
          <w:rFonts w:ascii="Times New Roman" w:hAnsi="Times New Roman"/>
          <w:spacing w:val="2"/>
          <w:sz w:val="28"/>
          <w:szCs w:val="28"/>
          <w:lang w:eastAsia="ru-RU"/>
        </w:rPr>
        <w:t xml:space="preserve"> по </w:t>
      </w:r>
      <w:r w:rsidR="00425A9E" w:rsidRPr="00837CE8">
        <w:rPr>
          <w:rFonts w:ascii="Times New Roman" w:hAnsi="Times New Roman"/>
          <w:sz w:val="28"/>
          <w:szCs w:val="28"/>
          <w:u w:val="single"/>
        </w:rPr>
        <w:t xml:space="preserve">проекту межевания территории ограниченной с восточной стороны ул. М.Горького, западной стороны ул. Молдавской, северной стороны земельными участками по ул. Балашова и с южной стороны проездом, в районе земельных участков по </w:t>
      </w:r>
      <w:r w:rsidR="00425A9E">
        <w:rPr>
          <w:rFonts w:ascii="Times New Roman" w:hAnsi="Times New Roman"/>
          <w:sz w:val="28"/>
          <w:szCs w:val="28"/>
          <w:u w:val="single"/>
        </w:rPr>
        <w:t xml:space="preserve">                  </w:t>
      </w:r>
      <w:r w:rsidR="00425A9E" w:rsidRPr="00837CE8">
        <w:rPr>
          <w:rFonts w:ascii="Times New Roman" w:hAnsi="Times New Roman"/>
          <w:sz w:val="28"/>
          <w:szCs w:val="28"/>
          <w:u w:val="single"/>
        </w:rPr>
        <w:t>ул. М.Горького, 582-б и ул. М.Горького, 582-д</w:t>
      </w:r>
      <w:r w:rsidR="00425A9E">
        <w:rPr>
          <w:rFonts w:ascii="Times New Roman" w:hAnsi="Times New Roman"/>
          <w:sz w:val="28"/>
          <w:szCs w:val="28"/>
          <w:u w:val="single"/>
        </w:rPr>
        <w:t>.</w:t>
      </w:r>
    </w:p>
    <w:p w:rsidR="00715C41" w:rsidRPr="001940EF" w:rsidRDefault="00596BF2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В  период  проведения  общественных  обсуждений  направлены   замечания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5C41" w:rsidRPr="001940EF">
        <w:rPr>
          <w:rFonts w:ascii="Times New Roman" w:hAnsi="Times New Roman"/>
          <w:spacing w:val="2"/>
          <w:sz w:val="28"/>
          <w:szCs w:val="28"/>
          <w:lang w:eastAsia="ru-RU"/>
        </w:rPr>
        <w:t>и предложения от участников общественных обсуждений: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    - от  участников   общественных   обсуждений,   постоянно   проживающих</w:t>
      </w:r>
      <w:r w:rsidR="00370DFE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 территории,  в  пределах  которой  проводятся  общественны</w:t>
      </w:r>
      <w:r w:rsidR="00287BE1" w:rsidRPr="001940EF">
        <w:rPr>
          <w:rFonts w:ascii="Times New Roman" w:hAnsi="Times New Roman"/>
          <w:spacing w:val="2"/>
          <w:sz w:val="28"/>
          <w:szCs w:val="28"/>
          <w:lang w:eastAsia="ru-RU"/>
        </w:rPr>
        <w:t>е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 обсуждения,</w:t>
      </w:r>
      <w:r w:rsidR="00370DFE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не поступало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замечаний;</w:t>
      </w:r>
    </w:p>
    <w:p w:rsidR="00715C41" w:rsidRPr="001940EF" w:rsidRDefault="00715C41" w:rsidP="00370DFE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    - от иных участников общественных обсуждений </w:t>
      </w:r>
      <w:r w:rsidR="007E5916" w:rsidRPr="001940EF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не поступало</w:t>
      </w:r>
      <w:r w:rsidR="007E5916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предложений и замечаний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.  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2268"/>
        <w:gridCol w:w="2127"/>
        <w:gridCol w:w="4819"/>
      </w:tblGrid>
      <w:tr w:rsidR="00715C41" w:rsidRPr="001940EF" w:rsidTr="007B24B6">
        <w:trPr>
          <w:trHeight w:val="15"/>
        </w:trPr>
        <w:tc>
          <w:tcPr>
            <w:tcW w:w="56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5C41" w:rsidRPr="001940EF" w:rsidTr="007B24B6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15C41" w:rsidRPr="001940EF" w:rsidRDefault="00715C41" w:rsidP="0082205E">
            <w:pPr>
              <w:widowControl/>
              <w:suppressAutoHyphens w:val="0"/>
              <w:autoSpaceDE/>
              <w:spacing w:line="315" w:lineRule="atLeast"/>
              <w:ind w:firstLine="0"/>
              <w:jc w:val="left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</w:t>
            </w: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которой проводятся общественные обсуждения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Содержание внесенных предложений и замечаний иных участников общественных обсуждений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spacing w:line="315" w:lineRule="atLeast"/>
              <w:ind w:firstLine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Рекомендации организатора</w:t>
            </w:r>
          </w:p>
        </w:tc>
      </w:tr>
      <w:tr w:rsidR="00715C41" w:rsidRPr="001940EF" w:rsidTr="007B24B6">
        <w:trPr>
          <w:trHeight w:val="282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Default="00131764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81E46" w:rsidRPr="001940EF" w:rsidRDefault="00881E46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45A1D" w:rsidRPr="001940EF" w:rsidRDefault="00C45A1D" w:rsidP="009E1E38">
            <w:pPr>
              <w:widowControl/>
              <w:suppressAutoHyphens w:val="0"/>
              <w:autoSpaceDE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40EF">
              <w:rPr>
                <w:rFonts w:ascii="Times New Roman" w:hAnsi="Times New Roman"/>
                <w:sz w:val="28"/>
                <w:szCs w:val="28"/>
                <w:lang w:eastAsia="ru-RU"/>
              </w:rPr>
              <w:t>________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715C41" w:rsidP="0082205E">
            <w:pPr>
              <w:widowControl/>
              <w:suppressAutoHyphens w:val="0"/>
              <w:autoSpaceDE/>
              <w:ind w:firstLine="0"/>
              <w:jc w:val="lef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18EE" w:rsidRPr="00881E46" w:rsidRDefault="00987AEF" w:rsidP="00987AEF">
            <w:pPr>
              <w:autoSpaceDN w:val="0"/>
              <w:adjustRightInd w:val="0"/>
              <w:ind w:hanging="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5C41" w:rsidRPr="001940EF" w:rsidRDefault="00C4321A" w:rsidP="007B24B6">
            <w:pPr>
              <w:ind w:right="-7" w:firstLine="277"/>
              <w:rPr>
                <w:rFonts w:ascii="Times New Roman" w:hAnsi="Times New Roman"/>
                <w:sz w:val="28"/>
                <w:szCs w:val="28"/>
              </w:rPr>
            </w:pPr>
            <w:r w:rsidRPr="001940EF">
              <w:rPr>
                <w:rFonts w:ascii="Times New Roman" w:hAnsi="Times New Roman"/>
                <w:sz w:val="28"/>
                <w:szCs w:val="28"/>
              </w:rPr>
              <w:t>Принимая во внимание  представленную документацию,  руководствуясь Правилами землепользования и застройки муниципального образования «Город Батайск», комиссией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по землепользованию и застройк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E7BF4" w:rsidRPr="00B73124">
              <w:rPr>
                <w:rFonts w:ascii="Times New Roman" w:hAnsi="Times New Roman"/>
                <w:sz w:val="28"/>
                <w:szCs w:val="28"/>
              </w:rPr>
              <w:t xml:space="preserve"> одобрен </w:t>
            </w:r>
            <w:r w:rsidR="00ED5171" w:rsidRPr="00ED5171">
              <w:rPr>
                <w:rFonts w:ascii="Times New Roman" w:hAnsi="Times New Roman"/>
                <w:sz w:val="28"/>
                <w:szCs w:val="28"/>
              </w:rPr>
              <w:t xml:space="preserve">проект межевания территории ограниченной с восточной стороны ул. М.Горького, западной стороны ул. Молдавской, северной стороны земельными участками по ул. Балашова и с южной стороны проездом, в районе земельных участков по </w:t>
            </w:r>
            <w:r w:rsidR="00ED5171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="00ED5171" w:rsidRPr="00ED5171">
              <w:rPr>
                <w:rFonts w:ascii="Times New Roman" w:hAnsi="Times New Roman"/>
                <w:sz w:val="28"/>
                <w:szCs w:val="28"/>
              </w:rPr>
              <w:t xml:space="preserve">ул. М.Горького, 582-б и </w:t>
            </w:r>
            <w:r w:rsidR="00ED5171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ED5171" w:rsidRPr="00ED5171">
              <w:rPr>
                <w:rFonts w:ascii="Times New Roman" w:hAnsi="Times New Roman"/>
                <w:sz w:val="28"/>
                <w:szCs w:val="28"/>
              </w:rPr>
              <w:t>ул. М.Горького, 582-д</w:t>
            </w:r>
            <w:r w:rsidRPr="00D849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715C41" w:rsidRPr="001940EF" w:rsidRDefault="00715C41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</w:r>
      <w:r w:rsidR="00596BF2" w:rsidRPr="001940EF">
        <w:rPr>
          <w:rFonts w:ascii="Times New Roman" w:hAnsi="Times New Roman"/>
          <w:spacing w:val="2"/>
          <w:sz w:val="28"/>
          <w:szCs w:val="28"/>
          <w:lang w:eastAsia="ru-RU"/>
        </w:rPr>
        <w:tab/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Рекомендации по результатам общественных обсуждений:</w:t>
      </w:r>
    </w:p>
    <w:p w:rsidR="00093348" w:rsidRPr="001940EF" w:rsidRDefault="00093348" w:rsidP="00715C41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F839F0" w:rsidRPr="001940EF" w:rsidRDefault="00715C41" w:rsidP="00F839F0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Направить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712369">
        <w:rPr>
          <w:rFonts w:ascii="Times New Roman" w:hAnsi="Times New Roman"/>
          <w:sz w:val="28"/>
          <w:szCs w:val="28"/>
        </w:rPr>
        <w:t>П</w:t>
      </w:r>
      <w:r w:rsidR="00712369" w:rsidRPr="00ED5171">
        <w:rPr>
          <w:rFonts w:ascii="Times New Roman" w:hAnsi="Times New Roman"/>
          <w:sz w:val="28"/>
          <w:szCs w:val="28"/>
        </w:rPr>
        <w:t xml:space="preserve">роект межевания территории ограниченной с восточной стороны ул. М.Горького, западной стороны ул. Молдавской, северной стороны земельными участками по ул. Балашова и с южной стороны проездом, в районе земельных участков по </w:t>
      </w:r>
      <w:r w:rsidR="00712369">
        <w:rPr>
          <w:rFonts w:ascii="Times New Roman" w:hAnsi="Times New Roman"/>
          <w:sz w:val="28"/>
          <w:szCs w:val="28"/>
        </w:rPr>
        <w:t xml:space="preserve">ул. М.Горького, 582-б и ул. </w:t>
      </w:r>
      <w:r w:rsidR="00712369" w:rsidRPr="00ED5171">
        <w:rPr>
          <w:rFonts w:ascii="Times New Roman" w:hAnsi="Times New Roman"/>
          <w:sz w:val="28"/>
          <w:szCs w:val="28"/>
        </w:rPr>
        <w:t>М.Горького, 582-д</w:t>
      </w:r>
      <w:r w:rsidR="00C4321A">
        <w:rPr>
          <w:rFonts w:ascii="Times New Roman" w:hAnsi="Times New Roman"/>
          <w:sz w:val="28"/>
          <w:szCs w:val="28"/>
        </w:rPr>
        <w:t>,</w:t>
      </w:r>
      <w:r w:rsidR="00F12086">
        <w:rPr>
          <w:rFonts w:ascii="Times New Roman" w:hAnsi="Times New Roman"/>
          <w:sz w:val="28"/>
          <w:szCs w:val="28"/>
        </w:rPr>
        <w:t xml:space="preserve"> </w:t>
      </w:r>
      <w:r w:rsidRP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>на утверждение</w:t>
      </w:r>
      <w:r w:rsidR="00DC6B17">
        <w:rPr>
          <w:rFonts w:ascii="Times New Roman" w:hAnsi="Times New Roman"/>
          <w:spacing w:val="2"/>
          <w:sz w:val="28"/>
          <w:szCs w:val="28"/>
          <w:u w:val="single"/>
          <w:lang w:eastAsia="ru-RU"/>
        </w:rPr>
        <w:t xml:space="preserve"> </w:t>
      </w:r>
      <w:r w:rsidR="005E493A" w:rsidRPr="00DC6B17">
        <w:rPr>
          <w:rFonts w:ascii="Times New Roman" w:hAnsi="Times New Roman"/>
          <w:spacing w:val="2"/>
          <w:sz w:val="28"/>
          <w:szCs w:val="28"/>
          <w:lang w:eastAsia="ru-RU"/>
        </w:rPr>
        <w:t xml:space="preserve">/ на </w:t>
      </w:r>
      <w:r w:rsidRPr="00DC6B17">
        <w:rPr>
          <w:rFonts w:ascii="Times New Roman" w:hAnsi="Times New Roman"/>
          <w:spacing w:val="2"/>
          <w:sz w:val="28"/>
          <w:szCs w:val="28"/>
          <w:lang w:eastAsia="ru-RU"/>
        </w:rPr>
        <w:t>доработку</w:t>
      </w:r>
      <w:r w:rsidR="005E3FBB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26214D" w:rsidRDefault="00715C41" w:rsidP="0026214D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BA3193">
        <w:rPr>
          <w:rFonts w:ascii="Times New Roman" w:hAnsi="Times New Roman"/>
          <w:spacing w:val="2"/>
          <w:lang w:eastAsia="ru-RU"/>
        </w:rPr>
        <w:t>(нужное</w:t>
      </w:r>
      <w:r w:rsidR="005E493A" w:rsidRPr="00BA3193">
        <w:rPr>
          <w:rFonts w:ascii="Times New Roman" w:hAnsi="Times New Roman"/>
          <w:spacing w:val="2"/>
          <w:lang w:eastAsia="ru-RU"/>
        </w:rPr>
        <w:t xml:space="preserve"> </w:t>
      </w:r>
      <w:r w:rsidR="005E3FBB" w:rsidRPr="00BA3193">
        <w:rPr>
          <w:rFonts w:ascii="Times New Roman" w:hAnsi="Times New Roman"/>
          <w:spacing w:val="2"/>
          <w:lang w:eastAsia="ru-RU"/>
        </w:rPr>
        <w:t>подчеркнуть)</w:t>
      </w:r>
    </w:p>
    <w:p w:rsidR="00131764" w:rsidRPr="0026214D" w:rsidRDefault="00715C41" w:rsidP="0026214D">
      <w:pPr>
        <w:widowControl/>
        <w:shd w:val="clear" w:color="auto" w:fill="FFFFFF"/>
        <w:suppressAutoHyphens w:val="0"/>
        <w:autoSpaceDE/>
        <w:spacing w:line="315" w:lineRule="atLeast"/>
        <w:ind w:firstLine="0"/>
        <w:jc w:val="center"/>
        <w:textAlignment w:val="baseline"/>
        <w:rPr>
          <w:rFonts w:ascii="Times New Roman" w:hAnsi="Times New Roman"/>
          <w:spacing w:val="2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br/>
        <w:t>    Организатор общественных обсуждений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: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к</w:t>
      </w:r>
      <w:r w:rsidR="00B81F6A" w:rsidRPr="001940EF">
        <w:rPr>
          <w:rFonts w:ascii="Times New Roman" w:hAnsi="Times New Roman"/>
          <w:spacing w:val="2"/>
          <w:sz w:val="28"/>
          <w:szCs w:val="28"/>
          <w:lang w:eastAsia="ru-RU"/>
        </w:rPr>
        <w:t>омиссия по землепользованию и застройке муниципального образования "Город Батайск"</w:t>
      </w:r>
      <w:r w:rsidR="005E493A" w:rsidRPr="001940EF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E1A30" w:rsidRDefault="00EE1A30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BC2CF5" w:rsidRPr="001940EF" w:rsidRDefault="00BC2CF5" w:rsidP="00B81F6A">
      <w:pPr>
        <w:widowControl/>
        <w:shd w:val="clear" w:color="auto" w:fill="FFFFFF"/>
        <w:suppressAutoHyphens w:val="0"/>
        <w:autoSpaceDE/>
        <w:spacing w:line="315" w:lineRule="atLeast"/>
        <w:ind w:firstLine="0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</w:p>
    <w:p w:rsidR="00C4321A" w:rsidRDefault="00C4321A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Заместитель п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>редседател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>я</w:t>
      </w:r>
      <w:r w:rsidR="00131764" w:rsidRPr="001940EF">
        <w:rPr>
          <w:rFonts w:ascii="Times New Roman" w:hAnsi="Times New Roman"/>
          <w:spacing w:val="2"/>
          <w:sz w:val="28"/>
          <w:szCs w:val="28"/>
          <w:lang w:eastAsia="ru-RU"/>
        </w:rPr>
        <w:t xml:space="preserve"> Комиссии по</w:t>
      </w:r>
    </w:p>
    <w:p w:rsidR="00131764" w:rsidRPr="001940EF" w:rsidRDefault="00131764" w:rsidP="00131764">
      <w:pPr>
        <w:widowControl/>
        <w:shd w:val="clear" w:color="auto" w:fill="FFFFFF"/>
        <w:suppressAutoHyphens w:val="0"/>
        <w:autoSpaceDE/>
        <w:ind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землепользованию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и застройке муниципального</w:t>
      </w:r>
    </w:p>
    <w:p w:rsidR="00F515E6" w:rsidRPr="00EE1A30" w:rsidRDefault="00131764" w:rsidP="00C4321A">
      <w:pPr>
        <w:widowControl/>
        <w:shd w:val="clear" w:color="auto" w:fill="FFFFFF"/>
        <w:suppressAutoHyphens w:val="0"/>
        <w:autoSpaceDE/>
        <w:ind w:right="-143" w:firstLine="0"/>
        <w:jc w:val="left"/>
        <w:textAlignment w:val="baseline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1940EF">
        <w:rPr>
          <w:rFonts w:ascii="Times New Roman" w:hAnsi="Times New Roman"/>
          <w:spacing w:val="2"/>
          <w:sz w:val="28"/>
          <w:szCs w:val="28"/>
          <w:lang w:eastAsia="ru-RU"/>
        </w:rPr>
        <w:t>образования "Гор</w:t>
      </w:r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 xml:space="preserve">од Батайск"                                    ___________ В.Н. </w:t>
      </w:r>
      <w:proofErr w:type="spellStart"/>
      <w:r w:rsidR="00C4321A">
        <w:rPr>
          <w:rFonts w:ascii="Times New Roman" w:hAnsi="Times New Roman"/>
          <w:spacing w:val="2"/>
          <w:sz w:val="28"/>
          <w:szCs w:val="28"/>
          <w:lang w:eastAsia="ru-RU"/>
        </w:rPr>
        <w:t>Кузьменко</w:t>
      </w:r>
      <w:proofErr w:type="spellEnd"/>
    </w:p>
    <w:sectPr w:rsidR="00F515E6" w:rsidRPr="00EE1A30" w:rsidSect="0026214D">
      <w:pgSz w:w="11906" w:h="16838"/>
      <w:pgMar w:top="709" w:right="424" w:bottom="426" w:left="1560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00"/>
  <w:displayHorizontalDrawingGridEvery w:val="0"/>
  <w:displayVerticalDrawingGridEvery w:val="2"/>
  <w:characterSpacingControl w:val="doNotCompress"/>
  <w:compat/>
  <w:rsids>
    <w:rsidRoot w:val="00715C41"/>
    <w:rsid w:val="000014A0"/>
    <w:rsid w:val="0001366F"/>
    <w:rsid w:val="00037E61"/>
    <w:rsid w:val="00051029"/>
    <w:rsid w:val="00051DB3"/>
    <w:rsid w:val="000637B0"/>
    <w:rsid w:val="00065BE2"/>
    <w:rsid w:val="00077B6F"/>
    <w:rsid w:val="000839F5"/>
    <w:rsid w:val="00084D54"/>
    <w:rsid w:val="00093348"/>
    <w:rsid w:val="000A6759"/>
    <w:rsid w:val="000A7D8C"/>
    <w:rsid w:val="000B1806"/>
    <w:rsid w:val="000F39B3"/>
    <w:rsid w:val="001105C1"/>
    <w:rsid w:val="00111BB1"/>
    <w:rsid w:val="00116E55"/>
    <w:rsid w:val="00131764"/>
    <w:rsid w:val="001643F2"/>
    <w:rsid w:val="00186987"/>
    <w:rsid w:val="001940EF"/>
    <w:rsid w:val="001B7780"/>
    <w:rsid w:val="001C6AC6"/>
    <w:rsid w:val="001D034B"/>
    <w:rsid w:val="001D1E65"/>
    <w:rsid w:val="001E7BF4"/>
    <w:rsid w:val="001F6C0E"/>
    <w:rsid w:val="0021215F"/>
    <w:rsid w:val="00215E9E"/>
    <w:rsid w:val="002423C4"/>
    <w:rsid w:val="00242B10"/>
    <w:rsid w:val="00252A88"/>
    <w:rsid w:val="002620A4"/>
    <w:rsid w:val="0026214D"/>
    <w:rsid w:val="00285F3D"/>
    <w:rsid w:val="00287BE1"/>
    <w:rsid w:val="00291CAE"/>
    <w:rsid w:val="002A5D7C"/>
    <w:rsid w:val="002A7219"/>
    <w:rsid w:val="002B0B23"/>
    <w:rsid w:val="002D2695"/>
    <w:rsid w:val="002E2134"/>
    <w:rsid w:val="002E2A23"/>
    <w:rsid w:val="002E35F2"/>
    <w:rsid w:val="00300941"/>
    <w:rsid w:val="003028F6"/>
    <w:rsid w:val="00306B7C"/>
    <w:rsid w:val="00323951"/>
    <w:rsid w:val="00323BBC"/>
    <w:rsid w:val="00326EB8"/>
    <w:rsid w:val="00326F33"/>
    <w:rsid w:val="00355AAD"/>
    <w:rsid w:val="0036086C"/>
    <w:rsid w:val="00370DFE"/>
    <w:rsid w:val="00387BAB"/>
    <w:rsid w:val="003B57FE"/>
    <w:rsid w:val="003C7581"/>
    <w:rsid w:val="003D4A9B"/>
    <w:rsid w:val="003E071E"/>
    <w:rsid w:val="003E4DF8"/>
    <w:rsid w:val="00411355"/>
    <w:rsid w:val="00425A9E"/>
    <w:rsid w:val="00432E59"/>
    <w:rsid w:val="00437FD4"/>
    <w:rsid w:val="0044293E"/>
    <w:rsid w:val="004518EE"/>
    <w:rsid w:val="00486EAC"/>
    <w:rsid w:val="0049201B"/>
    <w:rsid w:val="00495DEA"/>
    <w:rsid w:val="004A610C"/>
    <w:rsid w:val="004A720D"/>
    <w:rsid w:val="004B2E9A"/>
    <w:rsid w:val="004B6CA7"/>
    <w:rsid w:val="004C53D5"/>
    <w:rsid w:val="004C5A15"/>
    <w:rsid w:val="004E5A99"/>
    <w:rsid w:val="005004F5"/>
    <w:rsid w:val="00521A28"/>
    <w:rsid w:val="00522BE1"/>
    <w:rsid w:val="00553E70"/>
    <w:rsid w:val="0055538E"/>
    <w:rsid w:val="00565CCA"/>
    <w:rsid w:val="0057643C"/>
    <w:rsid w:val="00583A15"/>
    <w:rsid w:val="00596BF2"/>
    <w:rsid w:val="005A0FF6"/>
    <w:rsid w:val="005A3C85"/>
    <w:rsid w:val="005B5A35"/>
    <w:rsid w:val="005C10AF"/>
    <w:rsid w:val="005C5201"/>
    <w:rsid w:val="005D11C9"/>
    <w:rsid w:val="005D713C"/>
    <w:rsid w:val="005E2492"/>
    <w:rsid w:val="005E3FBB"/>
    <w:rsid w:val="005E493A"/>
    <w:rsid w:val="005E4BC2"/>
    <w:rsid w:val="005E76A5"/>
    <w:rsid w:val="005E7E29"/>
    <w:rsid w:val="005F0BB6"/>
    <w:rsid w:val="005F0CF9"/>
    <w:rsid w:val="006220BD"/>
    <w:rsid w:val="00624DA8"/>
    <w:rsid w:val="006441E5"/>
    <w:rsid w:val="00650F9A"/>
    <w:rsid w:val="00663F2F"/>
    <w:rsid w:val="006700BF"/>
    <w:rsid w:val="00672488"/>
    <w:rsid w:val="00684C54"/>
    <w:rsid w:val="006A61F8"/>
    <w:rsid w:val="006C6A00"/>
    <w:rsid w:val="006D1636"/>
    <w:rsid w:val="006D3EFF"/>
    <w:rsid w:val="006E246E"/>
    <w:rsid w:val="00712369"/>
    <w:rsid w:val="00715C41"/>
    <w:rsid w:val="00762D32"/>
    <w:rsid w:val="00765E4B"/>
    <w:rsid w:val="00781156"/>
    <w:rsid w:val="00781F28"/>
    <w:rsid w:val="0078472D"/>
    <w:rsid w:val="00785CD2"/>
    <w:rsid w:val="00791EF0"/>
    <w:rsid w:val="00796221"/>
    <w:rsid w:val="007B033F"/>
    <w:rsid w:val="007B24B6"/>
    <w:rsid w:val="007B2A59"/>
    <w:rsid w:val="007B5D9A"/>
    <w:rsid w:val="007C5BDE"/>
    <w:rsid w:val="007D0392"/>
    <w:rsid w:val="007E2118"/>
    <w:rsid w:val="007E2F85"/>
    <w:rsid w:val="007E5916"/>
    <w:rsid w:val="007F4561"/>
    <w:rsid w:val="00813574"/>
    <w:rsid w:val="00832518"/>
    <w:rsid w:val="008348F9"/>
    <w:rsid w:val="00837CE8"/>
    <w:rsid w:val="008526A6"/>
    <w:rsid w:val="008704CB"/>
    <w:rsid w:val="00872FB0"/>
    <w:rsid w:val="00881E46"/>
    <w:rsid w:val="008967D9"/>
    <w:rsid w:val="008A594E"/>
    <w:rsid w:val="008B1016"/>
    <w:rsid w:val="008D729C"/>
    <w:rsid w:val="008E18FD"/>
    <w:rsid w:val="008F718A"/>
    <w:rsid w:val="00912C59"/>
    <w:rsid w:val="009577CE"/>
    <w:rsid w:val="009630B6"/>
    <w:rsid w:val="009751FF"/>
    <w:rsid w:val="00984383"/>
    <w:rsid w:val="00985470"/>
    <w:rsid w:val="00987AEF"/>
    <w:rsid w:val="009B1398"/>
    <w:rsid w:val="009B5E4B"/>
    <w:rsid w:val="009D36D3"/>
    <w:rsid w:val="009E1E38"/>
    <w:rsid w:val="009E2A66"/>
    <w:rsid w:val="009E4FA6"/>
    <w:rsid w:val="00A13A90"/>
    <w:rsid w:val="00A3722E"/>
    <w:rsid w:val="00A5237B"/>
    <w:rsid w:val="00A954E7"/>
    <w:rsid w:val="00A95EA8"/>
    <w:rsid w:val="00AA6DA3"/>
    <w:rsid w:val="00AB5EEF"/>
    <w:rsid w:val="00AD6EBD"/>
    <w:rsid w:val="00B01114"/>
    <w:rsid w:val="00B059AF"/>
    <w:rsid w:val="00B272A9"/>
    <w:rsid w:val="00B30005"/>
    <w:rsid w:val="00B30D1B"/>
    <w:rsid w:val="00B36D5F"/>
    <w:rsid w:val="00B5483C"/>
    <w:rsid w:val="00B66CE0"/>
    <w:rsid w:val="00B81A7F"/>
    <w:rsid w:val="00B81F6A"/>
    <w:rsid w:val="00B86F13"/>
    <w:rsid w:val="00BA3193"/>
    <w:rsid w:val="00BC2CF5"/>
    <w:rsid w:val="00BF0D8F"/>
    <w:rsid w:val="00C2071A"/>
    <w:rsid w:val="00C4321A"/>
    <w:rsid w:val="00C45A1D"/>
    <w:rsid w:val="00C50A77"/>
    <w:rsid w:val="00C514F0"/>
    <w:rsid w:val="00C8133A"/>
    <w:rsid w:val="00C94CDC"/>
    <w:rsid w:val="00CA645E"/>
    <w:rsid w:val="00CB3C52"/>
    <w:rsid w:val="00CC514F"/>
    <w:rsid w:val="00CD36D8"/>
    <w:rsid w:val="00CE60B4"/>
    <w:rsid w:val="00CF551A"/>
    <w:rsid w:val="00D01B71"/>
    <w:rsid w:val="00D062C7"/>
    <w:rsid w:val="00D23B50"/>
    <w:rsid w:val="00D33F90"/>
    <w:rsid w:val="00D379C8"/>
    <w:rsid w:val="00D6472D"/>
    <w:rsid w:val="00D777CD"/>
    <w:rsid w:val="00D80C37"/>
    <w:rsid w:val="00D81D35"/>
    <w:rsid w:val="00D84923"/>
    <w:rsid w:val="00D96117"/>
    <w:rsid w:val="00D97C2A"/>
    <w:rsid w:val="00DA01E2"/>
    <w:rsid w:val="00DC320A"/>
    <w:rsid w:val="00DC6B17"/>
    <w:rsid w:val="00DF5F68"/>
    <w:rsid w:val="00E01290"/>
    <w:rsid w:val="00E013B3"/>
    <w:rsid w:val="00E17FE1"/>
    <w:rsid w:val="00E45385"/>
    <w:rsid w:val="00E56E83"/>
    <w:rsid w:val="00E7446A"/>
    <w:rsid w:val="00E75054"/>
    <w:rsid w:val="00E76430"/>
    <w:rsid w:val="00E765A6"/>
    <w:rsid w:val="00E7680E"/>
    <w:rsid w:val="00E829D5"/>
    <w:rsid w:val="00EA248B"/>
    <w:rsid w:val="00EA3759"/>
    <w:rsid w:val="00EB1B0C"/>
    <w:rsid w:val="00EC7E65"/>
    <w:rsid w:val="00ED5171"/>
    <w:rsid w:val="00EE1A30"/>
    <w:rsid w:val="00EE6A37"/>
    <w:rsid w:val="00EF65FA"/>
    <w:rsid w:val="00F04C2D"/>
    <w:rsid w:val="00F12086"/>
    <w:rsid w:val="00F13B2A"/>
    <w:rsid w:val="00F2440C"/>
    <w:rsid w:val="00F360E5"/>
    <w:rsid w:val="00F3672B"/>
    <w:rsid w:val="00F4635A"/>
    <w:rsid w:val="00F510FA"/>
    <w:rsid w:val="00F515E6"/>
    <w:rsid w:val="00F54865"/>
    <w:rsid w:val="00F67E5C"/>
    <w:rsid w:val="00F76D25"/>
    <w:rsid w:val="00F839F0"/>
    <w:rsid w:val="00FA205D"/>
    <w:rsid w:val="00FB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1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41"/>
    <w:pPr>
      <w:widowControl w:val="0"/>
      <w:suppressAutoHyphens/>
      <w:autoSpaceDE w:val="0"/>
      <w:ind w:right="0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212</cp:revision>
  <cp:lastPrinted>2019-09-18T08:18:00Z</cp:lastPrinted>
  <dcterms:created xsi:type="dcterms:W3CDTF">2019-07-08T13:21:00Z</dcterms:created>
  <dcterms:modified xsi:type="dcterms:W3CDTF">2021-10-25T12:09:00Z</dcterms:modified>
</cp:coreProperties>
</file>