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90" w:rsidRDefault="001E123D">
      <w:pPr>
        <w:jc w:val="center"/>
      </w:pPr>
      <w:r>
        <w:t xml:space="preserve"> </w:t>
      </w:r>
      <w:r w:rsidR="00161290">
        <w:t xml:space="preserve"> </w:t>
      </w:r>
      <w:r w:rsidR="00D03095">
        <w:rPr>
          <w:noProof/>
          <w:lang w:eastAsia="ru-RU"/>
        </w:rPr>
        <w:drawing>
          <wp:inline distT="0" distB="0" distL="0" distR="0">
            <wp:extent cx="541020" cy="784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290" w:rsidRDefault="00161290"/>
    <w:p w:rsidR="00161290" w:rsidRDefault="00161290">
      <w:pPr>
        <w:jc w:val="center"/>
        <w:rPr>
          <w:sz w:val="24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161290" w:rsidRDefault="00161290">
      <w:pPr>
        <w:jc w:val="center"/>
        <w:rPr>
          <w:sz w:val="24"/>
        </w:rPr>
      </w:pPr>
    </w:p>
    <w:p w:rsidR="00161290" w:rsidRDefault="00161290">
      <w:pPr>
        <w:jc w:val="center"/>
        <w:rPr>
          <w:b/>
          <w:sz w:val="24"/>
          <w:szCs w:val="24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161290" w:rsidRDefault="00161290">
      <w:pPr>
        <w:jc w:val="center"/>
        <w:rPr>
          <w:b/>
          <w:sz w:val="24"/>
          <w:szCs w:val="24"/>
        </w:rPr>
      </w:pPr>
    </w:p>
    <w:p w:rsidR="00161290" w:rsidRDefault="00D84A12">
      <w:r>
        <w:rPr>
          <w:sz w:val="24"/>
          <w:szCs w:val="24"/>
        </w:rPr>
        <w:t xml:space="preserve">            </w:t>
      </w:r>
      <w:r w:rsidRPr="00D84A12">
        <w:rPr>
          <w:sz w:val="24"/>
          <w:szCs w:val="24"/>
        </w:rPr>
        <w:t>19.06.2018</w:t>
      </w:r>
      <w:r w:rsidR="00161290" w:rsidRPr="00D84A12">
        <w:rPr>
          <w:sz w:val="24"/>
          <w:szCs w:val="24"/>
        </w:rPr>
        <w:tab/>
      </w:r>
      <w:r w:rsidR="00161290" w:rsidRPr="00D84A12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 xml:space="preserve">         </w:t>
      </w:r>
      <w:r w:rsidR="00161290" w:rsidRPr="00D84A12">
        <w:rPr>
          <w:sz w:val="24"/>
          <w:szCs w:val="24"/>
        </w:rPr>
        <w:t>№</w:t>
      </w:r>
      <w:r w:rsidRPr="00D84A12">
        <w:rPr>
          <w:sz w:val="24"/>
          <w:szCs w:val="24"/>
        </w:rPr>
        <w:t xml:space="preserve"> 923</w:t>
      </w:r>
      <w:r w:rsidR="00161290">
        <w:tab/>
      </w:r>
      <w:r w:rsidR="00161290">
        <w:tab/>
      </w:r>
      <w:r w:rsidR="00161290">
        <w:tab/>
      </w:r>
      <w:r w:rsidR="00710DB3">
        <w:t xml:space="preserve">                  </w:t>
      </w:r>
      <w:r w:rsidR="00161290">
        <w:t xml:space="preserve">          г. Батайск</w:t>
      </w:r>
    </w:p>
    <w:p w:rsidR="00161290" w:rsidRDefault="00161290">
      <w:pPr>
        <w:jc w:val="center"/>
      </w:pPr>
    </w:p>
    <w:p w:rsidR="00161290" w:rsidRDefault="00161290">
      <w:pPr>
        <w:jc w:val="center"/>
      </w:pPr>
    </w:p>
    <w:tbl>
      <w:tblPr>
        <w:tblW w:w="0" w:type="auto"/>
        <w:tblInd w:w="108" w:type="dxa"/>
        <w:tblLayout w:type="fixed"/>
        <w:tblLook w:val="0000"/>
      </w:tblPr>
      <w:tblGrid>
        <w:gridCol w:w="4551"/>
      </w:tblGrid>
      <w:tr w:rsidR="00161290">
        <w:trPr>
          <w:trHeight w:val="1663"/>
        </w:trPr>
        <w:tc>
          <w:tcPr>
            <w:tcW w:w="4551" w:type="dxa"/>
            <w:shd w:val="clear" w:color="auto" w:fill="auto"/>
          </w:tcPr>
          <w:p w:rsidR="00161290" w:rsidRDefault="00FC5462" w:rsidP="00B77D18">
            <w:pPr>
              <w:pStyle w:val="1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Батайска от 04.04.2018 г. № 529 «</w:t>
            </w:r>
            <w:r w:rsidR="00161290">
              <w:rPr>
                <w:rFonts w:ascii="Times New Roman" w:hAnsi="Times New Roman" w:cs="Times New Roman"/>
                <w:sz w:val="24"/>
                <w:szCs w:val="24"/>
              </w:rPr>
              <w:t>Об использовании  в 201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1290">
              <w:rPr>
                <w:rFonts w:ascii="Times New Roman" w:hAnsi="Times New Roman" w:cs="Times New Roman"/>
                <w:sz w:val="24"/>
                <w:szCs w:val="24"/>
              </w:rPr>
              <w:t xml:space="preserve"> году субсиди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61290">
              <w:rPr>
                <w:rFonts w:ascii="Times New Roman" w:hAnsi="Times New Roman" w:cs="Times New Roman"/>
                <w:sz w:val="24"/>
                <w:szCs w:val="24"/>
              </w:rPr>
              <w:t xml:space="preserve">из  областного  бюджета  </w:t>
            </w:r>
            <w:r w:rsidR="00B77D1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37133">
              <w:rPr>
                <w:rFonts w:ascii="Times New Roman" w:hAnsi="Times New Roman" w:cs="Times New Roman"/>
                <w:sz w:val="24"/>
                <w:szCs w:val="24"/>
              </w:rPr>
              <w:t>поддержку отрасли культуры (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книжных фондов </w:t>
            </w:r>
            <w:r w:rsidR="008371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общедоступных 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  <w:r w:rsidR="008371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C5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1290" w:rsidRDefault="00161290">
            <w:pPr>
              <w:jc w:val="both"/>
            </w:pPr>
          </w:p>
        </w:tc>
      </w:tr>
    </w:tbl>
    <w:p w:rsidR="00161290" w:rsidRDefault="00161290">
      <w:pPr>
        <w:spacing w:before="120"/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rFonts w:eastAsia="Times New Roman CYR"/>
          <w:bCs/>
          <w:sz w:val="24"/>
          <w:szCs w:val="24"/>
        </w:rPr>
        <w:t xml:space="preserve">В соответствии  </w:t>
      </w:r>
      <w:r>
        <w:rPr>
          <w:rFonts w:eastAsia="Calibri"/>
          <w:color w:val="000000"/>
          <w:sz w:val="24"/>
          <w:szCs w:val="24"/>
        </w:rPr>
        <w:t xml:space="preserve">с Областным  законом </w:t>
      </w:r>
      <w:r w:rsidR="00185E37">
        <w:rPr>
          <w:sz w:val="24"/>
        </w:rPr>
        <w:t>от 2</w:t>
      </w:r>
      <w:r w:rsidR="003C59DD">
        <w:rPr>
          <w:sz w:val="24"/>
        </w:rPr>
        <w:t>1</w:t>
      </w:r>
      <w:r w:rsidR="00185E37">
        <w:rPr>
          <w:sz w:val="24"/>
        </w:rPr>
        <w:t>.12.201</w:t>
      </w:r>
      <w:r w:rsidR="003C59DD">
        <w:rPr>
          <w:sz w:val="24"/>
        </w:rPr>
        <w:t>7</w:t>
      </w:r>
      <w:r w:rsidR="00185E37">
        <w:rPr>
          <w:sz w:val="24"/>
        </w:rPr>
        <w:t xml:space="preserve"> года №</w:t>
      </w:r>
      <w:r w:rsidR="003C59DD">
        <w:rPr>
          <w:sz w:val="24"/>
        </w:rPr>
        <w:t>1303</w:t>
      </w:r>
      <w:r w:rsidR="00185E37">
        <w:rPr>
          <w:sz w:val="24"/>
        </w:rPr>
        <w:t>-ЗС «Об областном бюджете на 201</w:t>
      </w:r>
      <w:r w:rsidR="003C59DD">
        <w:rPr>
          <w:sz w:val="24"/>
        </w:rPr>
        <w:t>8</w:t>
      </w:r>
      <w:r w:rsidR="00185E37">
        <w:rPr>
          <w:sz w:val="24"/>
        </w:rPr>
        <w:t xml:space="preserve"> год и плановый период 201</w:t>
      </w:r>
      <w:r w:rsidR="003C59DD">
        <w:rPr>
          <w:sz w:val="24"/>
        </w:rPr>
        <w:t>9</w:t>
      </w:r>
      <w:r w:rsidR="00185E37">
        <w:rPr>
          <w:sz w:val="24"/>
        </w:rPr>
        <w:t xml:space="preserve"> и 20</w:t>
      </w:r>
      <w:r w:rsidR="003C59DD">
        <w:rPr>
          <w:sz w:val="24"/>
        </w:rPr>
        <w:t>20</w:t>
      </w:r>
      <w:r w:rsidR="00185E37">
        <w:rPr>
          <w:sz w:val="24"/>
        </w:rPr>
        <w:t xml:space="preserve"> годов»</w:t>
      </w:r>
      <w:r>
        <w:rPr>
          <w:rFonts w:eastAsia="Calibri"/>
          <w:color w:val="000000"/>
          <w:sz w:val="24"/>
          <w:szCs w:val="24"/>
        </w:rPr>
        <w:t xml:space="preserve">, постановлением Правительства Ростовской области от 30.08.2012 № 834 </w:t>
      </w:r>
      <w:r>
        <w:rPr>
          <w:rFonts w:eastAsia="Calibri"/>
          <w:sz w:val="24"/>
          <w:szCs w:val="24"/>
        </w:rPr>
        <w:t>«</w:t>
      </w:r>
      <w:r>
        <w:rPr>
          <w:rFonts w:eastAsia="Calibri"/>
          <w:color w:val="000000"/>
          <w:sz w:val="24"/>
          <w:szCs w:val="24"/>
        </w:rPr>
        <w:t>О порядке расходования субсидий и иных межбюджетных трансфертов, предоставляемых из областного бюджета местным бюджетам», постановлением Правительства Ростовской области от 25.09.2013 № 587 «Об утверждении государственной программы Ростовской области «Развитие культуры и туризма»,</w:t>
      </w:r>
      <w:r w:rsidR="00C750BB">
        <w:rPr>
          <w:rFonts w:eastAsia="Calibri"/>
          <w:color w:val="000000"/>
          <w:sz w:val="24"/>
          <w:szCs w:val="24"/>
        </w:rPr>
        <w:t xml:space="preserve"> постановлением Правительства Ростовской области от 28.12.2011 №302 «Об уровне софинансирования расходных обязательств, возникающих при выполнении полномочий органов местного самоуправления по вопросам местного значения»,</w:t>
      </w:r>
    </w:p>
    <w:p w:rsidR="00161290" w:rsidRDefault="00161290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290" w:rsidRDefault="00161290">
      <w:pPr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161290" w:rsidRDefault="001612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C5462">
        <w:rPr>
          <w:sz w:val="24"/>
          <w:szCs w:val="24"/>
        </w:rPr>
        <w:t>Внеси изменения в постановление  Администрации города Батайска от 04.04.2018 г. № 529 «Об использовании  в 2018 году субсидии из  областного  бюджета  на поддержку отрасли культуры (комплектование книжных фондов муниципальных общедоступных библиотек)»</w:t>
      </w:r>
    </w:p>
    <w:p w:rsidR="001456D6" w:rsidRDefault="00161290" w:rsidP="00242394">
      <w:pPr>
        <w:tabs>
          <w:tab w:val="num" w:pos="0"/>
        </w:tabs>
        <w:suppressAutoHyphens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2.</w:t>
      </w:r>
      <w:r w:rsidR="00242394" w:rsidRPr="00242394">
        <w:rPr>
          <w:sz w:val="24"/>
        </w:rPr>
        <w:t xml:space="preserve"> </w:t>
      </w:r>
      <w:r w:rsidR="001456D6">
        <w:rPr>
          <w:sz w:val="24"/>
          <w:szCs w:val="24"/>
        </w:rPr>
        <w:t>Финансовому управлению города Батайска (Т.А. Гагацеву)</w:t>
      </w:r>
      <w:r w:rsidR="001456D6">
        <w:rPr>
          <w:i/>
          <w:sz w:val="24"/>
          <w:szCs w:val="24"/>
        </w:rPr>
        <w:t xml:space="preserve"> </w:t>
      </w:r>
      <w:r w:rsidR="001456D6">
        <w:rPr>
          <w:rFonts w:eastAsia="Calibri"/>
          <w:sz w:val="24"/>
          <w:szCs w:val="24"/>
        </w:rPr>
        <w:t xml:space="preserve">предусмотреть в местном бюджете средства </w:t>
      </w:r>
      <w:r w:rsidR="001456D6">
        <w:rPr>
          <w:sz w:val="24"/>
          <w:szCs w:val="24"/>
        </w:rPr>
        <w:t>на поддержку отрасли культуры (комплектование книжных фондов муниципальных общедоступных библиотек)</w:t>
      </w:r>
      <w:r w:rsidR="001456D6">
        <w:rPr>
          <w:rFonts w:eastAsia="Calibri"/>
          <w:sz w:val="24"/>
          <w:szCs w:val="24"/>
        </w:rPr>
        <w:t xml:space="preserve"> для муниципального бюджетного учреждения культуры «Централизованная библиотечная система» в части осуществления софинансирования.</w:t>
      </w:r>
    </w:p>
    <w:p w:rsidR="00161290" w:rsidRDefault="001456D6">
      <w:pPr>
        <w:pStyle w:val="ab"/>
        <w:spacing w:before="0" w:line="240" w:lineRule="exact"/>
        <w:ind w:firstLine="709"/>
        <w:jc w:val="both"/>
      </w:pPr>
      <w:r>
        <w:rPr>
          <w:rFonts w:eastAsia="Calibri"/>
          <w:lang w:eastAsia="en-US"/>
        </w:rPr>
        <w:t>3</w:t>
      </w:r>
      <w:r w:rsidR="00161290">
        <w:rPr>
          <w:rFonts w:eastAsia="Calibri"/>
          <w:lang w:eastAsia="en-US"/>
        </w:rPr>
        <w:t xml:space="preserve">. Контроль за выполнением настоящего постановления возложить </w:t>
      </w:r>
      <w:r w:rsidR="00161290">
        <w:t>на  заместителя главы Администрации города Батайска по социальным вопросам  Кузьменко Н.В.</w:t>
      </w:r>
    </w:p>
    <w:p w:rsidR="00161290" w:rsidRDefault="00161290">
      <w:pPr>
        <w:jc w:val="both"/>
        <w:rPr>
          <w:sz w:val="24"/>
        </w:rPr>
      </w:pPr>
    </w:p>
    <w:p w:rsidR="00161290" w:rsidRDefault="00161290">
      <w:pPr>
        <w:jc w:val="both"/>
        <w:rPr>
          <w:sz w:val="24"/>
        </w:rPr>
      </w:pPr>
    </w:p>
    <w:p w:rsidR="005F4710" w:rsidRDefault="002A4B79" w:rsidP="001456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161290">
        <w:rPr>
          <w:sz w:val="24"/>
          <w:szCs w:val="24"/>
        </w:rPr>
        <w:t xml:space="preserve">города Батайска                                                                                                  </w:t>
      </w:r>
      <w:r>
        <w:rPr>
          <w:sz w:val="24"/>
          <w:szCs w:val="24"/>
        </w:rPr>
        <w:t xml:space="preserve">В.В. Путилин </w:t>
      </w:r>
    </w:p>
    <w:p w:rsidR="001456D6" w:rsidRDefault="001456D6" w:rsidP="001456D6">
      <w:pPr>
        <w:jc w:val="both"/>
        <w:rPr>
          <w:sz w:val="24"/>
          <w:szCs w:val="24"/>
        </w:rPr>
      </w:pPr>
    </w:p>
    <w:p w:rsidR="001456D6" w:rsidRDefault="001456D6" w:rsidP="001456D6">
      <w:pPr>
        <w:jc w:val="both"/>
      </w:pPr>
    </w:p>
    <w:p w:rsidR="005F4710" w:rsidRDefault="005F4710">
      <w:pPr>
        <w:pStyle w:val="ab"/>
        <w:spacing w:after="0"/>
      </w:pPr>
    </w:p>
    <w:p w:rsidR="005F4710" w:rsidRDefault="005F4710">
      <w:pPr>
        <w:pStyle w:val="ab"/>
        <w:spacing w:after="0"/>
      </w:pPr>
    </w:p>
    <w:p w:rsidR="005F482D" w:rsidRDefault="005F482D">
      <w:pPr>
        <w:pStyle w:val="ab"/>
        <w:spacing w:after="0"/>
      </w:pPr>
    </w:p>
    <w:p w:rsidR="00161290" w:rsidRDefault="00161290">
      <w:pPr>
        <w:jc w:val="both"/>
        <w:rPr>
          <w:sz w:val="24"/>
        </w:rPr>
      </w:pPr>
    </w:p>
    <w:sectPr w:rsidR="00161290" w:rsidSect="00B7717E">
      <w:pgSz w:w="11906" w:h="16838"/>
      <w:pgMar w:top="1134" w:right="708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651535F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456779"/>
    <w:rsid w:val="000E00E1"/>
    <w:rsid w:val="001456D6"/>
    <w:rsid w:val="00161290"/>
    <w:rsid w:val="00182783"/>
    <w:rsid w:val="00185E37"/>
    <w:rsid w:val="00197408"/>
    <w:rsid w:val="001E123D"/>
    <w:rsid w:val="00242394"/>
    <w:rsid w:val="00290297"/>
    <w:rsid w:val="002A4B79"/>
    <w:rsid w:val="003C59DD"/>
    <w:rsid w:val="0045349A"/>
    <w:rsid w:val="00456779"/>
    <w:rsid w:val="00515B3B"/>
    <w:rsid w:val="005F4710"/>
    <w:rsid w:val="005F482D"/>
    <w:rsid w:val="00674A22"/>
    <w:rsid w:val="00710DB3"/>
    <w:rsid w:val="00837133"/>
    <w:rsid w:val="00907894"/>
    <w:rsid w:val="009318FB"/>
    <w:rsid w:val="00A64729"/>
    <w:rsid w:val="00B7717E"/>
    <w:rsid w:val="00B77D18"/>
    <w:rsid w:val="00B96B16"/>
    <w:rsid w:val="00BF7005"/>
    <w:rsid w:val="00C750BB"/>
    <w:rsid w:val="00D03095"/>
    <w:rsid w:val="00D40D2E"/>
    <w:rsid w:val="00D5220A"/>
    <w:rsid w:val="00D84A12"/>
    <w:rsid w:val="00DE7704"/>
    <w:rsid w:val="00E24131"/>
    <w:rsid w:val="00E94AF0"/>
    <w:rsid w:val="00ED251A"/>
    <w:rsid w:val="00F72F8A"/>
    <w:rsid w:val="00F95134"/>
    <w:rsid w:val="00FC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7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717E"/>
    <w:pPr>
      <w:keepNext/>
      <w:tabs>
        <w:tab w:val="num" w:pos="0"/>
      </w:tabs>
      <w:spacing w:before="1080" w:line="480" w:lineRule="auto"/>
      <w:ind w:left="432" w:hanging="432"/>
      <w:outlineLvl w:val="0"/>
    </w:pPr>
    <w:rPr>
      <w:sz w:val="24"/>
    </w:rPr>
  </w:style>
  <w:style w:type="paragraph" w:styleId="2">
    <w:name w:val="heading 2"/>
    <w:basedOn w:val="a"/>
    <w:next w:val="a"/>
    <w:qFormat/>
    <w:rsid w:val="00B7717E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717E"/>
  </w:style>
  <w:style w:type="character" w:customStyle="1" w:styleId="WW8Num1z1">
    <w:name w:val="WW8Num1z1"/>
    <w:rsid w:val="00B7717E"/>
  </w:style>
  <w:style w:type="character" w:customStyle="1" w:styleId="WW8Num1z2">
    <w:name w:val="WW8Num1z2"/>
    <w:rsid w:val="00B7717E"/>
  </w:style>
  <w:style w:type="character" w:customStyle="1" w:styleId="WW8Num1z3">
    <w:name w:val="WW8Num1z3"/>
    <w:rsid w:val="00B7717E"/>
  </w:style>
  <w:style w:type="character" w:customStyle="1" w:styleId="WW8Num1z4">
    <w:name w:val="WW8Num1z4"/>
    <w:rsid w:val="00B7717E"/>
  </w:style>
  <w:style w:type="character" w:customStyle="1" w:styleId="WW8Num1z5">
    <w:name w:val="WW8Num1z5"/>
    <w:rsid w:val="00B7717E"/>
  </w:style>
  <w:style w:type="character" w:customStyle="1" w:styleId="WW8Num1z6">
    <w:name w:val="WW8Num1z6"/>
    <w:rsid w:val="00B7717E"/>
  </w:style>
  <w:style w:type="character" w:customStyle="1" w:styleId="WW8Num1z7">
    <w:name w:val="WW8Num1z7"/>
    <w:rsid w:val="00B7717E"/>
  </w:style>
  <w:style w:type="character" w:customStyle="1" w:styleId="WW8Num1z8">
    <w:name w:val="WW8Num1z8"/>
    <w:rsid w:val="00B7717E"/>
  </w:style>
  <w:style w:type="character" w:customStyle="1" w:styleId="WW8Num2z0">
    <w:name w:val="WW8Num2z0"/>
    <w:rsid w:val="00B7717E"/>
    <w:rPr>
      <w:rFonts w:hint="default"/>
      <w:color w:val="auto"/>
      <w:sz w:val="24"/>
    </w:rPr>
  </w:style>
  <w:style w:type="character" w:customStyle="1" w:styleId="WW8Num2z1">
    <w:name w:val="WW8Num2z1"/>
    <w:rsid w:val="00B7717E"/>
  </w:style>
  <w:style w:type="character" w:customStyle="1" w:styleId="WW8Num2z2">
    <w:name w:val="WW8Num2z2"/>
    <w:rsid w:val="00B7717E"/>
  </w:style>
  <w:style w:type="character" w:customStyle="1" w:styleId="WW8Num2z3">
    <w:name w:val="WW8Num2z3"/>
    <w:rsid w:val="00B7717E"/>
  </w:style>
  <w:style w:type="character" w:customStyle="1" w:styleId="WW8Num2z4">
    <w:name w:val="WW8Num2z4"/>
    <w:rsid w:val="00B7717E"/>
  </w:style>
  <w:style w:type="character" w:customStyle="1" w:styleId="WW8Num2z5">
    <w:name w:val="WW8Num2z5"/>
    <w:rsid w:val="00B7717E"/>
  </w:style>
  <w:style w:type="character" w:customStyle="1" w:styleId="WW8Num2z6">
    <w:name w:val="WW8Num2z6"/>
    <w:rsid w:val="00B7717E"/>
  </w:style>
  <w:style w:type="character" w:customStyle="1" w:styleId="WW8Num2z7">
    <w:name w:val="WW8Num2z7"/>
    <w:rsid w:val="00B7717E"/>
  </w:style>
  <w:style w:type="character" w:customStyle="1" w:styleId="WW8Num2z8">
    <w:name w:val="WW8Num2z8"/>
    <w:rsid w:val="00B7717E"/>
  </w:style>
  <w:style w:type="character" w:customStyle="1" w:styleId="WW8Num3z0">
    <w:name w:val="WW8Num3z0"/>
    <w:rsid w:val="00B7717E"/>
    <w:rPr>
      <w:rFonts w:hint="default"/>
    </w:rPr>
  </w:style>
  <w:style w:type="character" w:customStyle="1" w:styleId="WW8Num4z0">
    <w:name w:val="WW8Num4z0"/>
    <w:rsid w:val="00B7717E"/>
    <w:rPr>
      <w:rFonts w:hint="default"/>
    </w:rPr>
  </w:style>
  <w:style w:type="character" w:customStyle="1" w:styleId="WW8Num5z0">
    <w:name w:val="WW8Num5z0"/>
    <w:rsid w:val="00B7717E"/>
  </w:style>
  <w:style w:type="character" w:customStyle="1" w:styleId="WW8Num6z0">
    <w:name w:val="WW8Num6z0"/>
    <w:rsid w:val="00B7717E"/>
    <w:rPr>
      <w:rFonts w:hint="default"/>
    </w:rPr>
  </w:style>
  <w:style w:type="character" w:customStyle="1" w:styleId="10">
    <w:name w:val="Основной шрифт абзаца1"/>
    <w:rsid w:val="00B7717E"/>
  </w:style>
  <w:style w:type="character" w:customStyle="1" w:styleId="a3">
    <w:name w:val="Основной текст с отступом Знак"/>
    <w:basedOn w:val="10"/>
    <w:rsid w:val="00B7717E"/>
  </w:style>
  <w:style w:type="paragraph" w:customStyle="1" w:styleId="a4">
    <w:name w:val="Заголовок"/>
    <w:basedOn w:val="a"/>
    <w:next w:val="a5"/>
    <w:rsid w:val="00B7717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7717E"/>
    <w:pPr>
      <w:jc w:val="both"/>
    </w:pPr>
    <w:rPr>
      <w:sz w:val="24"/>
    </w:rPr>
  </w:style>
  <w:style w:type="paragraph" w:styleId="a6">
    <w:name w:val="List"/>
    <w:basedOn w:val="a5"/>
    <w:rsid w:val="00B7717E"/>
    <w:rPr>
      <w:rFonts w:cs="Mangal"/>
    </w:rPr>
  </w:style>
  <w:style w:type="paragraph" w:styleId="a7">
    <w:name w:val="caption"/>
    <w:basedOn w:val="a"/>
    <w:qFormat/>
    <w:rsid w:val="00B771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B7717E"/>
    <w:pPr>
      <w:suppressLineNumbers/>
    </w:pPr>
    <w:rPr>
      <w:rFonts w:cs="Mangal"/>
    </w:rPr>
  </w:style>
  <w:style w:type="paragraph" w:styleId="a8">
    <w:name w:val="header"/>
    <w:basedOn w:val="a"/>
    <w:rsid w:val="00B7717E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7717E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B7717E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B7717E"/>
    <w:pPr>
      <w:spacing w:before="100" w:after="100"/>
    </w:pPr>
    <w:rPr>
      <w:sz w:val="24"/>
      <w:szCs w:val="24"/>
    </w:rPr>
  </w:style>
  <w:style w:type="paragraph" w:customStyle="1" w:styleId="12">
    <w:name w:val="Без интервала1"/>
    <w:rsid w:val="00B7717E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Body Text Indent"/>
    <w:basedOn w:val="a"/>
    <w:rsid w:val="00B7717E"/>
    <w:pPr>
      <w:spacing w:after="120"/>
      <w:ind w:left="283"/>
    </w:pPr>
  </w:style>
  <w:style w:type="paragraph" w:styleId="ad">
    <w:name w:val="No Spacing"/>
    <w:qFormat/>
    <w:rsid w:val="00B7717E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B7717E"/>
    <w:pPr>
      <w:suppressLineNumbers/>
    </w:pPr>
  </w:style>
  <w:style w:type="paragraph" w:customStyle="1" w:styleId="af">
    <w:name w:val="Заголовок таблицы"/>
    <w:basedOn w:val="ae"/>
    <w:rsid w:val="00B7717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6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BF550-E53C-47FD-BE30-0EC4B23A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201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Black_Raven</cp:lastModifiedBy>
  <cp:revision>17</cp:revision>
  <cp:lastPrinted>2018-06-06T10:03:00Z</cp:lastPrinted>
  <dcterms:created xsi:type="dcterms:W3CDTF">2017-08-21T14:35:00Z</dcterms:created>
  <dcterms:modified xsi:type="dcterms:W3CDTF">2018-06-26T12:08:00Z</dcterms:modified>
</cp:coreProperties>
</file>