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E5" w:rsidRDefault="009A6965" w:rsidP="004B2AE5">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4B2AE5" w:rsidRPr="005134BE" w:rsidRDefault="004B2AE5" w:rsidP="004B2AE5">
      <w:pPr>
        <w:rPr>
          <w:sz w:val="26"/>
          <w:szCs w:val="26"/>
        </w:rPr>
      </w:pPr>
    </w:p>
    <w:p w:rsidR="004B2AE5" w:rsidRDefault="004B2AE5" w:rsidP="004B2AE5">
      <w:pPr>
        <w:jc w:val="center"/>
        <w:rPr>
          <w:b/>
          <w:sz w:val="36"/>
          <w:szCs w:val="36"/>
        </w:rPr>
      </w:pPr>
      <w:r>
        <w:rPr>
          <w:b/>
          <w:sz w:val="36"/>
          <w:szCs w:val="36"/>
        </w:rPr>
        <w:t>АДМИНИСТРАЦИЯ ГОРОДА БАТАЙСКА</w:t>
      </w:r>
    </w:p>
    <w:p w:rsidR="004B2AE5" w:rsidRPr="00BE18D9" w:rsidRDefault="004B2AE5" w:rsidP="004B2AE5">
      <w:pPr>
        <w:jc w:val="center"/>
        <w:rPr>
          <w:sz w:val="26"/>
          <w:szCs w:val="26"/>
        </w:rPr>
      </w:pPr>
    </w:p>
    <w:p w:rsidR="004B2AE5" w:rsidRDefault="004B2AE5" w:rsidP="004B2AE5">
      <w:pPr>
        <w:jc w:val="center"/>
        <w:outlineLvl w:val="0"/>
        <w:rPr>
          <w:b/>
          <w:sz w:val="36"/>
          <w:szCs w:val="36"/>
        </w:rPr>
      </w:pPr>
      <w:r>
        <w:rPr>
          <w:b/>
          <w:sz w:val="36"/>
          <w:szCs w:val="36"/>
        </w:rPr>
        <w:t xml:space="preserve">ПОСТАНОВЛЕНИЕ </w:t>
      </w:r>
    </w:p>
    <w:p w:rsidR="004B2AE5" w:rsidRPr="00A06393" w:rsidRDefault="004B2AE5" w:rsidP="004B2AE5">
      <w:pPr>
        <w:jc w:val="center"/>
        <w:rPr>
          <w:b/>
          <w:spacing w:val="38"/>
          <w:sz w:val="26"/>
          <w:szCs w:val="26"/>
        </w:rPr>
      </w:pPr>
    </w:p>
    <w:p w:rsidR="004B2AE5" w:rsidRDefault="004B2AE5" w:rsidP="004B2AE5">
      <w:pPr>
        <w:jc w:val="center"/>
        <w:rPr>
          <w:sz w:val="28"/>
          <w:szCs w:val="28"/>
        </w:rPr>
      </w:pPr>
      <w:r>
        <w:rPr>
          <w:sz w:val="28"/>
          <w:szCs w:val="28"/>
        </w:rPr>
        <w:t>от ______________ № _____</w:t>
      </w:r>
    </w:p>
    <w:p w:rsidR="004B2AE5" w:rsidRPr="00A06393" w:rsidRDefault="004B2AE5" w:rsidP="004B2AE5">
      <w:pPr>
        <w:jc w:val="center"/>
        <w:rPr>
          <w:sz w:val="26"/>
          <w:szCs w:val="26"/>
        </w:rPr>
      </w:pPr>
    </w:p>
    <w:p w:rsidR="00B3386F" w:rsidRDefault="004B2AE5" w:rsidP="00665140">
      <w:pPr>
        <w:jc w:val="center"/>
        <w:rPr>
          <w:sz w:val="28"/>
          <w:szCs w:val="28"/>
        </w:rPr>
      </w:pPr>
      <w:r>
        <w:rPr>
          <w:sz w:val="28"/>
          <w:szCs w:val="28"/>
        </w:rPr>
        <w:t>г. Батайск</w:t>
      </w:r>
    </w:p>
    <w:p w:rsidR="005D4B40" w:rsidRDefault="005D4B40" w:rsidP="00665140">
      <w:pPr>
        <w:jc w:val="center"/>
        <w:rPr>
          <w:b/>
          <w:sz w:val="28"/>
          <w:szCs w:val="28"/>
        </w:rPr>
      </w:pPr>
    </w:p>
    <w:p w:rsidR="00656D56" w:rsidRPr="00B3386F" w:rsidRDefault="00D10A5A" w:rsidP="00665140">
      <w:pPr>
        <w:jc w:val="center"/>
        <w:rPr>
          <w:b/>
          <w:sz w:val="28"/>
          <w:szCs w:val="28"/>
        </w:rPr>
      </w:pPr>
      <w:r w:rsidRPr="00B3386F">
        <w:rPr>
          <w:b/>
          <w:sz w:val="28"/>
          <w:szCs w:val="28"/>
        </w:rPr>
        <w:tab/>
      </w:r>
    </w:p>
    <w:p w:rsidR="00656D56" w:rsidRDefault="00656D56" w:rsidP="00656D56">
      <w:pPr>
        <w:pStyle w:val="a6"/>
        <w:tabs>
          <w:tab w:val="left" w:pos="4395"/>
        </w:tabs>
        <w:jc w:val="center"/>
        <w:rPr>
          <w:b/>
          <w:sz w:val="28"/>
          <w:szCs w:val="28"/>
        </w:rPr>
      </w:pPr>
      <w:r w:rsidRPr="00656D56">
        <w:rPr>
          <w:b/>
          <w:sz w:val="28"/>
          <w:szCs w:val="28"/>
        </w:rPr>
        <w:t>О внесении изменений в постановление</w:t>
      </w:r>
    </w:p>
    <w:p w:rsidR="0058272F" w:rsidRDefault="00656D56" w:rsidP="00656D56">
      <w:pPr>
        <w:pStyle w:val="a6"/>
        <w:tabs>
          <w:tab w:val="left" w:pos="4395"/>
        </w:tabs>
        <w:jc w:val="center"/>
        <w:rPr>
          <w:b/>
          <w:sz w:val="28"/>
          <w:szCs w:val="28"/>
        </w:rPr>
      </w:pPr>
      <w:r w:rsidRPr="00656D56">
        <w:rPr>
          <w:b/>
          <w:sz w:val="28"/>
          <w:szCs w:val="28"/>
        </w:rPr>
        <w:t xml:space="preserve">Администрации города Батайска от </w:t>
      </w:r>
      <w:r w:rsidR="00FC4A96" w:rsidRPr="00656D56">
        <w:rPr>
          <w:b/>
          <w:sz w:val="28"/>
          <w:szCs w:val="28"/>
        </w:rPr>
        <w:t>31.10.2016 №</w:t>
      </w:r>
      <w:r w:rsidRPr="00656D56">
        <w:rPr>
          <w:b/>
          <w:sz w:val="28"/>
          <w:szCs w:val="28"/>
        </w:rPr>
        <w:t xml:space="preserve"> 1966</w:t>
      </w:r>
    </w:p>
    <w:p w:rsidR="00656D56" w:rsidRPr="0058272F" w:rsidRDefault="0058272F" w:rsidP="00656D56">
      <w:pPr>
        <w:pStyle w:val="a6"/>
        <w:tabs>
          <w:tab w:val="left" w:pos="4395"/>
        </w:tabs>
        <w:jc w:val="center"/>
        <w:rPr>
          <w:b/>
          <w:bCs/>
          <w:kern w:val="2"/>
          <w:sz w:val="28"/>
          <w:szCs w:val="28"/>
        </w:rPr>
      </w:pPr>
      <w:r w:rsidRPr="00656D56">
        <w:rPr>
          <w:sz w:val="28"/>
          <w:szCs w:val="28"/>
        </w:rPr>
        <w:t xml:space="preserve"> </w:t>
      </w:r>
      <w:r w:rsidRPr="0058272F">
        <w:rPr>
          <w:b/>
          <w:sz w:val="28"/>
          <w:szCs w:val="28"/>
        </w:rPr>
        <w:t xml:space="preserve">«О системе оплаты труда </w:t>
      </w:r>
      <w:r w:rsidR="00FC4A96" w:rsidRPr="0058272F">
        <w:rPr>
          <w:b/>
          <w:sz w:val="28"/>
          <w:szCs w:val="28"/>
        </w:rPr>
        <w:t>работников муниципальных</w:t>
      </w:r>
      <w:r w:rsidRPr="0058272F">
        <w:rPr>
          <w:b/>
          <w:sz w:val="28"/>
          <w:szCs w:val="28"/>
        </w:rPr>
        <w:t xml:space="preserve"> бюджетных </w:t>
      </w:r>
      <w:r w:rsidR="00FC4A96" w:rsidRPr="0058272F">
        <w:rPr>
          <w:b/>
          <w:sz w:val="28"/>
          <w:szCs w:val="28"/>
        </w:rPr>
        <w:t>учреждений, подведомственных</w:t>
      </w:r>
      <w:r w:rsidRPr="0058272F">
        <w:rPr>
          <w:rFonts w:eastAsia="Calibri"/>
          <w:b/>
          <w:kern w:val="2"/>
          <w:sz w:val="28"/>
          <w:szCs w:val="28"/>
          <w:lang w:eastAsia="en-US"/>
        </w:rPr>
        <w:t xml:space="preserve"> Управлению культуры города Батайска, по виду экономической </w:t>
      </w:r>
      <w:r w:rsidR="00FC4A96" w:rsidRPr="0058272F">
        <w:rPr>
          <w:rFonts w:eastAsia="Calibri"/>
          <w:b/>
          <w:kern w:val="2"/>
          <w:sz w:val="28"/>
          <w:szCs w:val="28"/>
          <w:lang w:eastAsia="en-US"/>
        </w:rPr>
        <w:t>деятельности «</w:t>
      </w:r>
      <w:r w:rsidRPr="0058272F">
        <w:rPr>
          <w:b/>
          <w:sz w:val="28"/>
          <w:szCs w:val="28"/>
        </w:rPr>
        <w:t>Деятельность библиотек, архивов, музеев и прочих объектов культуры»</w:t>
      </w:r>
    </w:p>
    <w:p w:rsidR="004B2AE5" w:rsidRDefault="004B2AE5" w:rsidP="00DB47C7">
      <w:pPr>
        <w:ind w:firstLine="709"/>
        <w:jc w:val="both"/>
        <w:rPr>
          <w:sz w:val="28"/>
          <w:szCs w:val="28"/>
        </w:rPr>
      </w:pPr>
    </w:p>
    <w:p w:rsidR="005D4B40" w:rsidRDefault="005D4B40" w:rsidP="00DB47C7">
      <w:pPr>
        <w:ind w:firstLine="709"/>
        <w:jc w:val="both"/>
        <w:rPr>
          <w:sz w:val="28"/>
          <w:szCs w:val="28"/>
        </w:rPr>
      </w:pPr>
    </w:p>
    <w:p w:rsidR="00F618F6" w:rsidRPr="00EF63FC" w:rsidRDefault="00AD67E6" w:rsidP="001B3BCE">
      <w:pPr>
        <w:autoSpaceDE w:val="0"/>
        <w:autoSpaceDN w:val="0"/>
        <w:adjustRightInd w:val="0"/>
        <w:jc w:val="both"/>
        <w:rPr>
          <w:sz w:val="28"/>
          <w:szCs w:val="28"/>
        </w:rPr>
      </w:pPr>
      <w:r w:rsidRPr="004B2AE5">
        <w:rPr>
          <w:sz w:val="28"/>
          <w:szCs w:val="28"/>
        </w:rPr>
        <w:tab/>
      </w:r>
      <w:r w:rsidR="00656D56" w:rsidRPr="00656D5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w:t>
      </w:r>
      <w:proofErr w:type="spellStart"/>
      <w:r w:rsidR="00656D56" w:rsidRPr="00656D56">
        <w:rPr>
          <w:sz w:val="28"/>
          <w:szCs w:val="28"/>
        </w:rPr>
        <w:t>Батайской</w:t>
      </w:r>
      <w:proofErr w:type="spellEnd"/>
      <w:r w:rsidR="00656D56" w:rsidRPr="00656D56">
        <w:rPr>
          <w:sz w:val="28"/>
          <w:szCs w:val="28"/>
        </w:rPr>
        <w:t xml:space="preserve">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sidR="00CA5BCE">
        <w:rPr>
          <w:sz w:val="28"/>
          <w:szCs w:val="28"/>
        </w:rPr>
        <w:t xml:space="preserve"> </w:t>
      </w:r>
      <w:r w:rsidR="00656D56"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00F618F6" w:rsidRPr="00656D56">
        <w:rPr>
          <w:sz w:val="28"/>
          <w:szCs w:val="28"/>
        </w:rPr>
        <w:t>,</w:t>
      </w:r>
      <w:r w:rsidR="0090385C" w:rsidRPr="0090385C">
        <w:rPr>
          <w:sz w:val="28"/>
          <w:szCs w:val="28"/>
        </w:rPr>
        <w:t xml:space="preserve"> </w:t>
      </w:r>
      <w:r w:rsidR="0090385C" w:rsidRPr="00656D56">
        <w:rPr>
          <w:sz w:val="28"/>
          <w:szCs w:val="28"/>
        </w:rPr>
        <w:t>постановлением Администрации города Батайска от</w:t>
      </w:r>
      <w:r w:rsidR="0090385C">
        <w:rPr>
          <w:sz w:val="28"/>
          <w:szCs w:val="28"/>
        </w:rPr>
        <w:t xml:space="preserve"> </w:t>
      </w:r>
      <w:r w:rsidR="00AD1DF4">
        <w:rPr>
          <w:sz w:val="28"/>
          <w:szCs w:val="28"/>
        </w:rPr>
        <w:t>22</w:t>
      </w:r>
      <w:r w:rsidR="0090385C">
        <w:rPr>
          <w:sz w:val="28"/>
          <w:szCs w:val="28"/>
        </w:rPr>
        <w:t>.</w:t>
      </w:r>
      <w:r w:rsidR="00AD1DF4">
        <w:rPr>
          <w:sz w:val="28"/>
          <w:szCs w:val="28"/>
        </w:rPr>
        <w:t>11</w:t>
      </w:r>
      <w:r w:rsidR="0090385C">
        <w:rPr>
          <w:sz w:val="28"/>
          <w:szCs w:val="28"/>
        </w:rPr>
        <w:t>.202</w:t>
      </w:r>
      <w:r w:rsidR="00C15439">
        <w:rPr>
          <w:sz w:val="28"/>
          <w:szCs w:val="28"/>
        </w:rPr>
        <w:t>4</w:t>
      </w:r>
      <w:r w:rsidR="001B3BCE">
        <w:rPr>
          <w:sz w:val="28"/>
          <w:szCs w:val="28"/>
        </w:rPr>
        <w:t xml:space="preserve"> </w:t>
      </w:r>
      <w:r w:rsidR="0090385C">
        <w:rPr>
          <w:sz w:val="28"/>
          <w:szCs w:val="28"/>
        </w:rPr>
        <w:t xml:space="preserve">№ </w:t>
      </w:r>
      <w:r w:rsidR="00AD1DF4">
        <w:rPr>
          <w:sz w:val="28"/>
          <w:szCs w:val="28"/>
        </w:rPr>
        <w:t>446</w:t>
      </w:r>
      <w:r w:rsidR="0090385C">
        <w:rPr>
          <w:sz w:val="28"/>
          <w:szCs w:val="28"/>
        </w:rPr>
        <w:t xml:space="preserve">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sidR="00F618F6">
        <w:rPr>
          <w:sz w:val="28"/>
        </w:rPr>
        <w:t xml:space="preserve">Администрация города Батайска </w:t>
      </w:r>
      <w:r w:rsidR="00F618F6">
        <w:rPr>
          <w:b/>
          <w:sz w:val="28"/>
        </w:rPr>
        <w:t>постановляет:</w:t>
      </w:r>
    </w:p>
    <w:p w:rsidR="00FB1BE9" w:rsidRPr="004B2AE5" w:rsidRDefault="00FB1BE9" w:rsidP="002727B9">
      <w:pPr>
        <w:pStyle w:val="a6"/>
        <w:ind w:left="170"/>
        <w:rPr>
          <w:sz w:val="28"/>
          <w:szCs w:val="28"/>
        </w:rPr>
      </w:pPr>
    </w:p>
    <w:p w:rsidR="00656D56" w:rsidRPr="00656D56" w:rsidRDefault="00656D56" w:rsidP="00656D56">
      <w:pPr>
        <w:autoSpaceDE w:val="0"/>
        <w:autoSpaceDN w:val="0"/>
        <w:adjustRightInd w:val="0"/>
        <w:ind w:firstLine="709"/>
        <w:contextualSpacing/>
        <w:jc w:val="both"/>
        <w:rPr>
          <w:sz w:val="28"/>
          <w:szCs w:val="28"/>
        </w:rPr>
      </w:pPr>
      <w:r w:rsidRPr="00656D56">
        <w:rPr>
          <w:sz w:val="28"/>
          <w:szCs w:val="28"/>
        </w:rPr>
        <w:t xml:space="preserve">1. Внести изменения в постановление Администрации города Батайска от </w:t>
      </w:r>
      <w:proofErr w:type="gramStart"/>
      <w:r w:rsidRPr="00656D56">
        <w:rPr>
          <w:sz w:val="28"/>
          <w:szCs w:val="28"/>
        </w:rPr>
        <w:t>31.10.2016  №</w:t>
      </w:r>
      <w:proofErr w:type="gramEnd"/>
      <w:r w:rsidRPr="00656D56">
        <w:rPr>
          <w:sz w:val="28"/>
          <w:szCs w:val="28"/>
        </w:rPr>
        <w:t xml:space="preserve"> 1966 «О системе оплаты труда работников  муниципальных бюджетных учреждений,  </w:t>
      </w:r>
      <w:r w:rsidRPr="00656D56">
        <w:rPr>
          <w:rFonts w:eastAsia="Calibri"/>
          <w:kern w:val="2"/>
          <w:sz w:val="28"/>
          <w:szCs w:val="28"/>
          <w:lang w:eastAsia="en-US"/>
        </w:rPr>
        <w:t>подведомственных Управлению культуры города Батайска, по виду экономической деятельности  «</w:t>
      </w:r>
      <w:r w:rsidRPr="00656D56">
        <w:rPr>
          <w:sz w:val="28"/>
          <w:szCs w:val="28"/>
        </w:rPr>
        <w:t xml:space="preserve">Деятельность библиотек, </w:t>
      </w:r>
      <w:r w:rsidRPr="00656D56">
        <w:rPr>
          <w:sz w:val="28"/>
          <w:szCs w:val="28"/>
        </w:rPr>
        <w:lastRenderedPageBreak/>
        <w:t>архивов, музеев и прочих объектов культуры» согласно приложению к настоящему постановлению.</w:t>
      </w:r>
    </w:p>
    <w:p w:rsidR="00AD1DF4" w:rsidRDefault="00656D56" w:rsidP="00AD1DF4">
      <w:pPr>
        <w:pStyle w:val="ConsPlusNormal"/>
        <w:ind w:firstLine="709"/>
        <w:jc w:val="both"/>
        <w:rPr>
          <w:rFonts w:ascii="Times New Roman" w:hAnsi="Times New Roman" w:cs="Times New Roman"/>
          <w:sz w:val="28"/>
          <w:szCs w:val="28"/>
        </w:rPr>
      </w:pPr>
      <w:bookmarkStart w:id="0" w:name="P15"/>
      <w:bookmarkStart w:id="1" w:name="P28"/>
      <w:bookmarkEnd w:id="0"/>
      <w:bookmarkEnd w:id="1"/>
      <w:r w:rsidRPr="00656D56">
        <w:rPr>
          <w:rFonts w:ascii="Times New Roman" w:hAnsi="Times New Roman" w:cs="Times New Roman"/>
          <w:sz w:val="28"/>
          <w:szCs w:val="28"/>
        </w:rPr>
        <w:t xml:space="preserve">2. </w:t>
      </w:r>
      <w:r w:rsidR="00AD1DF4" w:rsidRPr="00AD1DF4">
        <w:rPr>
          <w:rFonts w:ascii="Times New Roman" w:hAnsi="Times New Roman" w:cs="Times New Roman"/>
          <w:sz w:val="28"/>
          <w:szCs w:val="28"/>
        </w:rPr>
        <w:t>Настоящее постановление вступает в силу со дня его официального</w:t>
      </w:r>
      <w:r w:rsidR="00AD1DF4">
        <w:rPr>
          <w:rFonts w:ascii="Times New Roman" w:hAnsi="Times New Roman" w:cs="Times New Roman"/>
          <w:sz w:val="28"/>
          <w:szCs w:val="28"/>
        </w:rPr>
        <w:t xml:space="preserve"> </w:t>
      </w:r>
      <w:r w:rsidR="00AD1DF4" w:rsidRPr="00AD1DF4">
        <w:rPr>
          <w:rFonts w:ascii="Times New Roman" w:hAnsi="Times New Roman" w:cs="Times New Roman"/>
          <w:sz w:val="28"/>
          <w:szCs w:val="28"/>
        </w:rPr>
        <w:t>опубликования и распространяется на правоотношения, возникшие с 1 октября</w:t>
      </w:r>
      <w:r w:rsidR="00AD1DF4">
        <w:rPr>
          <w:rFonts w:ascii="Times New Roman" w:hAnsi="Times New Roman" w:cs="Times New Roman"/>
          <w:sz w:val="28"/>
          <w:szCs w:val="28"/>
        </w:rPr>
        <w:t xml:space="preserve"> </w:t>
      </w:r>
      <w:r w:rsidR="00AD1DF4" w:rsidRPr="00AD1DF4">
        <w:rPr>
          <w:rFonts w:ascii="Times New Roman" w:hAnsi="Times New Roman" w:cs="Times New Roman"/>
          <w:sz w:val="28"/>
          <w:szCs w:val="28"/>
        </w:rPr>
        <w:t>2024 года.</w:t>
      </w:r>
    </w:p>
    <w:p w:rsidR="00656D56" w:rsidRPr="00656D56" w:rsidRDefault="00656D56" w:rsidP="00AD1DF4">
      <w:pPr>
        <w:pStyle w:val="ConsPlusNormal"/>
        <w:ind w:firstLine="709"/>
        <w:jc w:val="both"/>
        <w:rPr>
          <w:rFonts w:ascii="Times New Roman" w:hAnsi="Times New Roman" w:cs="Times New Roman"/>
          <w:sz w:val="28"/>
          <w:szCs w:val="28"/>
        </w:rPr>
      </w:pPr>
      <w:r w:rsidRPr="00656D56">
        <w:rPr>
          <w:rFonts w:ascii="Times New Roman" w:hAnsi="Times New Roman" w:cs="Times New Roman"/>
          <w:sz w:val="28"/>
          <w:szCs w:val="28"/>
        </w:rPr>
        <w:t xml:space="preserve">3. </w:t>
      </w:r>
      <w:proofErr w:type="gramStart"/>
      <w:r w:rsidRPr="00656D56">
        <w:rPr>
          <w:rFonts w:ascii="Times New Roman" w:hAnsi="Times New Roman" w:cs="Times New Roman"/>
          <w:sz w:val="28"/>
          <w:szCs w:val="28"/>
        </w:rPr>
        <w:t>Настоящее</w:t>
      </w:r>
      <w:r w:rsidR="00C06A42">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постановление</w:t>
      </w:r>
      <w:proofErr w:type="gramEnd"/>
      <w:r w:rsidR="00C06A42">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подлежит</w:t>
      </w:r>
      <w:r w:rsidR="00C06A42">
        <w:rPr>
          <w:rFonts w:ascii="Times New Roman" w:hAnsi="Times New Roman" w:cs="Times New Roman"/>
          <w:sz w:val="28"/>
          <w:szCs w:val="28"/>
        </w:rPr>
        <w:t xml:space="preserve"> </w:t>
      </w:r>
      <w:r w:rsidRPr="00656D56">
        <w:rPr>
          <w:rFonts w:ascii="Times New Roman" w:hAnsi="Times New Roman" w:cs="Times New Roman"/>
          <w:sz w:val="28"/>
          <w:szCs w:val="28"/>
        </w:rPr>
        <w:t xml:space="preserve"> включению</w:t>
      </w:r>
      <w:r w:rsidR="00C06A42">
        <w:rPr>
          <w:rFonts w:ascii="Times New Roman" w:hAnsi="Times New Roman" w:cs="Times New Roman"/>
          <w:sz w:val="28"/>
          <w:szCs w:val="28"/>
        </w:rPr>
        <w:t xml:space="preserve"> </w:t>
      </w:r>
      <w:r w:rsidRPr="00656D56">
        <w:rPr>
          <w:rFonts w:ascii="Times New Roman" w:hAnsi="Times New Roman" w:cs="Times New Roman"/>
          <w:sz w:val="28"/>
          <w:szCs w:val="28"/>
        </w:rPr>
        <w:t xml:space="preserve"> в регистр муниципальных нормативных правовых актов Ростовской области.</w:t>
      </w:r>
    </w:p>
    <w:p w:rsidR="00656D56" w:rsidRPr="00656D56" w:rsidRDefault="00656D56" w:rsidP="00656D56">
      <w:pPr>
        <w:pStyle w:val="ConsPlusNormal"/>
        <w:ind w:firstLine="709"/>
        <w:jc w:val="both"/>
        <w:rPr>
          <w:rFonts w:ascii="Times New Roman" w:hAnsi="Times New Roman"/>
          <w:bCs/>
          <w:kern w:val="1"/>
          <w:sz w:val="28"/>
          <w:szCs w:val="28"/>
        </w:rPr>
      </w:pPr>
      <w:r w:rsidRPr="00656D56">
        <w:rPr>
          <w:rFonts w:ascii="Times New Roman" w:hAnsi="Times New Roman" w:cs="Times New Roman"/>
          <w:sz w:val="28"/>
          <w:szCs w:val="28"/>
        </w:rPr>
        <w:t xml:space="preserve">4. </w:t>
      </w:r>
      <w:r w:rsidRPr="00656D56">
        <w:rPr>
          <w:rFonts w:ascii="Times New Roman" w:hAnsi="Times New Roman"/>
          <w:sz w:val="28"/>
          <w:szCs w:val="28"/>
        </w:rPr>
        <w:t xml:space="preserve">Контроль </w:t>
      </w:r>
      <w:r w:rsidR="009F461F" w:rsidRPr="009F461F">
        <w:rPr>
          <w:rFonts w:ascii="Times New Roman" w:hAnsi="Times New Roman" w:cs="Times New Roman"/>
          <w:sz w:val="28"/>
          <w:szCs w:val="28"/>
        </w:rPr>
        <w:t xml:space="preserve">за </w:t>
      </w:r>
      <w:proofErr w:type="gramStart"/>
      <w:r w:rsidR="009F461F" w:rsidRPr="009F461F">
        <w:rPr>
          <w:rFonts w:ascii="Times New Roman" w:eastAsia="Calibri" w:hAnsi="Times New Roman" w:cs="Times New Roman"/>
          <w:sz w:val="28"/>
          <w:szCs w:val="28"/>
        </w:rPr>
        <w:t>исполнением</w:t>
      </w:r>
      <w:r w:rsidR="009F461F">
        <w:rPr>
          <w:sz w:val="28"/>
          <w:szCs w:val="28"/>
        </w:rPr>
        <w:t xml:space="preserve">  </w:t>
      </w:r>
      <w:r w:rsidRPr="00656D56">
        <w:rPr>
          <w:rFonts w:ascii="Times New Roman" w:hAnsi="Times New Roman"/>
          <w:sz w:val="28"/>
          <w:szCs w:val="28"/>
        </w:rPr>
        <w:t>настоящего</w:t>
      </w:r>
      <w:proofErr w:type="gramEnd"/>
      <w:r w:rsidRPr="00656D56">
        <w:rPr>
          <w:rFonts w:ascii="Times New Roman" w:hAnsi="Times New Roman"/>
          <w:sz w:val="28"/>
          <w:szCs w:val="28"/>
        </w:rPr>
        <w:t xml:space="preserve"> постановления возложить на </w:t>
      </w:r>
      <w:r w:rsidR="00C15439">
        <w:rPr>
          <w:rFonts w:ascii="Times New Roman" w:hAnsi="Times New Roman"/>
          <w:sz w:val="28"/>
          <w:szCs w:val="28"/>
        </w:rPr>
        <w:t xml:space="preserve"> </w:t>
      </w:r>
      <w:r w:rsidRPr="00656D56">
        <w:rPr>
          <w:rFonts w:ascii="Times New Roman" w:hAnsi="Times New Roman"/>
          <w:sz w:val="28"/>
          <w:szCs w:val="28"/>
        </w:rPr>
        <w:t xml:space="preserve">заместителя </w:t>
      </w:r>
      <w:r w:rsidRPr="00656D56">
        <w:rPr>
          <w:rFonts w:ascii="Times New Roman" w:hAnsi="Times New Roman"/>
          <w:bCs/>
          <w:kern w:val="1"/>
          <w:sz w:val="28"/>
          <w:szCs w:val="28"/>
        </w:rPr>
        <w:t xml:space="preserve"> главы Администрации  города Батайска по социальным вопросам  </w:t>
      </w:r>
      <w:proofErr w:type="spellStart"/>
      <w:r w:rsidR="00AD1DF4">
        <w:rPr>
          <w:rFonts w:ascii="Times New Roman" w:hAnsi="Times New Roman"/>
          <w:bCs/>
          <w:kern w:val="1"/>
          <w:sz w:val="28"/>
          <w:szCs w:val="28"/>
        </w:rPr>
        <w:t>Вальчугова</w:t>
      </w:r>
      <w:proofErr w:type="spellEnd"/>
      <w:r w:rsidR="00AD1DF4">
        <w:rPr>
          <w:rFonts w:ascii="Times New Roman" w:hAnsi="Times New Roman"/>
          <w:bCs/>
          <w:kern w:val="1"/>
          <w:sz w:val="28"/>
          <w:szCs w:val="28"/>
        </w:rPr>
        <w:t xml:space="preserve"> Р.В</w:t>
      </w:r>
      <w:r w:rsidRPr="00656D56">
        <w:rPr>
          <w:rFonts w:ascii="Times New Roman" w:hAnsi="Times New Roman"/>
          <w:bCs/>
          <w:kern w:val="1"/>
          <w:sz w:val="28"/>
          <w:szCs w:val="28"/>
        </w:rPr>
        <w:t>.</w:t>
      </w:r>
    </w:p>
    <w:p w:rsidR="00CD550F" w:rsidRPr="00F618F6" w:rsidRDefault="00CD550F" w:rsidP="00B958C4">
      <w:pPr>
        <w:ind w:firstLine="420"/>
        <w:jc w:val="both"/>
        <w:rPr>
          <w:sz w:val="28"/>
          <w:szCs w:val="28"/>
        </w:rPr>
      </w:pPr>
    </w:p>
    <w:p w:rsidR="006C79A1" w:rsidRPr="00F618F6" w:rsidRDefault="000B1A32" w:rsidP="00B958C4">
      <w:pPr>
        <w:ind w:firstLine="420"/>
        <w:jc w:val="both"/>
        <w:rPr>
          <w:sz w:val="28"/>
          <w:szCs w:val="28"/>
        </w:rPr>
      </w:pPr>
      <w:r w:rsidRPr="00F618F6">
        <w:rPr>
          <w:sz w:val="28"/>
          <w:szCs w:val="28"/>
        </w:rPr>
        <w:t xml:space="preserve">                                                                                                                                                                                                                                                                      </w:t>
      </w:r>
    </w:p>
    <w:p w:rsidR="009C6F9C" w:rsidRPr="006D75BB" w:rsidRDefault="00FB2FDE" w:rsidP="009C6F9C">
      <w:pPr>
        <w:jc w:val="both"/>
        <w:rPr>
          <w:sz w:val="28"/>
          <w:szCs w:val="28"/>
        </w:rPr>
      </w:pPr>
      <w:r>
        <w:rPr>
          <w:sz w:val="28"/>
          <w:szCs w:val="28"/>
        </w:rPr>
        <w:t>Г</w:t>
      </w:r>
      <w:r w:rsidR="009C6F9C" w:rsidRPr="006D75BB">
        <w:rPr>
          <w:sz w:val="28"/>
          <w:szCs w:val="28"/>
        </w:rPr>
        <w:t>лав</w:t>
      </w:r>
      <w:r>
        <w:rPr>
          <w:sz w:val="28"/>
          <w:szCs w:val="28"/>
        </w:rPr>
        <w:t>а</w:t>
      </w:r>
      <w:r w:rsidR="009C6F9C" w:rsidRPr="006D75BB">
        <w:rPr>
          <w:sz w:val="28"/>
          <w:szCs w:val="28"/>
        </w:rPr>
        <w:t xml:space="preserve"> города Батайска </w:t>
      </w:r>
      <w:r w:rsidR="009C6F9C" w:rsidRPr="006D75BB">
        <w:rPr>
          <w:sz w:val="28"/>
          <w:szCs w:val="28"/>
        </w:rPr>
        <w:tab/>
      </w:r>
      <w:r w:rsidR="009C6F9C" w:rsidRPr="006D75BB">
        <w:rPr>
          <w:sz w:val="28"/>
          <w:szCs w:val="28"/>
        </w:rPr>
        <w:tab/>
        <w:t xml:space="preserve">                                </w:t>
      </w:r>
      <w:r w:rsidR="009C6F9C">
        <w:rPr>
          <w:sz w:val="28"/>
          <w:szCs w:val="28"/>
        </w:rPr>
        <w:t xml:space="preserve">  </w:t>
      </w:r>
      <w:r w:rsidR="009C6F9C" w:rsidRPr="006D75BB">
        <w:rPr>
          <w:sz w:val="28"/>
          <w:szCs w:val="28"/>
        </w:rPr>
        <w:t xml:space="preserve">   </w:t>
      </w:r>
      <w:r w:rsidR="009C6F9C">
        <w:rPr>
          <w:sz w:val="28"/>
          <w:szCs w:val="28"/>
        </w:rPr>
        <w:t xml:space="preserve">  </w:t>
      </w:r>
      <w:r w:rsidR="009C6F9C" w:rsidRPr="006D75BB">
        <w:rPr>
          <w:sz w:val="28"/>
          <w:szCs w:val="28"/>
        </w:rPr>
        <w:t xml:space="preserve">       </w:t>
      </w:r>
      <w:r w:rsidR="00915DA6">
        <w:rPr>
          <w:sz w:val="28"/>
          <w:szCs w:val="28"/>
        </w:rPr>
        <w:t xml:space="preserve">   </w:t>
      </w:r>
      <w:r w:rsidR="009C6F9C" w:rsidRPr="006D75BB">
        <w:rPr>
          <w:sz w:val="28"/>
          <w:szCs w:val="28"/>
        </w:rPr>
        <w:t xml:space="preserve"> </w:t>
      </w:r>
      <w:r w:rsidR="009C6F9C">
        <w:rPr>
          <w:sz w:val="28"/>
          <w:szCs w:val="28"/>
        </w:rPr>
        <w:t xml:space="preserve">  </w:t>
      </w:r>
      <w:r w:rsidR="00C06A42">
        <w:rPr>
          <w:sz w:val="28"/>
          <w:szCs w:val="28"/>
        </w:rPr>
        <w:t xml:space="preserve">       </w:t>
      </w:r>
      <w:r w:rsidR="009C6F9C">
        <w:rPr>
          <w:sz w:val="28"/>
          <w:szCs w:val="28"/>
        </w:rPr>
        <w:t xml:space="preserve"> </w:t>
      </w:r>
      <w:r w:rsidR="009C6F9C" w:rsidRPr="006D75BB">
        <w:rPr>
          <w:sz w:val="28"/>
          <w:szCs w:val="28"/>
        </w:rPr>
        <w:t xml:space="preserve">  </w:t>
      </w:r>
      <w:r w:rsidR="00C06A42">
        <w:rPr>
          <w:sz w:val="28"/>
          <w:szCs w:val="28"/>
        </w:rPr>
        <w:t>Р.П. Волошин</w:t>
      </w:r>
    </w:p>
    <w:p w:rsidR="006E1F4D" w:rsidRPr="00F618F6" w:rsidRDefault="006E1F4D" w:rsidP="00CF5631">
      <w:pPr>
        <w:jc w:val="both"/>
        <w:rPr>
          <w:sz w:val="28"/>
          <w:szCs w:val="28"/>
        </w:rPr>
      </w:pPr>
    </w:p>
    <w:p w:rsidR="006E1F4D" w:rsidRPr="00F618F6" w:rsidRDefault="006E1F4D" w:rsidP="00CF5631">
      <w:pPr>
        <w:jc w:val="both"/>
        <w:rPr>
          <w:sz w:val="28"/>
          <w:szCs w:val="28"/>
        </w:rPr>
      </w:pPr>
    </w:p>
    <w:p w:rsidR="006E1F4D" w:rsidRPr="004B2AE5" w:rsidRDefault="006E1F4D" w:rsidP="006E1F4D">
      <w:pPr>
        <w:tabs>
          <w:tab w:val="left" w:pos="2410"/>
        </w:tabs>
        <w:jc w:val="both"/>
        <w:rPr>
          <w:sz w:val="28"/>
          <w:szCs w:val="28"/>
        </w:rPr>
      </w:pPr>
      <w:r w:rsidRPr="004B2AE5">
        <w:rPr>
          <w:sz w:val="28"/>
          <w:szCs w:val="28"/>
        </w:rPr>
        <w:t>Постановление вносит</w:t>
      </w:r>
    </w:p>
    <w:p w:rsidR="006E1F4D" w:rsidRPr="004B2AE5" w:rsidRDefault="006E1F4D" w:rsidP="006E1F4D">
      <w:pPr>
        <w:tabs>
          <w:tab w:val="left" w:pos="2410"/>
        </w:tabs>
        <w:jc w:val="both"/>
        <w:rPr>
          <w:sz w:val="28"/>
          <w:szCs w:val="28"/>
        </w:rPr>
      </w:pPr>
      <w:r w:rsidRPr="004B2AE5">
        <w:rPr>
          <w:sz w:val="28"/>
          <w:szCs w:val="28"/>
        </w:rPr>
        <w:t>Управление культуры</w:t>
      </w:r>
    </w:p>
    <w:p w:rsidR="006E1F4D" w:rsidRDefault="006E1F4D" w:rsidP="00CF5631">
      <w:pPr>
        <w:jc w:val="both"/>
        <w:rPr>
          <w:sz w:val="28"/>
          <w:szCs w:val="28"/>
        </w:rPr>
      </w:pPr>
      <w:r w:rsidRPr="004B2AE5">
        <w:rPr>
          <w:sz w:val="28"/>
          <w:szCs w:val="28"/>
        </w:rPr>
        <w:t>города Батайска</w:t>
      </w: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CF5631">
      <w:pPr>
        <w:jc w:val="both"/>
        <w:rPr>
          <w:sz w:val="28"/>
          <w:szCs w:val="28"/>
        </w:rPr>
      </w:pPr>
    </w:p>
    <w:p w:rsidR="000F78D4" w:rsidRDefault="000F78D4" w:rsidP="000F78D4">
      <w:pPr>
        <w:jc w:val="center"/>
        <w:rPr>
          <w:sz w:val="28"/>
          <w:szCs w:val="28"/>
        </w:rPr>
      </w:pPr>
      <w:r>
        <w:rPr>
          <w:sz w:val="28"/>
          <w:szCs w:val="28"/>
        </w:rPr>
        <w:lastRenderedPageBreak/>
        <w:t xml:space="preserve">                                                                                            Приложение</w:t>
      </w:r>
    </w:p>
    <w:p w:rsidR="000F78D4" w:rsidRDefault="000F78D4" w:rsidP="000F78D4">
      <w:pPr>
        <w:jc w:val="center"/>
        <w:rPr>
          <w:sz w:val="28"/>
          <w:szCs w:val="28"/>
        </w:rPr>
      </w:pPr>
      <w:r>
        <w:rPr>
          <w:sz w:val="28"/>
          <w:szCs w:val="28"/>
        </w:rPr>
        <w:t xml:space="preserve">                                                                                            к постановлению</w:t>
      </w:r>
    </w:p>
    <w:p w:rsidR="000F78D4" w:rsidRDefault="000F78D4" w:rsidP="000F78D4">
      <w:pPr>
        <w:jc w:val="center"/>
        <w:rPr>
          <w:sz w:val="28"/>
          <w:szCs w:val="28"/>
        </w:rPr>
      </w:pPr>
      <w:r>
        <w:rPr>
          <w:sz w:val="28"/>
          <w:szCs w:val="28"/>
        </w:rPr>
        <w:t xml:space="preserve">                                                                                            Администрации </w:t>
      </w:r>
    </w:p>
    <w:p w:rsidR="000F78D4" w:rsidRDefault="000F78D4" w:rsidP="000F78D4">
      <w:pPr>
        <w:jc w:val="center"/>
        <w:rPr>
          <w:sz w:val="28"/>
          <w:szCs w:val="28"/>
        </w:rPr>
      </w:pPr>
      <w:r>
        <w:rPr>
          <w:sz w:val="28"/>
          <w:szCs w:val="28"/>
        </w:rPr>
        <w:t xml:space="preserve">                                                                                             города Батайска</w:t>
      </w:r>
    </w:p>
    <w:p w:rsidR="000F78D4" w:rsidRDefault="000F78D4" w:rsidP="000F78D4">
      <w:pPr>
        <w:jc w:val="right"/>
        <w:rPr>
          <w:sz w:val="28"/>
          <w:szCs w:val="28"/>
        </w:rPr>
      </w:pPr>
      <w:r>
        <w:rPr>
          <w:sz w:val="28"/>
          <w:szCs w:val="28"/>
        </w:rPr>
        <w:t>от __________№_____</w:t>
      </w:r>
    </w:p>
    <w:p w:rsidR="000F78D4" w:rsidRDefault="000F78D4" w:rsidP="000F78D4">
      <w:pPr>
        <w:jc w:val="right"/>
        <w:rPr>
          <w:sz w:val="24"/>
          <w:szCs w:val="24"/>
        </w:rPr>
      </w:pPr>
    </w:p>
    <w:p w:rsidR="000F78D4" w:rsidRDefault="000F78D4" w:rsidP="000F78D4">
      <w:pPr>
        <w:jc w:val="right"/>
        <w:rPr>
          <w:sz w:val="24"/>
          <w:szCs w:val="24"/>
        </w:rPr>
      </w:pPr>
    </w:p>
    <w:p w:rsidR="000F78D4" w:rsidRDefault="000F78D4" w:rsidP="000F78D4">
      <w:pPr>
        <w:autoSpaceDE w:val="0"/>
        <w:autoSpaceDN w:val="0"/>
        <w:adjustRightInd w:val="0"/>
        <w:jc w:val="center"/>
        <w:rPr>
          <w:bCs/>
          <w:kern w:val="2"/>
          <w:sz w:val="24"/>
          <w:szCs w:val="24"/>
        </w:rPr>
      </w:pPr>
    </w:p>
    <w:p w:rsidR="000F78D4" w:rsidRDefault="000F78D4" w:rsidP="000F78D4">
      <w:pPr>
        <w:autoSpaceDE w:val="0"/>
        <w:autoSpaceDN w:val="0"/>
        <w:adjustRightInd w:val="0"/>
        <w:jc w:val="center"/>
        <w:rPr>
          <w:bCs/>
          <w:kern w:val="2"/>
          <w:sz w:val="24"/>
          <w:szCs w:val="24"/>
        </w:rPr>
      </w:pPr>
    </w:p>
    <w:p w:rsidR="000F78D4" w:rsidRDefault="000F78D4" w:rsidP="000F78D4">
      <w:pPr>
        <w:autoSpaceDE w:val="0"/>
        <w:autoSpaceDN w:val="0"/>
        <w:adjustRightInd w:val="0"/>
        <w:jc w:val="center"/>
        <w:rPr>
          <w:bCs/>
          <w:kern w:val="2"/>
          <w:sz w:val="28"/>
          <w:szCs w:val="28"/>
        </w:rPr>
      </w:pPr>
      <w:r>
        <w:rPr>
          <w:bCs/>
          <w:sz w:val="28"/>
          <w:szCs w:val="28"/>
        </w:rPr>
        <w:t xml:space="preserve">      Изменения, вносимые в положение</w:t>
      </w:r>
      <w:r>
        <w:rPr>
          <w:bCs/>
          <w:kern w:val="2"/>
          <w:sz w:val="28"/>
          <w:szCs w:val="28"/>
        </w:rPr>
        <w:t xml:space="preserve"> </w:t>
      </w:r>
      <w:r>
        <w:rPr>
          <w:bCs/>
          <w:kern w:val="2"/>
          <w:sz w:val="28"/>
          <w:szCs w:val="28"/>
        </w:rPr>
        <w:br/>
        <w:t xml:space="preserve">об оплате труда работников муниципальных </w:t>
      </w:r>
      <w:r w:rsidR="00442ECD">
        <w:rPr>
          <w:bCs/>
          <w:kern w:val="2"/>
          <w:sz w:val="28"/>
          <w:szCs w:val="28"/>
        </w:rPr>
        <w:t>бюджетных учреждений</w:t>
      </w:r>
      <w:r>
        <w:rPr>
          <w:bCs/>
          <w:kern w:val="2"/>
          <w:sz w:val="28"/>
          <w:szCs w:val="28"/>
        </w:rPr>
        <w:t xml:space="preserve">, </w:t>
      </w:r>
    </w:p>
    <w:p w:rsidR="000F78D4" w:rsidRDefault="000F78D4" w:rsidP="000F78D4">
      <w:pPr>
        <w:autoSpaceDE w:val="0"/>
        <w:autoSpaceDN w:val="0"/>
        <w:adjustRightInd w:val="0"/>
        <w:jc w:val="center"/>
        <w:rPr>
          <w:rFonts w:eastAsia="Calibri"/>
          <w:kern w:val="2"/>
          <w:sz w:val="28"/>
          <w:szCs w:val="28"/>
          <w:lang w:eastAsia="en-US"/>
        </w:rPr>
      </w:pPr>
      <w:r>
        <w:rPr>
          <w:rFonts w:eastAsia="Calibri"/>
          <w:kern w:val="2"/>
          <w:sz w:val="28"/>
          <w:szCs w:val="28"/>
          <w:lang w:eastAsia="en-US"/>
        </w:rPr>
        <w:t xml:space="preserve">подведомственных Управлению культуры города Батайска, </w:t>
      </w:r>
    </w:p>
    <w:p w:rsidR="000F78D4" w:rsidRDefault="000F78D4" w:rsidP="000F78D4">
      <w:pPr>
        <w:autoSpaceDE w:val="0"/>
        <w:autoSpaceDN w:val="0"/>
        <w:adjustRightInd w:val="0"/>
        <w:jc w:val="center"/>
        <w:rPr>
          <w:bCs/>
          <w:kern w:val="2"/>
          <w:sz w:val="28"/>
          <w:szCs w:val="28"/>
        </w:rPr>
      </w:pPr>
      <w:r>
        <w:rPr>
          <w:rFonts w:eastAsia="Calibri"/>
          <w:kern w:val="2"/>
          <w:sz w:val="28"/>
          <w:szCs w:val="28"/>
          <w:lang w:eastAsia="en-US"/>
        </w:rPr>
        <w:t xml:space="preserve">по виду экономической </w:t>
      </w:r>
      <w:bookmarkStart w:id="2" w:name="_GoBack"/>
      <w:bookmarkEnd w:id="2"/>
      <w:r w:rsidR="00442ECD">
        <w:rPr>
          <w:rFonts w:eastAsia="Calibri"/>
          <w:kern w:val="2"/>
          <w:sz w:val="28"/>
          <w:szCs w:val="28"/>
          <w:lang w:eastAsia="en-US"/>
        </w:rPr>
        <w:t>деятельности «</w:t>
      </w:r>
      <w:r>
        <w:rPr>
          <w:sz w:val="28"/>
          <w:szCs w:val="28"/>
        </w:rPr>
        <w:t>Деятельность библиотек, архивов, музеев и прочих объектов культуры»</w:t>
      </w:r>
    </w:p>
    <w:p w:rsidR="000F78D4" w:rsidRDefault="000F78D4" w:rsidP="000F78D4">
      <w:pPr>
        <w:pStyle w:val="ConsPlusNormal"/>
        <w:rPr>
          <w:rFonts w:ascii="Times New Roman" w:hAnsi="Times New Roman" w:cs="Times New Roman"/>
          <w:sz w:val="28"/>
          <w:szCs w:val="28"/>
        </w:rPr>
      </w:pPr>
    </w:p>
    <w:p w:rsidR="000F78D4" w:rsidRDefault="000F78D4" w:rsidP="000F78D4">
      <w:pPr>
        <w:autoSpaceDE w:val="0"/>
        <w:autoSpaceDN w:val="0"/>
        <w:adjustRightInd w:val="0"/>
        <w:jc w:val="center"/>
        <w:rPr>
          <w:bCs/>
          <w:kern w:val="2"/>
          <w:sz w:val="28"/>
          <w:szCs w:val="28"/>
        </w:rPr>
      </w:pPr>
    </w:p>
    <w:p w:rsidR="000F78D4" w:rsidRDefault="000F78D4" w:rsidP="000F78D4">
      <w:pPr>
        <w:autoSpaceDE w:val="0"/>
        <w:autoSpaceDN w:val="0"/>
        <w:adjustRightInd w:val="0"/>
        <w:ind w:firstLine="709"/>
        <w:jc w:val="both"/>
        <w:rPr>
          <w:kern w:val="2"/>
          <w:sz w:val="28"/>
          <w:szCs w:val="28"/>
        </w:rPr>
      </w:pPr>
      <w:r>
        <w:rPr>
          <w:bCs/>
          <w:kern w:val="2"/>
          <w:sz w:val="28"/>
          <w:szCs w:val="28"/>
        </w:rPr>
        <w:t xml:space="preserve">1. </w:t>
      </w:r>
      <w:r>
        <w:rPr>
          <w:kern w:val="2"/>
          <w:sz w:val="28"/>
          <w:szCs w:val="28"/>
        </w:rPr>
        <w:t>Раздел 2. Порядок установления должностных окладов (ставок заработной платы) работников муниципальных учреждений изложить в следующей редакции:</w:t>
      </w:r>
    </w:p>
    <w:p w:rsidR="000F78D4" w:rsidRDefault="000F78D4" w:rsidP="000F78D4">
      <w:pPr>
        <w:autoSpaceDE w:val="0"/>
        <w:autoSpaceDN w:val="0"/>
        <w:adjustRightInd w:val="0"/>
        <w:ind w:firstLine="709"/>
        <w:jc w:val="both"/>
        <w:rPr>
          <w:kern w:val="2"/>
          <w:sz w:val="28"/>
          <w:szCs w:val="28"/>
        </w:rPr>
      </w:pPr>
      <w:r>
        <w:rPr>
          <w:kern w:val="2"/>
          <w:sz w:val="28"/>
          <w:szCs w:val="28"/>
        </w:rPr>
        <w:t xml:space="preserve">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 Конкретные размеры должностных окладов (ставок заработной платы) устанавливаются локальными нормативными актами </w:t>
      </w:r>
      <w:proofErr w:type="gramStart"/>
      <w:r>
        <w:rPr>
          <w:kern w:val="2"/>
          <w:sz w:val="28"/>
          <w:szCs w:val="28"/>
        </w:rPr>
        <w:t>учреждений  с</w:t>
      </w:r>
      <w:proofErr w:type="gramEnd"/>
      <w:r>
        <w:rPr>
          <w:kern w:val="2"/>
          <w:sz w:val="28"/>
          <w:szCs w:val="28"/>
        </w:rPr>
        <w:t xml:space="preserve"> соблюдением дифференциации, но не ниже минимальных, установленных настоящим положением, в пределах фонда оплаты труда учреждения.  </w:t>
      </w:r>
    </w:p>
    <w:p w:rsidR="000F78D4" w:rsidRDefault="000F78D4" w:rsidP="000F78D4">
      <w:pPr>
        <w:autoSpaceDE w:val="0"/>
        <w:autoSpaceDN w:val="0"/>
        <w:adjustRightInd w:val="0"/>
        <w:ind w:firstLine="709"/>
        <w:jc w:val="both"/>
        <w:rPr>
          <w:kern w:val="2"/>
          <w:sz w:val="28"/>
          <w:szCs w:val="28"/>
        </w:rPr>
      </w:pPr>
      <w:r>
        <w:rPr>
          <w:kern w:val="2"/>
          <w:sz w:val="28"/>
          <w:szCs w:val="28"/>
        </w:rPr>
        <w:t>2.2. Минимальные должностные оклады (ставки заработной платы) работников муниципальных учреждений.</w:t>
      </w:r>
    </w:p>
    <w:p w:rsidR="000F78D4" w:rsidRDefault="000F78D4" w:rsidP="000F78D4">
      <w:pPr>
        <w:autoSpaceDE w:val="0"/>
        <w:autoSpaceDN w:val="0"/>
        <w:adjustRightInd w:val="0"/>
        <w:ind w:firstLine="709"/>
        <w:jc w:val="both"/>
        <w:rPr>
          <w:kern w:val="2"/>
          <w:sz w:val="28"/>
          <w:szCs w:val="28"/>
        </w:rPr>
      </w:pPr>
      <w:r>
        <w:rPr>
          <w:kern w:val="2"/>
          <w:sz w:val="28"/>
          <w:szCs w:val="28"/>
        </w:rPr>
        <w:t xml:space="preserve">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Pr>
          <w:kern w:val="2"/>
          <w:sz w:val="28"/>
          <w:szCs w:val="28"/>
        </w:rPr>
        <w:t>Минздравсоцразвития</w:t>
      </w:r>
      <w:proofErr w:type="spellEnd"/>
      <w:r>
        <w:rPr>
          <w:kern w:val="2"/>
          <w:sz w:val="28"/>
          <w:szCs w:val="28"/>
        </w:rPr>
        <w:t xml:space="preserve">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 1.</w:t>
      </w: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r>
        <w:rPr>
          <w:kern w:val="2"/>
          <w:sz w:val="28"/>
          <w:szCs w:val="28"/>
        </w:rPr>
        <w:lastRenderedPageBreak/>
        <w:t>Таблица № 1</w:t>
      </w: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center"/>
        <w:rPr>
          <w:kern w:val="2"/>
          <w:sz w:val="28"/>
          <w:szCs w:val="28"/>
        </w:rPr>
      </w:pPr>
      <w:r>
        <w:rPr>
          <w:kern w:val="2"/>
          <w:sz w:val="28"/>
          <w:szCs w:val="28"/>
        </w:rPr>
        <w:t>Минимальные размеры должностных окладов работников культуры по ПКГ</w:t>
      </w:r>
    </w:p>
    <w:p w:rsidR="000F78D4" w:rsidRDefault="000F78D4" w:rsidP="000F78D4">
      <w:pPr>
        <w:autoSpaceDE w:val="0"/>
        <w:autoSpaceDN w:val="0"/>
        <w:adjustRightInd w:val="0"/>
        <w:ind w:firstLine="709"/>
        <w:jc w:val="center"/>
        <w:rPr>
          <w:kern w:val="2"/>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1880"/>
        <w:gridCol w:w="4142"/>
      </w:tblGrid>
      <w:tr w:rsidR="000F78D4" w:rsidTr="000F78D4">
        <w:tc>
          <w:tcPr>
            <w:tcW w:w="3707"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Профессиональные квалификационные группы</w:t>
            </w:r>
          </w:p>
        </w:tc>
        <w:tc>
          <w:tcPr>
            <w:tcW w:w="182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 xml:space="preserve">Минимальный размер должностного оклада </w:t>
            </w:r>
          </w:p>
          <w:p w:rsidR="000F78D4" w:rsidRDefault="000F78D4">
            <w:pPr>
              <w:autoSpaceDE w:val="0"/>
              <w:autoSpaceDN w:val="0"/>
              <w:adjustRightInd w:val="0"/>
              <w:jc w:val="center"/>
              <w:rPr>
                <w:rFonts w:eastAsiaTheme="minorEastAsia"/>
                <w:kern w:val="2"/>
                <w:sz w:val="24"/>
                <w:szCs w:val="24"/>
              </w:rPr>
            </w:pPr>
            <w:r>
              <w:rPr>
                <w:kern w:val="2"/>
                <w:sz w:val="24"/>
                <w:szCs w:val="24"/>
              </w:rPr>
              <w:t>(рублей)</w:t>
            </w:r>
          </w:p>
        </w:tc>
        <w:tc>
          <w:tcPr>
            <w:tcW w:w="4023"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 xml:space="preserve">Наименование </w:t>
            </w:r>
          </w:p>
          <w:p w:rsidR="000F78D4" w:rsidRDefault="000F78D4">
            <w:pPr>
              <w:autoSpaceDE w:val="0"/>
              <w:autoSpaceDN w:val="0"/>
              <w:adjustRightInd w:val="0"/>
              <w:jc w:val="center"/>
              <w:rPr>
                <w:rFonts w:eastAsiaTheme="minorEastAsia"/>
                <w:kern w:val="2"/>
                <w:sz w:val="24"/>
                <w:szCs w:val="24"/>
              </w:rPr>
            </w:pPr>
            <w:r>
              <w:rPr>
                <w:kern w:val="2"/>
                <w:sz w:val="24"/>
                <w:szCs w:val="24"/>
              </w:rPr>
              <w:t>должности</w:t>
            </w:r>
          </w:p>
        </w:tc>
      </w:tr>
      <w:tr w:rsidR="000F78D4" w:rsidTr="000F78D4">
        <w:tc>
          <w:tcPr>
            <w:tcW w:w="3707"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1</w:t>
            </w:r>
          </w:p>
        </w:tc>
        <w:tc>
          <w:tcPr>
            <w:tcW w:w="182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2</w:t>
            </w:r>
          </w:p>
        </w:tc>
        <w:tc>
          <w:tcPr>
            <w:tcW w:w="4023"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3</w:t>
            </w:r>
          </w:p>
        </w:tc>
      </w:tr>
      <w:tr w:rsidR="000F78D4" w:rsidTr="000F78D4">
        <w:tc>
          <w:tcPr>
            <w:tcW w:w="3707"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kern w:val="2"/>
                <w:sz w:val="24"/>
                <w:szCs w:val="24"/>
              </w:rPr>
            </w:pPr>
            <w:r>
              <w:rPr>
                <w:sz w:val="24"/>
                <w:szCs w:val="24"/>
              </w:rPr>
              <w:t>ПКГ «Должности технических исполнителей и артистов вспомогательного состава»</w:t>
            </w:r>
          </w:p>
        </w:tc>
        <w:tc>
          <w:tcPr>
            <w:tcW w:w="182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11181</w:t>
            </w:r>
          </w:p>
        </w:tc>
        <w:tc>
          <w:tcPr>
            <w:tcW w:w="4023"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rPr>
                <w:kern w:val="2"/>
                <w:sz w:val="24"/>
                <w:szCs w:val="24"/>
              </w:rPr>
            </w:pPr>
            <w:r>
              <w:rPr>
                <w:sz w:val="24"/>
                <w:szCs w:val="24"/>
              </w:rPr>
              <w:t>смотритель музейный</w:t>
            </w:r>
          </w:p>
        </w:tc>
      </w:tr>
      <w:tr w:rsidR="000F78D4" w:rsidTr="000F78D4">
        <w:tc>
          <w:tcPr>
            <w:tcW w:w="3707" w:type="dxa"/>
            <w:tcBorders>
              <w:top w:val="single" w:sz="4" w:space="0" w:color="auto"/>
              <w:left w:val="single" w:sz="4" w:space="0" w:color="auto"/>
              <w:bottom w:val="single" w:sz="4" w:space="0" w:color="auto"/>
              <w:right w:val="single" w:sz="4" w:space="0" w:color="auto"/>
            </w:tcBorders>
            <w:hideMark/>
          </w:tcPr>
          <w:p w:rsidR="000F78D4" w:rsidRDefault="000F78D4">
            <w:pPr>
              <w:pStyle w:val="ConsPlusNormal"/>
              <w:spacing w:line="276" w:lineRule="auto"/>
              <w:ind w:firstLine="0"/>
              <w:rPr>
                <w:rFonts w:ascii="Times New Roman" w:hAnsi="Times New Roman" w:cs="Times New Roman"/>
                <w:kern w:val="2"/>
                <w:sz w:val="24"/>
                <w:szCs w:val="24"/>
              </w:rPr>
            </w:pPr>
            <w:proofErr w:type="gramStart"/>
            <w:r>
              <w:rPr>
                <w:rFonts w:ascii="Times New Roman" w:hAnsi="Times New Roman" w:cs="Times New Roman"/>
                <w:sz w:val="24"/>
                <w:szCs w:val="24"/>
              </w:rPr>
              <w:t>ПКГ  «</w:t>
            </w:r>
            <w:proofErr w:type="gramEnd"/>
            <w:r>
              <w:rPr>
                <w:rFonts w:ascii="Times New Roman" w:hAnsi="Times New Roman" w:cs="Times New Roman"/>
                <w:sz w:val="24"/>
                <w:szCs w:val="24"/>
              </w:rPr>
              <w:t>Должности работников культуры, искусства и кинематографии среднего звена»</w:t>
            </w:r>
            <w:r>
              <w:rPr>
                <w:rFonts w:ascii="Times New Roman" w:hAnsi="Times New Roman" w:cs="Times New Roman"/>
                <w:kern w:val="2"/>
                <w:sz w:val="24"/>
                <w:szCs w:val="24"/>
              </w:rPr>
              <w:t xml:space="preserve"> </w:t>
            </w:r>
          </w:p>
          <w:p w:rsidR="000F78D4" w:rsidRDefault="000F78D4">
            <w:pPr>
              <w:pStyle w:val="ConsPlusNormal"/>
              <w:spacing w:line="276" w:lineRule="auto"/>
              <w:ind w:firstLine="0"/>
              <w:rPr>
                <w:rFonts w:ascii="Times New Roman" w:hAnsi="Times New Roman" w:cs="Times New Roman"/>
                <w:kern w:val="2"/>
                <w:sz w:val="24"/>
                <w:szCs w:val="24"/>
              </w:rPr>
            </w:pPr>
            <w:r>
              <w:rPr>
                <w:rFonts w:ascii="Times New Roman" w:hAnsi="Times New Roman" w:cs="Times New Roman"/>
                <w:kern w:val="2"/>
                <w:sz w:val="24"/>
                <w:szCs w:val="24"/>
              </w:rPr>
              <w:t>без категории</w:t>
            </w:r>
          </w:p>
          <w:p w:rsidR="000F78D4" w:rsidRDefault="000F78D4">
            <w:pPr>
              <w:pStyle w:val="ConsPlusNormal"/>
              <w:spacing w:line="276" w:lineRule="auto"/>
              <w:ind w:firstLine="0"/>
              <w:rPr>
                <w:rFonts w:ascii="Times New Roman" w:hAnsi="Times New Roman" w:cs="Times New Roman"/>
                <w:kern w:val="2"/>
                <w:sz w:val="24"/>
                <w:szCs w:val="24"/>
              </w:rPr>
            </w:pPr>
            <w:r>
              <w:rPr>
                <w:rFonts w:ascii="Times New Roman" w:hAnsi="Times New Roman" w:cs="Times New Roman"/>
                <w:kern w:val="2"/>
                <w:sz w:val="24"/>
                <w:szCs w:val="24"/>
              </w:rPr>
              <w:t>2-я категория</w:t>
            </w:r>
          </w:p>
          <w:p w:rsidR="000F78D4" w:rsidRDefault="000F78D4">
            <w:pPr>
              <w:pStyle w:val="ConsPlusNormal"/>
              <w:spacing w:line="276" w:lineRule="auto"/>
              <w:ind w:firstLine="0"/>
              <w:rPr>
                <w:rFonts w:ascii="Times New Roman" w:hAnsi="Times New Roman" w:cs="Times New Roman"/>
                <w:kern w:val="2"/>
                <w:sz w:val="24"/>
                <w:szCs w:val="24"/>
              </w:rPr>
            </w:pPr>
            <w:r>
              <w:rPr>
                <w:rFonts w:ascii="Times New Roman" w:hAnsi="Times New Roman" w:cs="Times New Roman"/>
                <w:kern w:val="2"/>
                <w:sz w:val="24"/>
                <w:szCs w:val="24"/>
              </w:rPr>
              <w:t>1-я категория</w:t>
            </w:r>
          </w:p>
        </w:tc>
        <w:tc>
          <w:tcPr>
            <w:tcW w:w="1826"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kern w:val="2"/>
                <w:sz w:val="24"/>
                <w:szCs w:val="24"/>
              </w:rPr>
            </w:pPr>
          </w:p>
          <w:p w:rsidR="000F78D4" w:rsidRDefault="000F78D4">
            <w:pPr>
              <w:autoSpaceDE w:val="0"/>
              <w:autoSpaceDN w:val="0"/>
              <w:adjustRightInd w:val="0"/>
              <w:jc w:val="center"/>
              <w:rPr>
                <w:rFonts w:eastAsiaTheme="minorEastAsia"/>
                <w:kern w:val="2"/>
                <w:sz w:val="24"/>
                <w:szCs w:val="24"/>
              </w:rPr>
            </w:pPr>
          </w:p>
          <w:p w:rsidR="000F78D4" w:rsidRDefault="000F78D4">
            <w:pPr>
              <w:autoSpaceDE w:val="0"/>
              <w:autoSpaceDN w:val="0"/>
              <w:adjustRightInd w:val="0"/>
              <w:jc w:val="center"/>
              <w:rPr>
                <w:kern w:val="2"/>
                <w:sz w:val="24"/>
                <w:szCs w:val="24"/>
              </w:rPr>
            </w:pPr>
            <w:r>
              <w:rPr>
                <w:kern w:val="2"/>
                <w:sz w:val="24"/>
                <w:szCs w:val="24"/>
              </w:rPr>
              <w:t>13572</w:t>
            </w:r>
          </w:p>
          <w:p w:rsidR="000F78D4" w:rsidRDefault="000F78D4">
            <w:pPr>
              <w:autoSpaceDE w:val="0"/>
              <w:autoSpaceDN w:val="0"/>
              <w:adjustRightInd w:val="0"/>
              <w:jc w:val="center"/>
              <w:rPr>
                <w:kern w:val="2"/>
                <w:sz w:val="24"/>
                <w:szCs w:val="24"/>
              </w:rPr>
            </w:pPr>
            <w:r>
              <w:rPr>
                <w:kern w:val="2"/>
                <w:sz w:val="24"/>
                <w:szCs w:val="24"/>
              </w:rPr>
              <w:t>14216</w:t>
            </w:r>
          </w:p>
          <w:p w:rsidR="000F78D4" w:rsidRDefault="000F78D4">
            <w:pPr>
              <w:autoSpaceDE w:val="0"/>
              <w:autoSpaceDN w:val="0"/>
              <w:adjustRightInd w:val="0"/>
              <w:jc w:val="center"/>
              <w:rPr>
                <w:kern w:val="2"/>
                <w:sz w:val="24"/>
                <w:szCs w:val="24"/>
              </w:rPr>
            </w:pPr>
            <w:r>
              <w:rPr>
                <w:kern w:val="2"/>
                <w:sz w:val="24"/>
                <w:szCs w:val="24"/>
              </w:rPr>
              <w:t>14918</w:t>
            </w:r>
          </w:p>
        </w:tc>
        <w:tc>
          <w:tcPr>
            <w:tcW w:w="4023"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rPr>
                <w:kern w:val="2"/>
                <w:sz w:val="24"/>
                <w:szCs w:val="24"/>
              </w:rPr>
            </w:pPr>
            <w:r>
              <w:rPr>
                <w:sz w:val="24"/>
                <w:szCs w:val="24"/>
              </w:rPr>
              <w:t>аккомпаниатор</w:t>
            </w:r>
          </w:p>
        </w:tc>
      </w:tr>
      <w:tr w:rsidR="000F78D4" w:rsidTr="000F78D4">
        <w:trPr>
          <w:trHeight w:val="2706"/>
        </w:trPr>
        <w:tc>
          <w:tcPr>
            <w:tcW w:w="3707" w:type="dxa"/>
            <w:tcBorders>
              <w:top w:val="single" w:sz="4" w:space="0" w:color="auto"/>
              <w:left w:val="single" w:sz="4" w:space="0" w:color="auto"/>
              <w:bottom w:val="single" w:sz="4" w:space="0" w:color="auto"/>
              <w:right w:val="single" w:sz="4" w:space="0" w:color="auto"/>
            </w:tcBorders>
            <w:hideMark/>
          </w:tcPr>
          <w:p w:rsidR="000F78D4" w:rsidRDefault="000F78D4">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ПКГ «Должности работников культуры, </w:t>
            </w:r>
            <w:proofErr w:type="gramStart"/>
            <w:r>
              <w:rPr>
                <w:rFonts w:ascii="Times New Roman" w:hAnsi="Times New Roman" w:cs="Times New Roman"/>
                <w:sz w:val="24"/>
                <w:szCs w:val="24"/>
              </w:rPr>
              <w:t>искусства  и</w:t>
            </w:r>
            <w:proofErr w:type="gramEnd"/>
            <w:r>
              <w:rPr>
                <w:rFonts w:ascii="Times New Roman" w:hAnsi="Times New Roman" w:cs="Times New Roman"/>
                <w:sz w:val="24"/>
                <w:szCs w:val="24"/>
              </w:rPr>
              <w:t xml:space="preserve"> кинематографии ведущего звена»</w:t>
            </w:r>
          </w:p>
          <w:p w:rsidR="000F78D4" w:rsidRDefault="000F78D4">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Без категории</w:t>
            </w:r>
          </w:p>
          <w:p w:rsidR="000F78D4" w:rsidRDefault="000F78D4">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2-я категория</w:t>
            </w:r>
          </w:p>
          <w:p w:rsidR="000F78D4" w:rsidRDefault="000F78D4">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1-я категория</w:t>
            </w:r>
          </w:p>
          <w:p w:rsidR="000F78D4" w:rsidRDefault="000F78D4">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Ведущий</w:t>
            </w:r>
          </w:p>
        </w:tc>
        <w:tc>
          <w:tcPr>
            <w:tcW w:w="1826"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kern w:val="2"/>
                <w:sz w:val="24"/>
                <w:szCs w:val="24"/>
              </w:rPr>
            </w:pPr>
          </w:p>
          <w:p w:rsidR="000F78D4" w:rsidRDefault="000F78D4">
            <w:pPr>
              <w:autoSpaceDE w:val="0"/>
              <w:autoSpaceDN w:val="0"/>
              <w:adjustRightInd w:val="0"/>
              <w:jc w:val="center"/>
              <w:rPr>
                <w:kern w:val="2"/>
                <w:sz w:val="24"/>
                <w:szCs w:val="24"/>
              </w:rPr>
            </w:pPr>
          </w:p>
          <w:p w:rsidR="000F78D4" w:rsidRDefault="000F78D4">
            <w:pPr>
              <w:pStyle w:val="aa"/>
              <w:spacing w:line="276" w:lineRule="auto"/>
              <w:jc w:val="center"/>
              <w:rPr>
                <w:rFonts w:ascii="Times New Roman" w:eastAsia="Times New Roman" w:hAnsi="Times New Roman" w:cs="Times New Roman"/>
                <w:kern w:val="2"/>
                <w:sz w:val="24"/>
                <w:szCs w:val="24"/>
              </w:rPr>
            </w:pPr>
          </w:p>
          <w:p w:rsidR="000F78D4" w:rsidRDefault="000F78D4">
            <w:pPr>
              <w:pStyle w:val="aa"/>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14918</w:t>
            </w:r>
          </w:p>
          <w:p w:rsidR="000F78D4" w:rsidRDefault="000F78D4">
            <w:pPr>
              <w:pStyle w:val="aa"/>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15656</w:t>
            </w:r>
          </w:p>
          <w:p w:rsidR="000F78D4" w:rsidRDefault="000F78D4">
            <w:pPr>
              <w:pStyle w:val="aa"/>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16436</w:t>
            </w:r>
          </w:p>
          <w:p w:rsidR="000F78D4" w:rsidRDefault="000F78D4">
            <w:pPr>
              <w:pStyle w:val="aa"/>
              <w:spacing w:line="276" w:lineRule="auto"/>
              <w:jc w:val="center"/>
              <w:rPr>
                <w:rFonts w:eastAsia="Times New Roman"/>
                <w:kern w:val="2"/>
              </w:rPr>
            </w:pPr>
            <w:r>
              <w:rPr>
                <w:rFonts w:ascii="Times New Roman" w:eastAsia="Times New Roman" w:hAnsi="Times New Roman" w:cs="Times New Roman"/>
                <w:kern w:val="2"/>
                <w:sz w:val="24"/>
                <w:szCs w:val="24"/>
              </w:rPr>
              <w:t>17258</w:t>
            </w:r>
          </w:p>
        </w:tc>
        <w:tc>
          <w:tcPr>
            <w:tcW w:w="4023" w:type="dxa"/>
            <w:tcBorders>
              <w:top w:val="single" w:sz="4" w:space="0" w:color="auto"/>
              <w:left w:val="single" w:sz="4" w:space="0" w:color="auto"/>
              <w:bottom w:val="single" w:sz="4" w:space="0" w:color="auto"/>
              <w:right w:val="single" w:sz="4" w:space="0" w:color="auto"/>
            </w:tcBorders>
            <w:hideMark/>
          </w:tcPr>
          <w:p w:rsidR="000F78D4" w:rsidRDefault="000F78D4">
            <w:pPr>
              <w:pStyle w:val="Default"/>
              <w:spacing w:line="276" w:lineRule="auto"/>
              <w:jc w:val="both"/>
            </w:pPr>
            <w:r>
              <w:t xml:space="preserve">библиотекарь; библиограф; методист библиотеки, клубного учреждения, музея; редактор библиотеки, клубного учреждения, музея, лектор (экскурсовод); звукооператор; монтажер; специалист экспозиционного и выставочного отдела; хранитель фондов; специалист по методике клубной работы </w:t>
            </w:r>
          </w:p>
        </w:tc>
      </w:tr>
      <w:tr w:rsidR="000F78D4" w:rsidTr="000F78D4">
        <w:tc>
          <w:tcPr>
            <w:tcW w:w="3707" w:type="dxa"/>
            <w:tcBorders>
              <w:top w:val="single" w:sz="4" w:space="0" w:color="auto"/>
              <w:left w:val="single" w:sz="4" w:space="0" w:color="auto"/>
              <w:bottom w:val="single" w:sz="4" w:space="0" w:color="auto"/>
              <w:right w:val="single" w:sz="4" w:space="0" w:color="auto"/>
            </w:tcBorders>
            <w:hideMark/>
          </w:tcPr>
          <w:p w:rsidR="000F78D4" w:rsidRDefault="000F78D4"/>
        </w:tc>
        <w:tc>
          <w:tcPr>
            <w:tcW w:w="1826" w:type="dxa"/>
            <w:tcBorders>
              <w:top w:val="single" w:sz="4" w:space="0" w:color="auto"/>
              <w:left w:val="single" w:sz="4" w:space="0" w:color="auto"/>
              <w:bottom w:val="single" w:sz="4" w:space="0" w:color="auto"/>
              <w:right w:val="single" w:sz="4" w:space="0" w:color="auto"/>
            </w:tcBorders>
            <w:hideMark/>
          </w:tcPr>
          <w:p w:rsidR="000F78D4" w:rsidRDefault="000F78D4">
            <w:pPr>
              <w:pStyle w:val="ConsPlu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18206</w:t>
            </w:r>
          </w:p>
        </w:tc>
        <w:tc>
          <w:tcPr>
            <w:tcW w:w="4023" w:type="dxa"/>
            <w:tcBorders>
              <w:top w:val="single" w:sz="4" w:space="0" w:color="auto"/>
              <w:left w:val="single" w:sz="4" w:space="0" w:color="auto"/>
              <w:bottom w:val="single" w:sz="4" w:space="0" w:color="auto"/>
              <w:right w:val="single" w:sz="4" w:space="0" w:color="auto"/>
            </w:tcBorders>
            <w:hideMark/>
          </w:tcPr>
          <w:p w:rsidR="000F78D4" w:rsidRDefault="000F78D4">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главный библиотекарь, главный библиограф</w:t>
            </w:r>
          </w:p>
        </w:tc>
      </w:tr>
      <w:tr w:rsidR="000F78D4" w:rsidTr="000F78D4">
        <w:trPr>
          <w:trHeight w:val="2250"/>
        </w:trPr>
        <w:tc>
          <w:tcPr>
            <w:tcW w:w="3707" w:type="dxa"/>
            <w:tcBorders>
              <w:top w:val="single" w:sz="4" w:space="0" w:color="auto"/>
              <w:left w:val="single" w:sz="4" w:space="0" w:color="auto"/>
              <w:bottom w:val="single" w:sz="4" w:space="0" w:color="auto"/>
              <w:right w:val="single" w:sz="4" w:space="0" w:color="auto"/>
            </w:tcBorders>
            <w:hideMark/>
          </w:tcPr>
          <w:p w:rsidR="000F78D4" w:rsidRDefault="000F78D4">
            <w:pPr>
              <w:rPr>
                <w:sz w:val="24"/>
                <w:szCs w:val="24"/>
              </w:rPr>
            </w:pPr>
            <w:r>
              <w:rPr>
                <w:sz w:val="24"/>
                <w:szCs w:val="24"/>
              </w:rPr>
              <w:t>ПКГ «Должности руководящего состава учреждений культуры, искусства и кинематографии»</w:t>
            </w:r>
          </w:p>
          <w:p w:rsidR="000F78D4" w:rsidRDefault="000F78D4">
            <w:pPr>
              <w:rPr>
                <w:sz w:val="24"/>
                <w:szCs w:val="24"/>
              </w:rPr>
            </w:pPr>
            <w:r>
              <w:rPr>
                <w:sz w:val="24"/>
                <w:szCs w:val="24"/>
              </w:rPr>
              <w:t>Без категории</w:t>
            </w:r>
          </w:p>
          <w:p w:rsidR="000F78D4" w:rsidRDefault="000F78D4">
            <w:pPr>
              <w:rPr>
                <w:sz w:val="24"/>
                <w:szCs w:val="24"/>
              </w:rPr>
            </w:pPr>
            <w:r>
              <w:rPr>
                <w:sz w:val="24"/>
                <w:szCs w:val="24"/>
              </w:rPr>
              <w:t>2-я категория</w:t>
            </w:r>
          </w:p>
          <w:p w:rsidR="000F78D4" w:rsidRDefault="000F78D4">
            <w:pPr>
              <w:rPr>
                <w:sz w:val="24"/>
                <w:szCs w:val="24"/>
              </w:rPr>
            </w:pPr>
            <w:r>
              <w:rPr>
                <w:sz w:val="24"/>
                <w:szCs w:val="24"/>
              </w:rPr>
              <w:t>1-я категория</w:t>
            </w:r>
          </w:p>
        </w:tc>
        <w:tc>
          <w:tcPr>
            <w:tcW w:w="1826" w:type="dxa"/>
            <w:tcBorders>
              <w:top w:val="single" w:sz="4" w:space="0" w:color="auto"/>
              <w:left w:val="single" w:sz="4" w:space="0" w:color="auto"/>
              <w:bottom w:val="single" w:sz="4" w:space="0" w:color="auto"/>
              <w:right w:val="single" w:sz="4" w:space="0" w:color="auto"/>
            </w:tcBorders>
          </w:tcPr>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18113</w:t>
            </w:r>
          </w:p>
          <w:p w:rsidR="000F78D4" w:rsidRDefault="000F78D4">
            <w:pPr>
              <w:pStyle w:val="ConsPlu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19026</w:t>
            </w:r>
          </w:p>
          <w:p w:rsidR="000F78D4" w:rsidRDefault="000F78D4">
            <w:pPr>
              <w:pStyle w:val="ConsPlu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19977</w:t>
            </w:r>
          </w:p>
        </w:tc>
        <w:tc>
          <w:tcPr>
            <w:tcW w:w="4023" w:type="dxa"/>
            <w:tcBorders>
              <w:top w:val="single" w:sz="4" w:space="0" w:color="auto"/>
              <w:left w:val="single" w:sz="4" w:space="0" w:color="auto"/>
              <w:bottom w:val="single" w:sz="4" w:space="0" w:color="auto"/>
              <w:right w:val="single" w:sz="4" w:space="0" w:color="auto"/>
            </w:tcBorders>
            <w:hideMark/>
          </w:tcPr>
          <w:p w:rsidR="000F78D4" w:rsidRDefault="000F78D4">
            <w:pPr>
              <w:pStyle w:val="Default"/>
              <w:spacing w:line="276" w:lineRule="auto"/>
              <w:jc w:val="both"/>
            </w:pPr>
            <w:r>
              <w:t>режиссер-постановщик; режиссер (дирижер, балетмейстер, хормейстер); звукорежиссер; руководитель клубного формирования – любительского объединения, студии, коллектива самодеятельного искусства, клуба по интересам; руководитель кружка</w:t>
            </w:r>
          </w:p>
        </w:tc>
      </w:tr>
      <w:tr w:rsidR="000F78D4" w:rsidTr="000F78D4">
        <w:trPr>
          <w:trHeight w:val="1404"/>
        </w:trPr>
        <w:tc>
          <w:tcPr>
            <w:tcW w:w="3707" w:type="dxa"/>
            <w:tcBorders>
              <w:top w:val="single" w:sz="4" w:space="0" w:color="auto"/>
              <w:left w:val="single" w:sz="4" w:space="0" w:color="auto"/>
              <w:bottom w:val="single" w:sz="4" w:space="0" w:color="auto"/>
              <w:right w:val="single" w:sz="4" w:space="0" w:color="auto"/>
            </w:tcBorders>
            <w:hideMark/>
          </w:tcPr>
          <w:p w:rsidR="000F78D4" w:rsidRDefault="000F78D4">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ПКГ «Должности руководящего состава учреждений культуры, искусства и кинематографии»</w:t>
            </w:r>
          </w:p>
        </w:tc>
        <w:tc>
          <w:tcPr>
            <w:tcW w:w="1826" w:type="dxa"/>
            <w:tcBorders>
              <w:top w:val="single" w:sz="4" w:space="0" w:color="auto"/>
              <w:left w:val="single" w:sz="4" w:space="0" w:color="auto"/>
              <w:bottom w:val="single" w:sz="4" w:space="0" w:color="auto"/>
              <w:right w:val="single" w:sz="4" w:space="0" w:color="auto"/>
            </w:tcBorders>
          </w:tcPr>
          <w:p w:rsidR="000F78D4" w:rsidRDefault="000F78D4">
            <w:pPr>
              <w:pStyle w:val="ConsPlu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21971</w:t>
            </w: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tc>
        <w:tc>
          <w:tcPr>
            <w:tcW w:w="4023" w:type="dxa"/>
            <w:tcBorders>
              <w:top w:val="single" w:sz="4" w:space="0" w:color="auto"/>
              <w:left w:val="single" w:sz="4" w:space="0" w:color="auto"/>
              <w:bottom w:val="single" w:sz="4" w:space="0" w:color="auto"/>
              <w:right w:val="single" w:sz="4" w:space="0" w:color="auto"/>
            </w:tcBorders>
            <w:hideMark/>
          </w:tcPr>
          <w:p w:rsidR="000F78D4" w:rsidRDefault="000F78D4">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Заведующий отдел (сектором) музея, библиотеки; заведующий отделом (сектором) учреждений культуры; главный хранитель фондов.</w:t>
            </w:r>
          </w:p>
        </w:tc>
      </w:tr>
    </w:tbl>
    <w:p w:rsidR="000F78D4" w:rsidRDefault="000F78D4" w:rsidP="000F78D4">
      <w:pPr>
        <w:autoSpaceDE w:val="0"/>
        <w:autoSpaceDN w:val="0"/>
        <w:adjustRightInd w:val="0"/>
        <w:ind w:firstLine="709"/>
        <w:jc w:val="both"/>
        <w:rPr>
          <w:kern w:val="2"/>
          <w:sz w:val="28"/>
          <w:szCs w:val="28"/>
        </w:rPr>
      </w:pPr>
      <w:r>
        <w:rPr>
          <w:kern w:val="2"/>
          <w:sz w:val="28"/>
          <w:szCs w:val="28"/>
        </w:rPr>
        <w:t xml:space="preserve">2.2.2. Минимальные размеры ставок заработной платы работников культуры устанавливаются на основе ПКГ профессий, утвержденных приказом </w:t>
      </w:r>
      <w:proofErr w:type="spellStart"/>
      <w:r>
        <w:rPr>
          <w:kern w:val="2"/>
          <w:sz w:val="28"/>
          <w:szCs w:val="28"/>
        </w:rPr>
        <w:lastRenderedPageBreak/>
        <w:t>Минздравсоцразвития</w:t>
      </w:r>
      <w:proofErr w:type="spellEnd"/>
      <w:r>
        <w:rPr>
          <w:kern w:val="2"/>
          <w:sz w:val="28"/>
          <w:szCs w:val="28"/>
        </w:rPr>
        <w:t xml:space="preserve"> России от 14.03.2008 № 121 н «Об утверждении профессиональных квалификационных групп профессий рабочих культуры, искусства и кинематографии». Минимальные размеры ставок заработной платы по ПКГ приведены в таблице № 2.</w:t>
      </w: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r>
        <w:rPr>
          <w:kern w:val="2"/>
          <w:sz w:val="28"/>
          <w:szCs w:val="28"/>
        </w:rPr>
        <w:t>Таблица № 2</w:t>
      </w:r>
    </w:p>
    <w:p w:rsidR="000F78D4" w:rsidRDefault="000F78D4" w:rsidP="000F78D4">
      <w:pPr>
        <w:autoSpaceDE w:val="0"/>
        <w:autoSpaceDN w:val="0"/>
        <w:adjustRightInd w:val="0"/>
        <w:ind w:firstLine="709"/>
        <w:jc w:val="center"/>
        <w:rPr>
          <w:kern w:val="2"/>
          <w:sz w:val="28"/>
          <w:szCs w:val="28"/>
        </w:rPr>
      </w:pPr>
      <w:r>
        <w:rPr>
          <w:kern w:val="2"/>
          <w:sz w:val="28"/>
          <w:szCs w:val="28"/>
        </w:rPr>
        <w:t>Минимальные размеры ставок заработной платы работников культуры по ПКГ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552"/>
      </w:tblGrid>
      <w:tr w:rsidR="000F78D4" w:rsidTr="000F78D4">
        <w:trPr>
          <w:tblHeader/>
        </w:trPr>
        <w:tc>
          <w:tcPr>
            <w:tcW w:w="3828" w:type="dxa"/>
            <w:tcBorders>
              <w:top w:val="single" w:sz="4" w:space="0" w:color="auto"/>
              <w:left w:val="single" w:sz="4" w:space="0" w:color="auto"/>
              <w:bottom w:val="single" w:sz="4" w:space="0" w:color="auto"/>
              <w:right w:val="single" w:sz="4" w:space="0" w:color="auto"/>
            </w:tcBorders>
            <w:vAlign w:val="center"/>
            <w:hideMark/>
          </w:tcPr>
          <w:p w:rsidR="000F78D4" w:rsidRDefault="000F78D4">
            <w:pPr>
              <w:autoSpaceDE w:val="0"/>
              <w:autoSpaceDN w:val="0"/>
              <w:adjustRightInd w:val="0"/>
              <w:jc w:val="center"/>
              <w:rPr>
                <w:sz w:val="24"/>
                <w:szCs w:val="24"/>
              </w:rPr>
            </w:pPr>
            <w:r>
              <w:rPr>
                <w:sz w:val="24"/>
                <w:szCs w:val="24"/>
              </w:rPr>
              <w:t>Профессиональные квалификационные группы</w:t>
            </w:r>
          </w:p>
        </w:tc>
        <w:tc>
          <w:tcPr>
            <w:tcW w:w="297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Минимальный размер ставки заработной платы, (рублей)</w:t>
            </w:r>
          </w:p>
        </w:tc>
        <w:tc>
          <w:tcPr>
            <w:tcW w:w="2552"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 xml:space="preserve">Наименование </w:t>
            </w:r>
          </w:p>
          <w:p w:rsidR="000F78D4" w:rsidRDefault="000F78D4">
            <w:pPr>
              <w:autoSpaceDE w:val="0"/>
              <w:autoSpaceDN w:val="0"/>
              <w:adjustRightInd w:val="0"/>
              <w:jc w:val="center"/>
              <w:rPr>
                <w:rFonts w:eastAsiaTheme="minorEastAsia"/>
                <w:sz w:val="24"/>
                <w:szCs w:val="24"/>
              </w:rPr>
            </w:pPr>
            <w:r>
              <w:rPr>
                <w:sz w:val="24"/>
                <w:szCs w:val="24"/>
              </w:rPr>
              <w:t>профессии</w:t>
            </w:r>
          </w:p>
        </w:tc>
      </w:tr>
      <w:tr w:rsidR="000F78D4" w:rsidTr="000F78D4">
        <w:trPr>
          <w:tblHeader/>
        </w:trPr>
        <w:tc>
          <w:tcPr>
            <w:tcW w:w="3828" w:type="dxa"/>
            <w:tcBorders>
              <w:top w:val="single" w:sz="4" w:space="0" w:color="auto"/>
              <w:left w:val="single" w:sz="4" w:space="0" w:color="auto"/>
              <w:bottom w:val="single" w:sz="4" w:space="0" w:color="auto"/>
              <w:right w:val="single" w:sz="4" w:space="0" w:color="auto"/>
            </w:tcBorders>
            <w:vAlign w:val="center"/>
            <w:hideMark/>
          </w:tcPr>
          <w:p w:rsidR="000F78D4" w:rsidRDefault="000F78D4">
            <w:pPr>
              <w:autoSpaceDE w:val="0"/>
              <w:autoSpaceDN w:val="0"/>
              <w:adjustRightInd w:val="0"/>
              <w:jc w:val="center"/>
              <w:rPr>
                <w:sz w:val="24"/>
                <w:szCs w:val="24"/>
              </w:rPr>
            </w:pPr>
            <w:r>
              <w:rPr>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3</w:t>
            </w:r>
          </w:p>
        </w:tc>
      </w:tr>
      <w:tr w:rsidR="000F78D4" w:rsidTr="000F78D4">
        <w:trPr>
          <w:trHeight w:val="905"/>
          <w:tblHeader/>
        </w:trPr>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rPr>
                <w:sz w:val="24"/>
                <w:szCs w:val="24"/>
              </w:rPr>
            </w:pPr>
            <w:r>
              <w:rPr>
                <w:sz w:val="24"/>
                <w:szCs w:val="24"/>
              </w:rPr>
              <w:t>ПКГ «Профессии рабочих культуры, искусства и кинематографии второго уровня»</w:t>
            </w:r>
          </w:p>
          <w:p w:rsidR="000F78D4" w:rsidRDefault="000F78D4">
            <w:pPr>
              <w:autoSpaceDE w:val="0"/>
              <w:autoSpaceDN w:val="0"/>
              <w:adjustRightInd w:val="0"/>
              <w:rPr>
                <w:sz w:val="24"/>
                <w:szCs w:val="24"/>
              </w:rPr>
            </w:pPr>
            <w:r>
              <w:rPr>
                <w:sz w:val="24"/>
                <w:szCs w:val="24"/>
              </w:rPr>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8909</w:t>
            </w:r>
          </w:p>
        </w:tc>
        <w:tc>
          <w:tcPr>
            <w:tcW w:w="2552" w:type="dxa"/>
            <w:tcBorders>
              <w:top w:val="single" w:sz="4" w:space="0" w:color="auto"/>
              <w:left w:val="single" w:sz="4" w:space="0" w:color="auto"/>
              <w:bottom w:val="single" w:sz="4" w:space="0" w:color="auto"/>
              <w:right w:val="single" w:sz="4" w:space="0" w:color="auto"/>
            </w:tcBorders>
            <w:hideMark/>
          </w:tcPr>
          <w:p w:rsidR="000F78D4" w:rsidRDefault="000F78D4">
            <w:pPr>
              <w:pStyle w:val="Default"/>
              <w:spacing w:line="276" w:lineRule="auto"/>
              <w:jc w:val="both"/>
            </w:pPr>
            <w:r>
              <w:t xml:space="preserve">настройщик пианино и роялей 4 – 8-го разрядов Единого тарифно-квалификационного справочника работ и профессий рабочих </w:t>
            </w:r>
          </w:p>
        </w:tc>
      </w:tr>
    </w:tbl>
    <w:p w:rsidR="000F78D4" w:rsidRDefault="000F78D4" w:rsidP="000F78D4">
      <w:pPr>
        <w:autoSpaceDE w:val="0"/>
        <w:autoSpaceDN w:val="0"/>
        <w:adjustRightInd w:val="0"/>
        <w:ind w:firstLine="709"/>
        <w:jc w:val="both"/>
        <w:rPr>
          <w:kern w:val="2"/>
          <w:sz w:val="28"/>
          <w:szCs w:val="28"/>
        </w:rPr>
      </w:pPr>
      <w:r>
        <w:rPr>
          <w:kern w:val="2"/>
          <w:sz w:val="24"/>
          <w:szCs w:val="24"/>
        </w:rPr>
        <w:t xml:space="preserve"> </w:t>
      </w:r>
      <w:r>
        <w:rPr>
          <w:kern w:val="2"/>
          <w:sz w:val="28"/>
          <w:szCs w:val="28"/>
        </w:rPr>
        <w:t>2.2.3.  Минимальные размеры д</w:t>
      </w:r>
      <w:r>
        <w:rPr>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w:t>
      </w:r>
      <w:proofErr w:type="spellStart"/>
      <w:r>
        <w:rPr>
          <w:sz w:val="28"/>
          <w:szCs w:val="28"/>
        </w:rPr>
        <w:t>Минздравсоцразвития</w:t>
      </w:r>
      <w:proofErr w:type="spellEnd"/>
      <w:r>
        <w:rPr>
          <w:sz w:val="28"/>
          <w:szCs w:val="28"/>
        </w:rPr>
        <w:t xml:space="preserve"> России от 29.05.2008 № 247 н «Об утверждении профессиональных квалификационных групп общеотраслевых должностей руководителей, специалистов и служащих». </w:t>
      </w:r>
      <w:r>
        <w:rPr>
          <w:kern w:val="2"/>
          <w:sz w:val="28"/>
          <w:szCs w:val="28"/>
        </w:rPr>
        <w:t>Минимальные размеры должностных окладов, занимающих общеотраслевые должности руководителей структурных подразделений, специалистов и служащих, по ПКГ приведены в таблице № 3.</w:t>
      </w:r>
    </w:p>
    <w:p w:rsidR="000F78D4" w:rsidRDefault="000F78D4" w:rsidP="000F78D4">
      <w:pPr>
        <w:autoSpaceDE w:val="0"/>
        <w:autoSpaceDN w:val="0"/>
        <w:adjustRightInd w:val="0"/>
        <w:ind w:firstLine="709"/>
        <w:jc w:val="both"/>
        <w:rPr>
          <w:kern w:val="2"/>
          <w:sz w:val="28"/>
          <w:szCs w:val="28"/>
        </w:rPr>
      </w:pPr>
    </w:p>
    <w:p w:rsidR="000F78D4" w:rsidRDefault="000F78D4" w:rsidP="000F78D4">
      <w:pPr>
        <w:autoSpaceDE w:val="0"/>
        <w:autoSpaceDN w:val="0"/>
        <w:adjustRightInd w:val="0"/>
        <w:ind w:firstLine="709"/>
        <w:jc w:val="right"/>
        <w:rPr>
          <w:kern w:val="2"/>
          <w:sz w:val="28"/>
          <w:szCs w:val="28"/>
        </w:rPr>
      </w:pPr>
      <w:r>
        <w:rPr>
          <w:kern w:val="2"/>
          <w:sz w:val="28"/>
          <w:szCs w:val="28"/>
        </w:rPr>
        <w:t>Таблица № 3</w:t>
      </w:r>
    </w:p>
    <w:p w:rsidR="000F78D4" w:rsidRDefault="000F78D4" w:rsidP="000F78D4">
      <w:pPr>
        <w:autoSpaceDE w:val="0"/>
        <w:autoSpaceDN w:val="0"/>
        <w:adjustRightInd w:val="0"/>
        <w:ind w:firstLine="709"/>
        <w:jc w:val="center"/>
        <w:rPr>
          <w:kern w:val="2"/>
          <w:sz w:val="28"/>
          <w:szCs w:val="28"/>
        </w:rPr>
      </w:pPr>
      <w:r>
        <w:rPr>
          <w:kern w:val="2"/>
          <w:sz w:val="28"/>
          <w:szCs w:val="28"/>
        </w:rPr>
        <w:t xml:space="preserve">Минимальные размеры </w:t>
      </w:r>
    </w:p>
    <w:p w:rsidR="000F78D4" w:rsidRDefault="000F78D4" w:rsidP="000F78D4">
      <w:pPr>
        <w:autoSpaceDE w:val="0"/>
        <w:autoSpaceDN w:val="0"/>
        <w:adjustRightInd w:val="0"/>
        <w:ind w:firstLine="709"/>
        <w:jc w:val="center"/>
        <w:rPr>
          <w:kern w:val="2"/>
          <w:sz w:val="28"/>
          <w:szCs w:val="28"/>
        </w:rPr>
      </w:pPr>
      <w:r>
        <w:rPr>
          <w:kern w:val="2"/>
          <w:sz w:val="28"/>
          <w:szCs w:val="28"/>
        </w:rPr>
        <w:t>должностных окладов, занимающих общеотраслевые должности руководителей структурных подразделений, специалистов и служащих,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84"/>
        <w:gridCol w:w="3686"/>
      </w:tblGrid>
      <w:tr w:rsidR="000F78D4" w:rsidTr="000F78D4">
        <w:trPr>
          <w:tblHeader/>
        </w:trPr>
        <w:tc>
          <w:tcPr>
            <w:tcW w:w="3828" w:type="dxa"/>
            <w:tcBorders>
              <w:top w:val="single" w:sz="4" w:space="0" w:color="auto"/>
              <w:left w:val="single" w:sz="4" w:space="0" w:color="auto"/>
              <w:bottom w:val="single" w:sz="4" w:space="0" w:color="auto"/>
              <w:right w:val="single" w:sz="4" w:space="0" w:color="auto"/>
            </w:tcBorders>
            <w:vAlign w:val="center"/>
            <w:hideMark/>
          </w:tcPr>
          <w:p w:rsidR="000F78D4" w:rsidRDefault="000F78D4">
            <w:pPr>
              <w:autoSpaceDE w:val="0"/>
              <w:autoSpaceDN w:val="0"/>
              <w:adjustRightInd w:val="0"/>
              <w:jc w:val="center"/>
              <w:rPr>
                <w:sz w:val="24"/>
                <w:szCs w:val="24"/>
              </w:rPr>
            </w:pPr>
            <w:r>
              <w:rPr>
                <w:sz w:val="24"/>
                <w:szCs w:val="24"/>
              </w:rPr>
              <w:t>Профессиональные квалификационные группы</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Минимальный размер должностного оклада, (рублей)</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 xml:space="preserve">Наименование </w:t>
            </w:r>
          </w:p>
          <w:p w:rsidR="000F78D4" w:rsidRDefault="000F78D4">
            <w:pPr>
              <w:autoSpaceDE w:val="0"/>
              <w:autoSpaceDN w:val="0"/>
              <w:adjustRightInd w:val="0"/>
              <w:jc w:val="center"/>
              <w:rPr>
                <w:rFonts w:eastAsiaTheme="minorEastAsia"/>
                <w:sz w:val="24"/>
                <w:szCs w:val="24"/>
              </w:rPr>
            </w:pPr>
            <w:r>
              <w:rPr>
                <w:kern w:val="2"/>
                <w:sz w:val="24"/>
                <w:szCs w:val="24"/>
              </w:rPr>
              <w:t>должности</w:t>
            </w:r>
          </w:p>
        </w:tc>
      </w:tr>
      <w:tr w:rsidR="000F78D4" w:rsidTr="000F78D4">
        <w:trPr>
          <w:cantSplit/>
          <w:tblHeader/>
        </w:trPr>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outlineLvl w:val="0"/>
              <w:rPr>
                <w:sz w:val="24"/>
                <w:szCs w:val="24"/>
              </w:rPr>
            </w:pPr>
            <w:r>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3</w:t>
            </w: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outlineLvl w:val="0"/>
              <w:rPr>
                <w:sz w:val="24"/>
                <w:szCs w:val="24"/>
              </w:rPr>
            </w:pPr>
            <w:r>
              <w:rPr>
                <w:sz w:val="24"/>
                <w:szCs w:val="24"/>
              </w:rPr>
              <w:t>ПКГ «Общеотраслевые должности служащих первого уровня»</w:t>
            </w:r>
          </w:p>
        </w:tc>
        <w:tc>
          <w:tcPr>
            <w:tcW w:w="1984"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both"/>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both"/>
              <w:rPr>
                <w:sz w:val="24"/>
                <w:szCs w:val="24"/>
              </w:rPr>
            </w:pP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1-й квалификационный уровень </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9118</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делопроизводитель; кассир; секретарь; </w:t>
            </w: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2-й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9558</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outlineLvl w:val="0"/>
              <w:rPr>
                <w:sz w:val="24"/>
                <w:szCs w:val="24"/>
              </w:rPr>
            </w:pPr>
            <w:r>
              <w:rPr>
                <w:sz w:val="24"/>
                <w:szCs w:val="24"/>
              </w:rPr>
              <w:lastRenderedPageBreak/>
              <w:t>ПКГ «Общеотраслевые должности служащих второго уровня»</w:t>
            </w:r>
          </w:p>
        </w:tc>
        <w:tc>
          <w:tcPr>
            <w:tcW w:w="1984"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both"/>
              <w:rPr>
                <w:sz w:val="24"/>
                <w:szCs w:val="24"/>
              </w:rPr>
            </w:pP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1-й квалификационный уровень </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10031</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администратор; инспектор по кадрам; инспектор по контролю за исполнением поручений; секретарь руководителя; </w:t>
            </w: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2-й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10539</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rPr>
                <w:sz w:val="24"/>
                <w:szCs w:val="24"/>
              </w:rPr>
            </w:pPr>
            <w:r>
              <w:rPr>
                <w:sz w:val="24"/>
                <w:szCs w:val="24"/>
              </w:rPr>
              <w:t>заведующий хозяйством.</w:t>
            </w:r>
          </w:p>
          <w:p w:rsidR="000F78D4" w:rsidRDefault="000F78D4">
            <w:pPr>
              <w:autoSpaceDE w:val="0"/>
              <w:autoSpaceDN w:val="0"/>
              <w:adjustRightInd w:val="0"/>
              <w:jc w:val="both"/>
              <w:rPr>
                <w:rFonts w:eastAsiaTheme="minorEastAsia"/>
                <w:sz w:val="24"/>
                <w:szCs w:val="24"/>
              </w:rPr>
            </w:pPr>
            <w:r>
              <w:rPr>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rsidR="000F78D4" w:rsidRDefault="000F78D4">
            <w:pPr>
              <w:autoSpaceDE w:val="0"/>
              <w:autoSpaceDN w:val="0"/>
              <w:adjustRightInd w:val="0"/>
              <w:jc w:val="both"/>
              <w:rPr>
                <w:sz w:val="24"/>
                <w:szCs w:val="24"/>
              </w:rPr>
            </w:pPr>
            <w:r>
              <w:rPr>
                <w:sz w:val="24"/>
                <w:szCs w:val="24"/>
              </w:rPr>
              <w:t xml:space="preserve">Должности служащих первого квалификационного уровня, по которым устанавливается II </w:t>
            </w:r>
            <w:proofErr w:type="spellStart"/>
            <w:r>
              <w:rPr>
                <w:sz w:val="24"/>
                <w:szCs w:val="24"/>
              </w:rPr>
              <w:t>внутридолжностная</w:t>
            </w:r>
            <w:proofErr w:type="spellEnd"/>
            <w:r>
              <w:rPr>
                <w:sz w:val="24"/>
                <w:szCs w:val="24"/>
              </w:rPr>
              <w:t xml:space="preserve"> категория</w:t>
            </w: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3-й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11066</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начальник хозяйственного отдела.</w:t>
            </w:r>
          </w:p>
          <w:p w:rsidR="000F78D4" w:rsidRDefault="000F78D4">
            <w:pPr>
              <w:autoSpaceDE w:val="0"/>
              <w:autoSpaceDN w:val="0"/>
              <w:adjustRightInd w:val="0"/>
              <w:jc w:val="both"/>
              <w:rPr>
                <w:rFonts w:eastAsiaTheme="minorEastAsia"/>
                <w:sz w:val="24"/>
                <w:szCs w:val="24"/>
              </w:rPr>
            </w:pPr>
            <w:r>
              <w:rPr>
                <w:sz w:val="24"/>
                <w:szCs w:val="24"/>
              </w:rPr>
              <w:t xml:space="preserve">Должности служащих первого квалификационного уровня, по которым устанавливается I </w:t>
            </w:r>
            <w:proofErr w:type="spellStart"/>
            <w:r>
              <w:rPr>
                <w:sz w:val="24"/>
                <w:szCs w:val="24"/>
              </w:rPr>
              <w:t>внутридолжностная</w:t>
            </w:r>
            <w:proofErr w:type="spellEnd"/>
            <w:r>
              <w:rPr>
                <w:sz w:val="24"/>
                <w:szCs w:val="24"/>
              </w:rPr>
              <w:t xml:space="preserve"> категория</w:t>
            </w: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4-й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11592</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Должности служащих первого квалификационного уровня, по которым может</w:t>
            </w:r>
          </w:p>
          <w:p w:rsidR="000F78D4" w:rsidRDefault="000F78D4">
            <w:pPr>
              <w:autoSpaceDE w:val="0"/>
              <w:autoSpaceDN w:val="0"/>
              <w:adjustRightInd w:val="0"/>
              <w:jc w:val="both"/>
              <w:rPr>
                <w:rFonts w:eastAsiaTheme="minorEastAsia"/>
                <w:sz w:val="24"/>
                <w:szCs w:val="24"/>
              </w:rPr>
            </w:pPr>
            <w:r>
              <w:rPr>
                <w:sz w:val="24"/>
                <w:szCs w:val="24"/>
              </w:rPr>
              <w:t>устанавливаться производное должностное наименование "ведущий"</w:t>
            </w: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outlineLvl w:val="0"/>
              <w:rPr>
                <w:sz w:val="24"/>
                <w:szCs w:val="24"/>
              </w:rPr>
            </w:pPr>
            <w:r>
              <w:rPr>
                <w:sz w:val="24"/>
                <w:szCs w:val="24"/>
              </w:rPr>
              <w:t>ПКГ «Общеотраслевые должности служащих третьего уровня»</w:t>
            </w:r>
          </w:p>
        </w:tc>
        <w:tc>
          <w:tcPr>
            <w:tcW w:w="1984"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both"/>
              <w:rPr>
                <w:sz w:val="24"/>
                <w:szCs w:val="24"/>
              </w:rPr>
            </w:pPr>
          </w:p>
        </w:tc>
      </w:tr>
      <w:tr w:rsidR="000F78D4" w:rsidTr="000F78D4">
        <w:trPr>
          <w:trHeight w:val="1812"/>
        </w:trPr>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1-й квалификационный уровень </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11592</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бухгалтер; бухгалтер-ревизор; </w:t>
            </w:r>
            <w:proofErr w:type="spellStart"/>
            <w:r>
              <w:rPr>
                <w:sz w:val="24"/>
                <w:szCs w:val="24"/>
              </w:rPr>
              <w:t>документовед</w:t>
            </w:r>
            <w:proofErr w:type="spellEnd"/>
            <w:r>
              <w:rPr>
                <w:sz w:val="24"/>
                <w:szCs w:val="24"/>
              </w:rPr>
              <w:t xml:space="preserve">; программист, инженер по охране труда, специалист по кадрам; экономист, </w:t>
            </w:r>
            <w:proofErr w:type="gramStart"/>
            <w:r>
              <w:rPr>
                <w:sz w:val="24"/>
                <w:szCs w:val="24"/>
              </w:rPr>
              <w:t xml:space="preserve">юрисконсульт;  </w:t>
            </w:r>
            <w:proofErr w:type="gramEnd"/>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2-й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12165</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должности служащих первого квалификационного уровня, по которым может устанавливаться II </w:t>
            </w:r>
            <w:proofErr w:type="spellStart"/>
            <w:r>
              <w:rPr>
                <w:sz w:val="24"/>
                <w:szCs w:val="24"/>
              </w:rPr>
              <w:t>внутридолжностная</w:t>
            </w:r>
            <w:proofErr w:type="spellEnd"/>
            <w:r>
              <w:rPr>
                <w:sz w:val="24"/>
                <w:szCs w:val="24"/>
              </w:rPr>
              <w:t xml:space="preserve"> категория</w:t>
            </w:r>
          </w:p>
        </w:tc>
      </w:tr>
      <w:tr w:rsidR="000F78D4" w:rsidTr="000F78D4">
        <w:trPr>
          <w:trHeight w:val="1104"/>
        </w:trPr>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rPr>
                <w:sz w:val="24"/>
                <w:szCs w:val="24"/>
              </w:rPr>
            </w:pPr>
            <w:r>
              <w:rPr>
                <w:sz w:val="24"/>
                <w:szCs w:val="24"/>
              </w:rPr>
              <w:t>3-й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12767</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должности служащих первого квалификационного уровня, по которым может устанавливаться I </w:t>
            </w:r>
            <w:proofErr w:type="spellStart"/>
            <w:r>
              <w:rPr>
                <w:sz w:val="24"/>
                <w:szCs w:val="24"/>
              </w:rPr>
              <w:t>внутридолжностная</w:t>
            </w:r>
            <w:proofErr w:type="spellEnd"/>
            <w:r>
              <w:rPr>
                <w:sz w:val="24"/>
                <w:szCs w:val="24"/>
              </w:rPr>
              <w:t xml:space="preserve"> категория</w:t>
            </w: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rPr>
                <w:sz w:val="24"/>
                <w:szCs w:val="24"/>
              </w:rPr>
            </w:pPr>
            <w:r>
              <w:rPr>
                <w:sz w:val="24"/>
                <w:szCs w:val="24"/>
              </w:rPr>
              <w:t>4-й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13401</w:t>
            </w:r>
          </w:p>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должности служащих первого квалификационного уровня, по </w:t>
            </w:r>
            <w:r>
              <w:rPr>
                <w:sz w:val="24"/>
                <w:szCs w:val="24"/>
              </w:rPr>
              <w:lastRenderedPageBreak/>
              <w:t>которым может устанавливаться производное должностное наименование "ведущий"</w:t>
            </w:r>
          </w:p>
        </w:tc>
      </w:tr>
      <w:tr w:rsidR="000F78D4" w:rsidTr="000F78D4">
        <w:tc>
          <w:tcPr>
            <w:tcW w:w="3828" w:type="dxa"/>
            <w:tcBorders>
              <w:top w:val="single" w:sz="4" w:space="0" w:color="auto"/>
              <w:left w:val="single" w:sz="4" w:space="0" w:color="auto"/>
              <w:bottom w:val="single" w:sz="4" w:space="0" w:color="auto"/>
              <w:right w:val="single" w:sz="4" w:space="0" w:color="auto"/>
            </w:tcBorders>
            <w:hideMark/>
          </w:tcPr>
          <w:p w:rsidR="000F78D4" w:rsidRDefault="000F78D4">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0F78D4" w:rsidRDefault="000F78D4"/>
        </w:tc>
        <w:tc>
          <w:tcPr>
            <w:tcW w:w="3686" w:type="dxa"/>
            <w:tcBorders>
              <w:top w:val="single" w:sz="4" w:space="0" w:color="auto"/>
              <w:left w:val="single" w:sz="4" w:space="0" w:color="auto"/>
              <w:bottom w:val="single" w:sz="4" w:space="0" w:color="auto"/>
              <w:right w:val="single" w:sz="4" w:space="0" w:color="auto"/>
            </w:tcBorders>
            <w:hideMark/>
          </w:tcPr>
          <w:p w:rsidR="000F78D4" w:rsidRDefault="000F78D4"/>
        </w:tc>
      </w:tr>
    </w:tbl>
    <w:p w:rsidR="000F78D4" w:rsidRDefault="000F78D4" w:rsidP="000F78D4">
      <w:pPr>
        <w:autoSpaceDE w:val="0"/>
        <w:autoSpaceDN w:val="0"/>
        <w:adjustRightInd w:val="0"/>
        <w:ind w:firstLine="709"/>
        <w:jc w:val="both"/>
        <w:rPr>
          <w:kern w:val="2"/>
          <w:sz w:val="28"/>
          <w:szCs w:val="28"/>
        </w:rPr>
      </w:pPr>
      <w:r>
        <w:rPr>
          <w:sz w:val="28"/>
          <w:szCs w:val="28"/>
        </w:rPr>
        <w:t xml:space="preserve">2.2.4.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Pr>
          <w:kern w:val="2"/>
          <w:sz w:val="28"/>
          <w:szCs w:val="28"/>
        </w:rPr>
        <w:t>Минздравсоцразвития</w:t>
      </w:r>
      <w:proofErr w:type="spellEnd"/>
      <w:r>
        <w:rPr>
          <w:kern w:val="2"/>
          <w:sz w:val="28"/>
          <w:szCs w:val="28"/>
        </w:rPr>
        <w:t xml:space="preserve"> России</w:t>
      </w:r>
      <w:r>
        <w:rPr>
          <w:sz w:val="28"/>
          <w:szCs w:val="28"/>
        </w:rPr>
        <w:t xml:space="preserve"> от 29.05.2008 № 248 н «Об утверждении профессиональных квалификационных групп общеотраслевых профессий рабочих». </w:t>
      </w:r>
      <w:r>
        <w:rPr>
          <w:kern w:val="2"/>
          <w:sz w:val="28"/>
          <w:szCs w:val="28"/>
        </w:rPr>
        <w:t>Минимальные размеры ставок заработной платы работников, занимающих общеотраслевые профессии рабочих, по ПКГ приведены в таблице № 4.</w:t>
      </w: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r>
        <w:rPr>
          <w:kern w:val="2"/>
          <w:sz w:val="28"/>
          <w:szCs w:val="28"/>
        </w:rPr>
        <w:t>Таблица № 4</w:t>
      </w:r>
    </w:p>
    <w:p w:rsidR="000F78D4" w:rsidRDefault="000F78D4" w:rsidP="000F78D4">
      <w:pPr>
        <w:autoSpaceDE w:val="0"/>
        <w:autoSpaceDN w:val="0"/>
        <w:adjustRightInd w:val="0"/>
        <w:ind w:firstLine="709"/>
        <w:jc w:val="center"/>
        <w:rPr>
          <w:kern w:val="2"/>
          <w:sz w:val="28"/>
          <w:szCs w:val="28"/>
        </w:rPr>
      </w:pPr>
      <w:r>
        <w:rPr>
          <w:kern w:val="2"/>
          <w:sz w:val="28"/>
          <w:szCs w:val="28"/>
        </w:rPr>
        <w:t>Минимальные размеры ставок заработной платы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2232"/>
        <w:gridCol w:w="3498"/>
      </w:tblGrid>
      <w:tr w:rsidR="000F78D4" w:rsidTr="000F78D4">
        <w:tc>
          <w:tcPr>
            <w:tcW w:w="3828" w:type="dxa"/>
            <w:tcBorders>
              <w:top w:val="single" w:sz="4" w:space="0" w:color="auto"/>
              <w:left w:val="single" w:sz="4" w:space="0" w:color="auto"/>
              <w:bottom w:val="single" w:sz="4" w:space="0" w:color="auto"/>
              <w:right w:val="single" w:sz="4" w:space="0" w:color="auto"/>
            </w:tcBorders>
            <w:vAlign w:val="center"/>
            <w:hideMark/>
          </w:tcPr>
          <w:p w:rsidR="000F78D4" w:rsidRDefault="000F78D4">
            <w:pPr>
              <w:autoSpaceDE w:val="0"/>
              <w:autoSpaceDN w:val="0"/>
              <w:adjustRightInd w:val="0"/>
              <w:jc w:val="center"/>
              <w:rPr>
                <w:sz w:val="24"/>
                <w:szCs w:val="24"/>
              </w:rPr>
            </w:pPr>
            <w:r>
              <w:rPr>
                <w:sz w:val="24"/>
                <w:szCs w:val="24"/>
              </w:rPr>
              <w:t>Профессиональные квалификационные группы</w:t>
            </w:r>
          </w:p>
        </w:tc>
        <w:tc>
          <w:tcPr>
            <w:tcW w:w="2126"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Минимальный размер ставки заработной платы</w:t>
            </w:r>
          </w:p>
          <w:p w:rsidR="000F78D4" w:rsidRDefault="000F78D4">
            <w:pPr>
              <w:autoSpaceDE w:val="0"/>
              <w:autoSpaceDN w:val="0"/>
              <w:adjustRightInd w:val="0"/>
              <w:jc w:val="center"/>
              <w:rPr>
                <w:rFonts w:eastAsiaTheme="minorEastAsia"/>
                <w:sz w:val="24"/>
                <w:szCs w:val="24"/>
              </w:rPr>
            </w:pPr>
            <w:r>
              <w:rPr>
                <w:sz w:val="24"/>
                <w:szCs w:val="24"/>
              </w:rPr>
              <w:t>(рублей)</w:t>
            </w:r>
          </w:p>
        </w:tc>
        <w:tc>
          <w:tcPr>
            <w:tcW w:w="3544"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 xml:space="preserve">Наименование </w:t>
            </w:r>
          </w:p>
          <w:p w:rsidR="000F78D4" w:rsidRDefault="000F78D4">
            <w:pPr>
              <w:autoSpaceDE w:val="0"/>
              <w:autoSpaceDN w:val="0"/>
              <w:adjustRightInd w:val="0"/>
              <w:jc w:val="center"/>
              <w:rPr>
                <w:rFonts w:eastAsiaTheme="minorEastAsia"/>
                <w:sz w:val="24"/>
                <w:szCs w:val="24"/>
              </w:rPr>
            </w:pPr>
            <w:r>
              <w:rPr>
                <w:kern w:val="2"/>
                <w:sz w:val="24"/>
                <w:szCs w:val="24"/>
              </w:rPr>
              <w:t>профессии</w:t>
            </w:r>
          </w:p>
        </w:tc>
      </w:tr>
      <w:tr w:rsidR="000F78D4" w:rsidTr="000F78D4">
        <w:trPr>
          <w:tblHeader/>
        </w:trPr>
        <w:tc>
          <w:tcPr>
            <w:tcW w:w="3831"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outlineLvl w:val="0"/>
              <w:rPr>
                <w:sz w:val="24"/>
                <w:szCs w:val="24"/>
              </w:rPr>
            </w:pPr>
            <w:r>
              <w:rPr>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2</w:t>
            </w:r>
          </w:p>
        </w:tc>
        <w:tc>
          <w:tcPr>
            <w:tcW w:w="3540"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3</w:t>
            </w:r>
          </w:p>
        </w:tc>
      </w:tr>
      <w:tr w:rsidR="000F78D4" w:rsidTr="000F78D4">
        <w:tc>
          <w:tcPr>
            <w:tcW w:w="3831"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outlineLvl w:val="0"/>
              <w:rPr>
                <w:sz w:val="24"/>
                <w:szCs w:val="24"/>
              </w:rPr>
            </w:pPr>
            <w:r>
              <w:rPr>
                <w:sz w:val="24"/>
                <w:szCs w:val="24"/>
              </w:rPr>
              <w:t>ПКГ «Общеотраслевые профессии рабочих первого уровня»</w:t>
            </w:r>
          </w:p>
        </w:tc>
        <w:tc>
          <w:tcPr>
            <w:tcW w:w="2127"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both"/>
              <w:rPr>
                <w:sz w:val="24"/>
                <w:szCs w:val="24"/>
              </w:rPr>
            </w:pPr>
          </w:p>
        </w:tc>
        <w:tc>
          <w:tcPr>
            <w:tcW w:w="3540"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both"/>
              <w:rPr>
                <w:sz w:val="24"/>
                <w:szCs w:val="24"/>
              </w:rPr>
            </w:pPr>
          </w:p>
        </w:tc>
      </w:tr>
      <w:tr w:rsidR="000F78D4" w:rsidTr="000F78D4">
        <w:trPr>
          <w:trHeight w:val="1153"/>
        </w:trPr>
        <w:tc>
          <w:tcPr>
            <w:tcW w:w="3831"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1-й квалификационный уровень</w:t>
            </w:r>
          </w:p>
          <w:p w:rsidR="000F78D4" w:rsidRDefault="000F78D4">
            <w:pPr>
              <w:autoSpaceDE w:val="0"/>
              <w:autoSpaceDN w:val="0"/>
              <w:adjustRightInd w:val="0"/>
              <w:jc w:val="both"/>
              <w:rPr>
                <w:rFonts w:eastAsiaTheme="minorEastAsia"/>
                <w:sz w:val="24"/>
                <w:szCs w:val="24"/>
              </w:rPr>
            </w:pPr>
            <w:r>
              <w:rPr>
                <w:sz w:val="24"/>
                <w:szCs w:val="24"/>
              </w:rPr>
              <w:t xml:space="preserve">    1-й квалификационный разряд</w:t>
            </w:r>
          </w:p>
          <w:p w:rsidR="000F78D4" w:rsidRDefault="000F78D4">
            <w:pPr>
              <w:autoSpaceDE w:val="0"/>
              <w:autoSpaceDN w:val="0"/>
              <w:adjustRightInd w:val="0"/>
              <w:jc w:val="both"/>
              <w:rPr>
                <w:sz w:val="24"/>
                <w:szCs w:val="24"/>
              </w:rPr>
            </w:pPr>
            <w:r>
              <w:rPr>
                <w:sz w:val="24"/>
                <w:szCs w:val="24"/>
              </w:rPr>
              <w:t xml:space="preserve">    2-й квалификационный разряд</w:t>
            </w:r>
          </w:p>
          <w:p w:rsidR="000F78D4" w:rsidRDefault="000F78D4">
            <w:pPr>
              <w:autoSpaceDE w:val="0"/>
              <w:autoSpaceDN w:val="0"/>
              <w:adjustRightInd w:val="0"/>
              <w:jc w:val="both"/>
              <w:rPr>
                <w:sz w:val="24"/>
                <w:szCs w:val="24"/>
              </w:rPr>
            </w:pPr>
            <w:r>
              <w:rPr>
                <w:sz w:val="24"/>
                <w:szCs w:val="24"/>
              </w:rPr>
              <w:t xml:space="preserve">    3-й квалификационный разряд </w:t>
            </w:r>
          </w:p>
        </w:tc>
        <w:tc>
          <w:tcPr>
            <w:tcW w:w="2127"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r>
              <w:rPr>
                <w:sz w:val="24"/>
                <w:szCs w:val="24"/>
              </w:rPr>
              <w:t>8923</w:t>
            </w:r>
          </w:p>
          <w:p w:rsidR="000F78D4" w:rsidRDefault="000F78D4">
            <w:pPr>
              <w:autoSpaceDE w:val="0"/>
              <w:autoSpaceDN w:val="0"/>
              <w:adjustRightInd w:val="0"/>
              <w:jc w:val="center"/>
              <w:rPr>
                <w:sz w:val="24"/>
                <w:szCs w:val="24"/>
              </w:rPr>
            </w:pPr>
            <w:r>
              <w:rPr>
                <w:sz w:val="24"/>
                <w:szCs w:val="24"/>
              </w:rPr>
              <w:t>9439</w:t>
            </w:r>
          </w:p>
          <w:p w:rsidR="000F78D4" w:rsidRDefault="000F78D4">
            <w:pPr>
              <w:autoSpaceDE w:val="0"/>
              <w:autoSpaceDN w:val="0"/>
              <w:adjustRightInd w:val="0"/>
              <w:jc w:val="center"/>
              <w:rPr>
                <w:sz w:val="24"/>
                <w:szCs w:val="24"/>
              </w:rPr>
            </w:pPr>
            <w:r>
              <w:rPr>
                <w:sz w:val="24"/>
                <w:szCs w:val="24"/>
              </w:rPr>
              <w:t>9992</w:t>
            </w:r>
          </w:p>
        </w:tc>
        <w:tc>
          <w:tcPr>
            <w:tcW w:w="3540"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Наименования профессий рабочих, по которым предусмотрено присвоение 1, 2 и 3 квалификационных разрядов в соответствии с Единым </w:t>
            </w:r>
            <w:proofErr w:type="spellStart"/>
            <w:r>
              <w:rPr>
                <w:sz w:val="24"/>
                <w:szCs w:val="24"/>
              </w:rPr>
              <w:t>тарифно</w:t>
            </w:r>
            <w:proofErr w:type="spellEnd"/>
            <w:r>
              <w:rPr>
                <w:sz w:val="24"/>
                <w:szCs w:val="24"/>
              </w:rPr>
              <w:t xml:space="preserve"> - квалификационным справочником работ и профессий рабочих; гардеробщик; </w:t>
            </w:r>
            <w:proofErr w:type="gramStart"/>
            <w:r>
              <w:rPr>
                <w:sz w:val="24"/>
                <w:szCs w:val="24"/>
              </w:rPr>
              <w:t>дворник;  курьер</w:t>
            </w:r>
            <w:proofErr w:type="gramEnd"/>
            <w:r>
              <w:rPr>
                <w:sz w:val="24"/>
                <w:szCs w:val="24"/>
              </w:rPr>
              <w:t xml:space="preserve">;  переплетчик документов;  сторож (вахтер); уборщик производственных помещений; уборщик служебных помещений; уборщик территорий. </w:t>
            </w:r>
          </w:p>
        </w:tc>
      </w:tr>
      <w:tr w:rsidR="000F78D4" w:rsidTr="000F78D4">
        <w:tc>
          <w:tcPr>
            <w:tcW w:w="3831"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both"/>
              <w:rPr>
                <w:sz w:val="24"/>
                <w:szCs w:val="24"/>
              </w:rPr>
            </w:pPr>
            <w:r>
              <w:rPr>
                <w:sz w:val="24"/>
                <w:szCs w:val="24"/>
              </w:rPr>
              <w:t>2-й квалификационный уровень</w:t>
            </w:r>
          </w:p>
          <w:p w:rsidR="000F78D4" w:rsidRDefault="000F78D4">
            <w:pPr>
              <w:autoSpaceDE w:val="0"/>
              <w:autoSpaceDN w:val="0"/>
              <w:adjustRightInd w:val="0"/>
              <w:ind w:left="1134"/>
              <w:contextualSpacing/>
              <w:jc w:val="both"/>
              <w:rPr>
                <w:rFonts w:eastAsiaTheme="minorEastAsia"/>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Ставка устанавливается на один квалификационный разряд выше</w:t>
            </w:r>
          </w:p>
        </w:tc>
        <w:tc>
          <w:tcPr>
            <w:tcW w:w="3540"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0F78D4" w:rsidTr="000F78D4">
        <w:tc>
          <w:tcPr>
            <w:tcW w:w="3831"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ПКГ «Общеотраслевые </w:t>
            </w:r>
            <w:r>
              <w:rPr>
                <w:sz w:val="24"/>
                <w:szCs w:val="24"/>
              </w:rPr>
              <w:lastRenderedPageBreak/>
              <w:t>профессии рабочих второго уровня»</w:t>
            </w:r>
          </w:p>
        </w:tc>
        <w:tc>
          <w:tcPr>
            <w:tcW w:w="2127"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sz w:val="24"/>
                <w:szCs w:val="24"/>
              </w:rPr>
            </w:pPr>
          </w:p>
        </w:tc>
        <w:tc>
          <w:tcPr>
            <w:tcW w:w="3540"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both"/>
              <w:rPr>
                <w:sz w:val="24"/>
                <w:szCs w:val="24"/>
              </w:rPr>
            </w:pPr>
          </w:p>
        </w:tc>
      </w:tr>
      <w:tr w:rsidR="000F78D4" w:rsidTr="000F78D4">
        <w:tc>
          <w:tcPr>
            <w:tcW w:w="3831"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1-й квалификационный уровень</w:t>
            </w:r>
          </w:p>
          <w:p w:rsidR="000F78D4" w:rsidRDefault="000F78D4">
            <w:pPr>
              <w:autoSpaceDE w:val="0"/>
              <w:autoSpaceDN w:val="0"/>
              <w:adjustRightInd w:val="0"/>
              <w:jc w:val="both"/>
              <w:rPr>
                <w:rFonts w:eastAsiaTheme="minorEastAsia"/>
                <w:sz w:val="24"/>
                <w:szCs w:val="24"/>
              </w:rPr>
            </w:pPr>
            <w:r>
              <w:rPr>
                <w:sz w:val="24"/>
                <w:szCs w:val="24"/>
              </w:rPr>
              <w:t>4-й квалификационный разряд</w:t>
            </w:r>
          </w:p>
          <w:p w:rsidR="000F78D4" w:rsidRDefault="000F78D4">
            <w:pPr>
              <w:autoSpaceDE w:val="0"/>
              <w:autoSpaceDN w:val="0"/>
              <w:adjustRightInd w:val="0"/>
              <w:jc w:val="both"/>
              <w:rPr>
                <w:sz w:val="24"/>
                <w:szCs w:val="24"/>
              </w:rPr>
            </w:pPr>
            <w:r>
              <w:rPr>
                <w:sz w:val="24"/>
                <w:szCs w:val="24"/>
              </w:rPr>
              <w:t xml:space="preserve">5-й квалификационный разряд </w:t>
            </w:r>
          </w:p>
        </w:tc>
        <w:tc>
          <w:tcPr>
            <w:tcW w:w="2127"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r>
              <w:rPr>
                <w:sz w:val="24"/>
                <w:szCs w:val="24"/>
              </w:rPr>
              <w:t>10606</w:t>
            </w:r>
          </w:p>
          <w:p w:rsidR="000F78D4" w:rsidRDefault="000F78D4">
            <w:pPr>
              <w:autoSpaceDE w:val="0"/>
              <w:autoSpaceDN w:val="0"/>
              <w:adjustRightInd w:val="0"/>
              <w:jc w:val="center"/>
              <w:rPr>
                <w:sz w:val="24"/>
                <w:szCs w:val="24"/>
              </w:rPr>
            </w:pPr>
            <w:r>
              <w:rPr>
                <w:sz w:val="24"/>
                <w:szCs w:val="24"/>
              </w:rPr>
              <w:t>11224</w:t>
            </w:r>
          </w:p>
        </w:tc>
        <w:tc>
          <w:tcPr>
            <w:tcW w:w="3540"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наименования профессий рабочих, по которым предусмотрено присвоение </w:t>
            </w:r>
            <w:proofErr w:type="gramStart"/>
            <w:r>
              <w:rPr>
                <w:sz w:val="24"/>
                <w:szCs w:val="24"/>
              </w:rPr>
              <w:t>4  и</w:t>
            </w:r>
            <w:proofErr w:type="gramEnd"/>
            <w:r>
              <w:rPr>
                <w:sz w:val="24"/>
                <w:szCs w:val="24"/>
              </w:rPr>
              <w:t xml:space="preserve"> 5 квалификационных разрядов в соответствии с Единым </w:t>
            </w:r>
            <w:proofErr w:type="spellStart"/>
            <w:r>
              <w:rPr>
                <w:sz w:val="24"/>
                <w:szCs w:val="24"/>
              </w:rPr>
              <w:t>тарифно</w:t>
            </w:r>
            <w:proofErr w:type="spellEnd"/>
            <w:r>
              <w:rPr>
                <w:sz w:val="24"/>
                <w:szCs w:val="24"/>
              </w:rPr>
              <w:t xml:space="preserve"> - квалификационным справочником работ и профессий рабочих; водитель автомобиля; пожарный</w:t>
            </w:r>
          </w:p>
        </w:tc>
      </w:tr>
      <w:tr w:rsidR="000F78D4" w:rsidTr="000F78D4">
        <w:tc>
          <w:tcPr>
            <w:tcW w:w="3831"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2-й квалификационный уровень</w:t>
            </w:r>
          </w:p>
          <w:p w:rsidR="000F78D4" w:rsidRDefault="000F78D4">
            <w:pPr>
              <w:autoSpaceDE w:val="0"/>
              <w:autoSpaceDN w:val="0"/>
              <w:adjustRightInd w:val="0"/>
              <w:jc w:val="both"/>
              <w:rPr>
                <w:rFonts w:eastAsiaTheme="minorEastAsia"/>
                <w:sz w:val="24"/>
                <w:szCs w:val="24"/>
              </w:rPr>
            </w:pPr>
            <w:r>
              <w:rPr>
                <w:sz w:val="24"/>
                <w:szCs w:val="24"/>
              </w:rPr>
              <w:t>6-й квалификационный разряд</w:t>
            </w:r>
          </w:p>
          <w:p w:rsidR="000F78D4" w:rsidRDefault="000F78D4">
            <w:pPr>
              <w:autoSpaceDE w:val="0"/>
              <w:autoSpaceDN w:val="0"/>
              <w:adjustRightInd w:val="0"/>
              <w:jc w:val="both"/>
              <w:rPr>
                <w:sz w:val="24"/>
                <w:szCs w:val="24"/>
              </w:rPr>
            </w:pPr>
            <w:r>
              <w:rPr>
                <w:sz w:val="24"/>
                <w:szCs w:val="24"/>
              </w:rPr>
              <w:t>7-й квалификационный разряд</w:t>
            </w:r>
          </w:p>
        </w:tc>
        <w:tc>
          <w:tcPr>
            <w:tcW w:w="2127"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r>
              <w:rPr>
                <w:sz w:val="24"/>
                <w:szCs w:val="24"/>
              </w:rPr>
              <w:t>11866</w:t>
            </w:r>
          </w:p>
          <w:p w:rsidR="000F78D4" w:rsidRDefault="000F78D4">
            <w:pPr>
              <w:autoSpaceDE w:val="0"/>
              <w:autoSpaceDN w:val="0"/>
              <w:adjustRightInd w:val="0"/>
              <w:jc w:val="center"/>
              <w:rPr>
                <w:sz w:val="24"/>
                <w:szCs w:val="24"/>
              </w:rPr>
            </w:pPr>
            <w:r>
              <w:rPr>
                <w:sz w:val="24"/>
                <w:szCs w:val="24"/>
              </w:rPr>
              <w:t>12543</w:t>
            </w:r>
          </w:p>
          <w:p w:rsidR="000F78D4" w:rsidRDefault="000F78D4">
            <w:pPr>
              <w:autoSpaceDE w:val="0"/>
              <w:autoSpaceDN w:val="0"/>
              <w:adjustRightInd w:val="0"/>
              <w:jc w:val="center"/>
              <w:rPr>
                <w:sz w:val="24"/>
                <w:szCs w:val="24"/>
              </w:rPr>
            </w:pPr>
          </w:p>
        </w:tc>
        <w:tc>
          <w:tcPr>
            <w:tcW w:w="3540"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trike/>
                <w:sz w:val="24"/>
                <w:szCs w:val="24"/>
              </w:rPr>
            </w:pPr>
            <w:r>
              <w:rPr>
                <w:sz w:val="24"/>
                <w:szCs w:val="24"/>
              </w:rPr>
              <w:t xml:space="preserve">наименования профессий рабочих, по которым предусмотрено присвоением 6 и 7 квалификационных разрядов в соответствии с Единым </w:t>
            </w:r>
            <w:proofErr w:type="spellStart"/>
            <w:r>
              <w:rPr>
                <w:sz w:val="24"/>
                <w:szCs w:val="24"/>
              </w:rPr>
              <w:t>тарифно</w:t>
            </w:r>
            <w:proofErr w:type="spellEnd"/>
            <w:r>
              <w:rPr>
                <w:sz w:val="24"/>
                <w:szCs w:val="24"/>
              </w:rPr>
              <w:t xml:space="preserve"> - квалификационным справочником работ и профессий рабочих</w:t>
            </w:r>
          </w:p>
        </w:tc>
      </w:tr>
      <w:tr w:rsidR="000F78D4" w:rsidTr="000F78D4">
        <w:tc>
          <w:tcPr>
            <w:tcW w:w="3831"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3-й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13283</w:t>
            </w:r>
          </w:p>
        </w:tc>
        <w:tc>
          <w:tcPr>
            <w:tcW w:w="3540"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наименования профессий рабочих, по которым предусмотрено присвоение 8</w:t>
            </w:r>
            <w:r>
              <w:rPr>
                <w:strike/>
                <w:sz w:val="24"/>
                <w:szCs w:val="24"/>
              </w:rPr>
              <w:t xml:space="preserve"> </w:t>
            </w:r>
            <w:r>
              <w:rPr>
                <w:sz w:val="24"/>
                <w:szCs w:val="24"/>
              </w:rPr>
              <w:t>квалификационного разряда в соответствии с Единым тарифно-квалификационным справочником работ и профессий рабочих</w:t>
            </w:r>
          </w:p>
        </w:tc>
      </w:tr>
      <w:tr w:rsidR="000F78D4" w:rsidTr="000F78D4">
        <w:tc>
          <w:tcPr>
            <w:tcW w:w="3831"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4-й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15425</w:t>
            </w:r>
          </w:p>
        </w:tc>
        <w:tc>
          <w:tcPr>
            <w:tcW w:w="3540"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0F78D4" w:rsidRDefault="000F78D4" w:rsidP="000F78D4">
      <w:pPr>
        <w:autoSpaceDE w:val="0"/>
        <w:autoSpaceDN w:val="0"/>
        <w:adjustRightInd w:val="0"/>
        <w:ind w:firstLine="709"/>
        <w:jc w:val="both"/>
        <w:rPr>
          <w:kern w:val="2"/>
          <w:sz w:val="28"/>
          <w:szCs w:val="28"/>
        </w:rPr>
      </w:pPr>
      <w:r>
        <w:rPr>
          <w:kern w:val="2"/>
          <w:sz w:val="28"/>
          <w:szCs w:val="28"/>
        </w:rPr>
        <w:t xml:space="preserve">2.2.5. </w:t>
      </w:r>
      <w:r>
        <w:rPr>
          <w:sz w:val="28"/>
          <w:szCs w:val="28"/>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w:t>
      </w:r>
      <w:proofErr w:type="spellStart"/>
      <w:r>
        <w:rPr>
          <w:sz w:val="28"/>
          <w:szCs w:val="28"/>
        </w:rPr>
        <w:t>Минздравсоцразвития</w:t>
      </w:r>
      <w:proofErr w:type="spellEnd"/>
      <w:r>
        <w:rPr>
          <w:sz w:val="28"/>
          <w:szCs w:val="28"/>
        </w:rPr>
        <w:t xml:space="preserve"> России, прив</w:t>
      </w:r>
      <w:r>
        <w:rPr>
          <w:kern w:val="2"/>
          <w:sz w:val="28"/>
          <w:szCs w:val="28"/>
        </w:rPr>
        <w:t>едены в таблице № 5.</w:t>
      </w:r>
    </w:p>
    <w:p w:rsidR="000F78D4" w:rsidRDefault="000F78D4" w:rsidP="000F78D4">
      <w:pPr>
        <w:autoSpaceDE w:val="0"/>
        <w:autoSpaceDN w:val="0"/>
        <w:adjustRightInd w:val="0"/>
        <w:ind w:firstLine="709"/>
        <w:jc w:val="both"/>
        <w:rPr>
          <w:kern w:val="2"/>
          <w:sz w:val="28"/>
          <w:szCs w:val="28"/>
        </w:rPr>
      </w:pPr>
    </w:p>
    <w:p w:rsidR="000F78D4" w:rsidRDefault="000F78D4" w:rsidP="000F78D4">
      <w:pPr>
        <w:autoSpaceDE w:val="0"/>
        <w:autoSpaceDN w:val="0"/>
        <w:adjustRightInd w:val="0"/>
        <w:ind w:firstLine="709"/>
        <w:jc w:val="right"/>
        <w:rPr>
          <w:kern w:val="2"/>
          <w:sz w:val="28"/>
          <w:szCs w:val="28"/>
        </w:rPr>
      </w:pPr>
      <w:r>
        <w:rPr>
          <w:kern w:val="2"/>
          <w:sz w:val="28"/>
          <w:szCs w:val="28"/>
        </w:rPr>
        <w:t>Таблица № 5</w:t>
      </w: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center"/>
        <w:rPr>
          <w:kern w:val="2"/>
          <w:sz w:val="28"/>
          <w:szCs w:val="28"/>
        </w:rPr>
      </w:pPr>
      <w:r>
        <w:rPr>
          <w:sz w:val="28"/>
          <w:szCs w:val="28"/>
        </w:rPr>
        <w:t>Минимальные размеры должностных окладов работников, занимающих должности руководителей, занимающих должности руководителей структурных подразделений, специалистов и служащих, не вошедшие в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119"/>
      </w:tblGrid>
      <w:tr w:rsidR="000F78D4" w:rsidTr="000F78D4">
        <w:trPr>
          <w:tblHeader/>
        </w:trPr>
        <w:tc>
          <w:tcPr>
            <w:tcW w:w="6379" w:type="dxa"/>
            <w:tcBorders>
              <w:top w:val="single" w:sz="4" w:space="0" w:color="auto"/>
              <w:left w:val="single" w:sz="4" w:space="0" w:color="auto"/>
              <w:bottom w:val="single" w:sz="4" w:space="0" w:color="auto"/>
              <w:right w:val="single" w:sz="4" w:space="0" w:color="auto"/>
            </w:tcBorders>
            <w:vAlign w:val="center"/>
            <w:hideMark/>
          </w:tcPr>
          <w:p w:rsidR="000F78D4" w:rsidRDefault="000F78D4">
            <w:pPr>
              <w:autoSpaceDE w:val="0"/>
              <w:autoSpaceDN w:val="0"/>
              <w:adjustRightInd w:val="0"/>
              <w:jc w:val="center"/>
              <w:rPr>
                <w:kern w:val="2"/>
                <w:sz w:val="24"/>
                <w:szCs w:val="24"/>
              </w:rPr>
            </w:pPr>
            <w:r>
              <w:rPr>
                <w:kern w:val="2"/>
                <w:sz w:val="24"/>
                <w:szCs w:val="24"/>
              </w:rPr>
              <w:t xml:space="preserve">Наименование </w:t>
            </w:r>
          </w:p>
          <w:p w:rsidR="000F78D4" w:rsidRDefault="000F78D4">
            <w:pPr>
              <w:autoSpaceDE w:val="0"/>
              <w:autoSpaceDN w:val="0"/>
              <w:adjustRightInd w:val="0"/>
              <w:jc w:val="center"/>
              <w:rPr>
                <w:rFonts w:eastAsiaTheme="minorEastAsia"/>
                <w:sz w:val="24"/>
                <w:szCs w:val="24"/>
              </w:rPr>
            </w:pPr>
            <w:r>
              <w:rPr>
                <w:kern w:val="2"/>
                <w:sz w:val="24"/>
                <w:szCs w:val="24"/>
              </w:rPr>
              <w:t>должности</w:t>
            </w:r>
          </w:p>
        </w:tc>
        <w:tc>
          <w:tcPr>
            <w:tcW w:w="3119"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Минимальный размер должностного оклада, (рублей)</w:t>
            </w:r>
          </w:p>
        </w:tc>
      </w:tr>
      <w:tr w:rsidR="000F78D4" w:rsidTr="000F78D4">
        <w:trPr>
          <w:cantSplit/>
          <w:tblHeader/>
        </w:trPr>
        <w:tc>
          <w:tcPr>
            <w:tcW w:w="6379"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outlineLvl w:val="0"/>
              <w:rPr>
                <w:sz w:val="24"/>
                <w:szCs w:val="24"/>
              </w:rPr>
            </w:pPr>
            <w:r>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2</w:t>
            </w:r>
          </w:p>
        </w:tc>
      </w:tr>
      <w:tr w:rsidR="000F78D4" w:rsidTr="000F78D4">
        <w:tc>
          <w:tcPr>
            <w:tcW w:w="6379" w:type="dxa"/>
            <w:tcBorders>
              <w:top w:val="single" w:sz="4" w:space="0" w:color="auto"/>
              <w:left w:val="single" w:sz="4" w:space="0" w:color="auto"/>
              <w:bottom w:val="single" w:sz="4" w:space="0" w:color="auto"/>
              <w:right w:val="single" w:sz="4" w:space="0" w:color="auto"/>
            </w:tcBorders>
            <w:hideMark/>
          </w:tcPr>
          <w:p w:rsidR="000F78D4" w:rsidRDefault="000F78D4">
            <w:pPr>
              <w:rPr>
                <w:sz w:val="24"/>
                <w:szCs w:val="24"/>
              </w:rPr>
            </w:pPr>
            <w:r>
              <w:rPr>
                <w:sz w:val="24"/>
                <w:szCs w:val="24"/>
              </w:rPr>
              <w:lastRenderedPageBreak/>
              <w:t xml:space="preserve"> методист; специалист по охране труда; специалист в сфере закупок; специалист по защите информации; </w:t>
            </w:r>
          </w:p>
        </w:tc>
        <w:tc>
          <w:tcPr>
            <w:tcW w:w="3119"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11592</w:t>
            </w:r>
          </w:p>
        </w:tc>
      </w:tr>
      <w:tr w:rsidR="000F78D4" w:rsidTr="000F78D4">
        <w:tc>
          <w:tcPr>
            <w:tcW w:w="6379"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аранжировщик; специалист по экспозиционной и выставочной деятельности; менеджер по культурно-массовому досугу:</w:t>
            </w:r>
          </w:p>
          <w:p w:rsidR="000F78D4" w:rsidRDefault="000F78D4">
            <w:pPr>
              <w:autoSpaceDE w:val="0"/>
              <w:autoSpaceDN w:val="0"/>
              <w:adjustRightInd w:val="0"/>
              <w:rPr>
                <w:rFonts w:eastAsiaTheme="minorEastAsia"/>
                <w:sz w:val="24"/>
                <w:szCs w:val="24"/>
              </w:rPr>
            </w:pPr>
            <w:r>
              <w:rPr>
                <w:sz w:val="24"/>
                <w:szCs w:val="24"/>
              </w:rPr>
              <w:t>без категории</w:t>
            </w:r>
          </w:p>
          <w:p w:rsidR="000F78D4" w:rsidRDefault="000F78D4">
            <w:pPr>
              <w:autoSpaceDE w:val="0"/>
              <w:autoSpaceDN w:val="0"/>
              <w:adjustRightInd w:val="0"/>
              <w:rPr>
                <w:sz w:val="24"/>
                <w:szCs w:val="24"/>
              </w:rPr>
            </w:pPr>
            <w:r>
              <w:rPr>
                <w:sz w:val="24"/>
                <w:szCs w:val="24"/>
              </w:rPr>
              <w:t>2-я категория</w:t>
            </w:r>
          </w:p>
          <w:p w:rsidR="000F78D4" w:rsidRDefault="000F78D4">
            <w:pPr>
              <w:autoSpaceDE w:val="0"/>
              <w:autoSpaceDN w:val="0"/>
              <w:adjustRightInd w:val="0"/>
              <w:rPr>
                <w:sz w:val="24"/>
                <w:szCs w:val="24"/>
              </w:rPr>
            </w:pPr>
            <w:r>
              <w:rPr>
                <w:sz w:val="24"/>
                <w:szCs w:val="24"/>
              </w:rPr>
              <w:t>1-я категория</w:t>
            </w:r>
          </w:p>
          <w:p w:rsidR="000F78D4" w:rsidRDefault="000F78D4">
            <w:pPr>
              <w:autoSpaceDE w:val="0"/>
              <w:autoSpaceDN w:val="0"/>
              <w:adjustRightInd w:val="0"/>
              <w:rPr>
                <w:sz w:val="24"/>
                <w:szCs w:val="24"/>
              </w:rPr>
            </w:pPr>
            <w:r>
              <w:rPr>
                <w:sz w:val="24"/>
                <w:szCs w:val="24"/>
              </w:rPr>
              <w:t>ведущий</w:t>
            </w:r>
          </w:p>
        </w:tc>
        <w:tc>
          <w:tcPr>
            <w:tcW w:w="3119"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rFonts w:eastAsiaTheme="minorEastAsia"/>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autoSpaceDE w:val="0"/>
              <w:autoSpaceDN w:val="0"/>
              <w:adjustRightInd w:val="0"/>
              <w:jc w:val="center"/>
              <w:rPr>
                <w:sz w:val="24"/>
                <w:szCs w:val="24"/>
              </w:rPr>
            </w:pPr>
            <w:r>
              <w:rPr>
                <w:sz w:val="24"/>
                <w:szCs w:val="24"/>
              </w:rPr>
              <w:t>14216</w:t>
            </w:r>
          </w:p>
          <w:p w:rsidR="000F78D4" w:rsidRDefault="000F78D4">
            <w:pPr>
              <w:autoSpaceDE w:val="0"/>
              <w:autoSpaceDN w:val="0"/>
              <w:adjustRightInd w:val="0"/>
              <w:jc w:val="center"/>
              <w:rPr>
                <w:sz w:val="24"/>
                <w:szCs w:val="24"/>
              </w:rPr>
            </w:pPr>
            <w:r>
              <w:rPr>
                <w:sz w:val="24"/>
                <w:szCs w:val="24"/>
              </w:rPr>
              <w:t>14918</w:t>
            </w:r>
          </w:p>
          <w:p w:rsidR="000F78D4" w:rsidRDefault="000F78D4">
            <w:pPr>
              <w:autoSpaceDE w:val="0"/>
              <w:autoSpaceDN w:val="0"/>
              <w:adjustRightInd w:val="0"/>
              <w:jc w:val="center"/>
              <w:rPr>
                <w:sz w:val="24"/>
                <w:szCs w:val="24"/>
              </w:rPr>
            </w:pPr>
            <w:r>
              <w:rPr>
                <w:sz w:val="24"/>
                <w:szCs w:val="24"/>
              </w:rPr>
              <w:t>15656</w:t>
            </w:r>
          </w:p>
          <w:p w:rsidR="000F78D4" w:rsidRDefault="000F78D4">
            <w:pPr>
              <w:autoSpaceDE w:val="0"/>
              <w:autoSpaceDN w:val="0"/>
              <w:adjustRightInd w:val="0"/>
              <w:jc w:val="center"/>
              <w:rPr>
                <w:sz w:val="24"/>
                <w:szCs w:val="24"/>
              </w:rPr>
            </w:pPr>
            <w:r>
              <w:rPr>
                <w:sz w:val="24"/>
                <w:szCs w:val="24"/>
              </w:rPr>
              <w:t>16436</w:t>
            </w:r>
          </w:p>
        </w:tc>
      </w:tr>
      <w:tr w:rsidR="000F78D4" w:rsidTr="000F78D4">
        <w:tc>
          <w:tcPr>
            <w:tcW w:w="6379"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Библиограф –каталогизатор, методист по научно-просветительской деятельности музея; методист по музейно-образовательной деятельности; 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специалист по учету музейных предметов; редактор электронных баз данных музея ; специалист по организации безопасности музейных предметов (библиотечных фондов); специалист по обеспечению сохранности музейных предметов; специалист по обеспечению сохранности объектов культурного наследия; специалист по массовой консервации библиотечных фондов; хранитель музейных предметов; хранитель музейных ценностей; художник:</w:t>
            </w:r>
          </w:p>
          <w:p w:rsidR="000F78D4" w:rsidRDefault="000F78D4">
            <w:pPr>
              <w:autoSpaceDE w:val="0"/>
              <w:autoSpaceDN w:val="0"/>
              <w:adjustRightInd w:val="0"/>
              <w:rPr>
                <w:rFonts w:eastAsiaTheme="minorEastAsia"/>
                <w:sz w:val="24"/>
                <w:szCs w:val="24"/>
              </w:rPr>
            </w:pPr>
            <w:r>
              <w:rPr>
                <w:sz w:val="24"/>
                <w:szCs w:val="24"/>
              </w:rPr>
              <w:t>без категории</w:t>
            </w:r>
          </w:p>
          <w:p w:rsidR="000F78D4" w:rsidRDefault="000F78D4">
            <w:pPr>
              <w:autoSpaceDE w:val="0"/>
              <w:autoSpaceDN w:val="0"/>
              <w:adjustRightInd w:val="0"/>
              <w:rPr>
                <w:sz w:val="24"/>
                <w:szCs w:val="24"/>
              </w:rPr>
            </w:pPr>
            <w:r>
              <w:rPr>
                <w:sz w:val="24"/>
                <w:szCs w:val="24"/>
              </w:rPr>
              <w:t>2-я категория</w:t>
            </w:r>
          </w:p>
          <w:p w:rsidR="000F78D4" w:rsidRDefault="000F78D4">
            <w:pPr>
              <w:autoSpaceDE w:val="0"/>
              <w:autoSpaceDN w:val="0"/>
              <w:adjustRightInd w:val="0"/>
              <w:rPr>
                <w:sz w:val="24"/>
                <w:szCs w:val="24"/>
              </w:rPr>
            </w:pPr>
            <w:r>
              <w:rPr>
                <w:sz w:val="24"/>
                <w:szCs w:val="24"/>
              </w:rPr>
              <w:t>1-я категория</w:t>
            </w:r>
          </w:p>
          <w:p w:rsidR="000F78D4" w:rsidRDefault="000F78D4">
            <w:pPr>
              <w:autoSpaceDE w:val="0"/>
              <w:autoSpaceDN w:val="0"/>
              <w:adjustRightInd w:val="0"/>
              <w:rPr>
                <w:sz w:val="24"/>
                <w:szCs w:val="24"/>
              </w:rPr>
            </w:pPr>
            <w:r>
              <w:rPr>
                <w:sz w:val="24"/>
                <w:szCs w:val="24"/>
              </w:rPr>
              <w:t>ведущий</w:t>
            </w:r>
          </w:p>
        </w:tc>
        <w:tc>
          <w:tcPr>
            <w:tcW w:w="3119"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pStyle w:val="ConsPlusNormal"/>
              <w:spacing w:line="276" w:lineRule="auto"/>
              <w:ind w:firstLine="0"/>
              <w:jc w:val="center"/>
              <w:rPr>
                <w:rFonts w:ascii="Times New Roman" w:hAnsi="Times New Roman" w:cs="Times New Roman"/>
                <w:sz w:val="24"/>
                <w:szCs w:val="24"/>
              </w:rPr>
            </w:pPr>
          </w:p>
          <w:p w:rsidR="000F78D4" w:rsidRDefault="000F78D4">
            <w:pPr>
              <w:autoSpaceDE w:val="0"/>
              <w:autoSpaceDN w:val="0"/>
              <w:adjustRightInd w:val="0"/>
              <w:jc w:val="center"/>
              <w:rPr>
                <w:sz w:val="24"/>
                <w:szCs w:val="24"/>
              </w:rPr>
            </w:pPr>
          </w:p>
          <w:p w:rsidR="000F78D4" w:rsidRDefault="000F78D4">
            <w:pPr>
              <w:autoSpaceDE w:val="0"/>
              <w:autoSpaceDN w:val="0"/>
              <w:adjustRightInd w:val="0"/>
              <w:jc w:val="center"/>
              <w:rPr>
                <w:sz w:val="24"/>
                <w:szCs w:val="24"/>
              </w:rPr>
            </w:pPr>
          </w:p>
          <w:p w:rsidR="000F78D4" w:rsidRDefault="000F78D4">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14918</w:t>
            </w:r>
          </w:p>
          <w:p w:rsidR="000F78D4" w:rsidRDefault="000F78D4">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15656</w:t>
            </w:r>
          </w:p>
          <w:p w:rsidR="000F78D4" w:rsidRDefault="000F78D4">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16436</w:t>
            </w:r>
          </w:p>
          <w:p w:rsidR="000F78D4" w:rsidRDefault="000F78D4">
            <w:pPr>
              <w:pStyle w:val="aa"/>
              <w:spacing w:line="276" w:lineRule="auto"/>
              <w:jc w:val="center"/>
            </w:pPr>
            <w:r>
              <w:rPr>
                <w:rFonts w:ascii="Times New Roman" w:hAnsi="Times New Roman" w:cs="Times New Roman"/>
                <w:sz w:val="24"/>
                <w:szCs w:val="24"/>
              </w:rPr>
              <w:t>17258</w:t>
            </w:r>
          </w:p>
        </w:tc>
      </w:tr>
      <w:tr w:rsidR="000F78D4" w:rsidTr="000F78D4">
        <w:tc>
          <w:tcPr>
            <w:tcW w:w="6379" w:type="dxa"/>
            <w:tcBorders>
              <w:top w:val="single" w:sz="4" w:space="0" w:color="auto"/>
              <w:left w:val="single" w:sz="4" w:space="0" w:color="auto"/>
              <w:bottom w:val="single" w:sz="4" w:space="0" w:color="auto"/>
              <w:right w:val="single" w:sz="4" w:space="0" w:color="auto"/>
            </w:tcBorders>
            <w:hideMark/>
          </w:tcPr>
          <w:p w:rsidR="000F78D4" w:rsidRDefault="000F78D4">
            <w:pPr>
              <w:rPr>
                <w:sz w:val="24"/>
                <w:szCs w:val="24"/>
              </w:rPr>
            </w:pPr>
            <w:r>
              <w:rPr>
                <w:sz w:val="24"/>
                <w:szCs w:val="24"/>
              </w:rPr>
              <w:t xml:space="preserve">Художественный руководитель </w:t>
            </w:r>
          </w:p>
        </w:tc>
        <w:tc>
          <w:tcPr>
            <w:tcW w:w="3119"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19026</w:t>
            </w:r>
          </w:p>
        </w:tc>
      </w:tr>
      <w:tr w:rsidR="000F78D4" w:rsidTr="000F78D4">
        <w:tc>
          <w:tcPr>
            <w:tcW w:w="6379" w:type="dxa"/>
            <w:tcBorders>
              <w:top w:val="single" w:sz="4" w:space="0" w:color="auto"/>
              <w:left w:val="single" w:sz="4" w:space="0" w:color="auto"/>
              <w:bottom w:val="single" w:sz="4" w:space="0" w:color="auto"/>
              <w:right w:val="single" w:sz="4" w:space="0" w:color="auto"/>
            </w:tcBorders>
            <w:hideMark/>
          </w:tcPr>
          <w:p w:rsidR="000F78D4" w:rsidRDefault="000F78D4">
            <w:pPr>
              <w:rPr>
                <w:sz w:val="24"/>
                <w:szCs w:val="24"/>
              </w:rPr>
            </w:pPr>
            <w:r>
              <w:rPr>
                <w:sz w:val="24"/>
                <w:szCs w:val="24"/>
              </w:rPr>
              <w:t>Главный хранитель музейных предметов</w:t>
            </w:r>
          </w:p>
        </w:tc>
        <w:tc>
          <w:tcPr>
            <w:tcW w:w="3119"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21971</w:t>
            </w:r>
          </w:p>
        </w:tc>
      </w:tr>
    </w:tbl>
    <w:p w:rsidR="000F78D4" w:rsidRDefault="000F78D4" w:rsidP="000F78D4">
      <w:pPr>
        <w:autoSpaceDE w:val="0"/>
        <w:autoSpaceDN w:val="0"/>
        <w:adjustRightInd w:val="0"/>
        <w:ind w:firstLine="709"/>
        <w:jc w:val="both"/>
        <w:rPr>
          <w:sz w:val="24"/>
          <w:szCs w:val="24"/>
        </w:rPr>
      </w:pPr>
    </w:p>
    <w:p w:rsidR="000F78D4" w:rsidRDefault="000F78D4" w:rsidP="000F78D4">
      <w:pPr>
        <w:autoSpaceDE w:val="0"/>
        <w:autoSpaceDN w:val="0"/>
        <w:adjustRightInd w:val="0"/>
        <w:ind w:firstLine="709"/>
        <w:jc w:val="both"/>
        <w:rPr>
          <w:kern w:val="2"/>
          <w:sz w:val="28"/>
          <w:szCs w:val="28"/>
        </w:rPr>
      </w:pPr>
      <w:r>
        <w:rPr>
          <w:sz w:val="28"/>
          <w:szCs w:val="28"/>
        </w:rPr>
        <w:t xml:space="preserve">2.2.6. Минимальные размеры ставок заработной платы работников, занимающих профессии рабочих, не вошедшие в ПКГ, утвержденные приказами </w:t>
      </w:r>
      <w:proofErr w:type="spellStart"/>
      <w:r>
        <w:rPr>
          <w:sz w:val="28"/>
          <w:szCs w:val="28"/>
        </w:rPr>
        <w:t>Минздравсоцразвития</w:t>
      </w:r>
      <w:proofErr w:type="spellEnd"/>
      <w:r>
        <w:rPr>
          <w:sz w:val="28"/>
          <w:szCs w:val="28"/>
        </w:rPr>
        <w:t xml:space="preserve"> России,</w:t>
      </w:r>
      <w:r>
        <w:rPr>
          <w:kern w:val="2"/>
          <w:sz w:val="28"/>
          <w:szCs w:val="28"/>
        </w:rPr>
        <w:t xml:space="preserve"> приведены в таблице № 6.</w:t>
      </w:r>
    </w:p>
    <w:p w:rsidR="000F78D4" w:rsidRDefault="000F78D4" w:rsidP="000F78D4">
      <w:pPr>
        <w:autoSpaceDE w:val="0"/>
        <w:autoSpaceDN w:val="0"/>
        <w:adjustRightInd w:val="0"/>
        <w:ind w:firstLine="709"/>
        <w:jc w:val="right"/>
        <w:rPr>
          <w:kern w:val="2"/>
          <w:sz w:val="28"/>
          <w:szCs w:val="28"/>
        </w:rPr>
      </w:pPr>
    </w:p>
    <w:p w:rsidR="000F78D4" w:rsidRDefault="000F78D4" w:rsidP="000F78D4">
      <w:pPr>
        <w:autoSpaceDE w:val="0"/>
        <w:autoSpaceDN w:val="0"/>
        <w:adjustRightInd w:val="0"/>
        <w:ind w:firstLine="709"/>
        <w:jc w:val="right"/>
        <w:rPr>
          <w:kern w:val="2"/>
          <w:sz w:val="28"/>
          <w:szCs w:val="28"/>
        </w:rPr>
      </w:pPr>
      <w:r>
        <w:rPr>
          <w:kern w:val="2"/>
          <w:sz w:val="28"/>
          <w:szCs w:val="28"/>
        </w:rPr>
        <w:t>Таблица № 6</w:t>
      </w:r>
    </w:p>
    <w:p w:rsidR="000F78D4" w:rsidRDefault="000F78D4" w:rsidP="000F78D4">
      <w:pPr>
        <w:autoSpaceDE w:val="0"/>
        <w:autoSpaceDN w:val="0"/>
        <w:adjustRightInd w:val="0"/>
        <w:ind w:firstLine="709"/>
        <w:jc w:val="both"/>
        <w:rPr>
          <w:kern w:val="2"/>
          <w:sz w:val="28"/>
          <w:szCs w:val="28"/>
        </w:rPr>
      </w:pPr>
      <w:r>
        <w:rPr>
          <w:kern w:val="2"/>
          <w:sz w:val="28"/>
          <w:szCs w:val="28"/>
        </w:rPr>
        <w:t>Минимальные размеры ставок заработной платы работников, занимающих профессии рабочих, не вошедшие в ПКГ</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685"/>
        <w:gridCol w:w="1418"/>
      </w:tblGrid>
      <w:tr w:rsidR="000F78D4" w:rsidTr="000F78D4">
        <w:tc>
          <w:tcPr>
            <w:tcW w:w="4395" w:type="dxa"/>
            <w:tcBorders>
              <w:top w:val="single" w:sz="4" w:space="0" w:color="auto"/>
              <w:left w:val="single" w:sz="4" w:space="0" w:color="auto"/>
              <w:bottom w:val="single" w:sz="4" w:space="0" w:color="auto"/>
              <w:right w:val="single" w:sz="4" w:space="0" w:color="auto"/>
            </w:tcBorders>
          </w:tcPr>
          <w:p w:rsidR="000F78D4" w:rsidRDefault="000F78D4">
            <w:pPr>
              <w:autoSpaceDE w:val="0"/>
              <w:autoSpaceDN w:val="0"/>
              <w:adjustRightInd w:val="0"/>
              <w:jc w:val="center"/>
              <w:rPr>
                <w:kern w:val="2"/>
                <w:sz w:val="24"/>
                <w:szCs w:val="24"/>
              </w:rPr>
            </w:pPr>
            <w:r>
              <w:rPr>
                <w:kern w:val="2"/>
                <w:sz w:val="24"/>
                <w:szCs w:val="24"/>
              </w:rPr>
              <w:t>Наименование</w:t>
            </w:r>
          </w:p>
          <w:p w:rsidR="000F78D4" w:rsidRDefault="000F78D4">
            <w:pPr>
              <w:autoSpaceDE w:val="0"/>
              <w:autoSpaceDN w:val="0"/>
              <w:adjustRightInd w:val="0"/>
              <w:jc w:val="center"/>
              <w:rPr>
                <w:rFonts w:eastAsiaTheme="minorEastAsia"/>
                <w:kern w:val="2"/>
                <w:sz w:val="24"/>
                <w:szCs w:val="24"/>
              </w:rPr>
            </w:pPr>
            <w:r>
              <w:rPr>
                <w:kern w:val="2"/>
                <w:sz w:val="24"/>
                <w:szCs w:val="24"/>
              </w:rPr>
              <w:t>профессии</w:t>
            </w:r>
          </w:p>
          <w:p w:rsidR="000F78D4" w:rsidRDefault="000F78D4">
            <w:pPr>
              <w:autoSpaceDE w:val="0"/>
              <w:autoSpaceDN w:val="0"/>
              <w:adjustRightInd w:val="0"/>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Квалификационные разряды</w:t>
            </w:r>
          </w:p>
        </w:tc>
        <w:tc>
          <w:tcPr>
            <w:tcW w:w="141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Минимальный размер ставки заработной платы</w:t>
            </w:r>
          </w:p>
          <w:p w:rsidR="000F78D4" w:rsidRDefault="000F78D4">
            <w:pPr>
              <w:autoSpaceDE w:val="0"/>
              <w:autoSpaceDN w:val="0"/>
              <w:adjustRightInd w:val="0"/>
              <w:jc w:val="center"/>
              <w:rPr>
                <w:rFonts w:eastAsiaTheme="minorEastAsia"/>
                <w:sz w:val="24"/>
                <w:szCs w:val="24"/>
              </w:rPr>
            </w:pPr>
            <w:r>
              <w:rPr>
                <w:sz w:val="24"/>
                <w:szCs w:val="24"/>
              </w:rPr>
              <w:lastRenderedPageBreak/>
              <w:t>(рублей)</w:t>
            </w:r>
          </w:p>
        </w:tc>
      </w:tr>
      <w:tr w:rsidR="000F78D4" w:rsidTr="000F78D4">
        <w:trPr>
          <w:tblHeader/>
        </w:trPr>
        <w:tc>
          <w:tcPr>
            <w:tcW w:w="4395"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outlineLvl w:val="0"/>
              <w:rPr>
                <w:sz w:val="24"/>
                <w:szCs w:val="24"/>
              </w:rPr>
            </w:pPr>
            <w:r>
              <w:rPr>
                <w:sz w:val="24"/>
                <w:szCs w:val="24"/>
              </w:rPr>
              <w:lastRenderedPageBreak/>
              <w:t>1</w:t>
            </w:r>
          </w:p>
        </w:tc>
        <w:tc>
          <w:tcPr>
            <w:tcW w:w="3685"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3</w:t>
            </w:r>
          </w:p>
        </w:tc>
      </w:tr>
      <w:tr w:rsidR="000F78D4" w:rsidTr="000F78D4">
        <w:tc>
          <w:tcPr>
            <w:tcW w:w="4395" w:type="dxa"/>
            <w:tcBorders>
              <w:top w:val="single" w:sz="4" w:space="0" w:color="auto"/>
              <w:left w:val="single" w:sz="4" w:space="0" w:color="auto"/>
              <w:bottom w:val="single" w:sz="4" w:space="0" w:color="auto"/>
              <w:right w:val="single" w:sz="4" w:space="0" w:color="auto"/>
            </w:tcBorders>
            <w:hideMark/>
          </w:tcPr>
          <w:p w:rsidR="000F78D4" w:rsidRDefault="000F78D4">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Костюмер, осветитель; переплетчик, оператор </w:t>
            </w:r>
            <w:proofErr w:type="gramStart"/>
            <w:r>
              <w:rPr>
                <w:rFonts w:ascii="Times New Roman" w:hAnsi="Times New Roman" w:cs="Times New Roman"/>
                <w:sz w:val="24"/>
                <w:szCs w:val="24"/>
              </w:rPr>
              <w:t>газовой  котельной</w:t>
            </w:r>
            <w:proofErr w:type="gramEnd"/>
            <w:r>
              <w:rPr>
                <w:rFonts w:ascii="Times New Roman" w:hAnsi="Times New Roman" w:cs="Times New Roman"/>
                <w:sz w:val="24"/>
                <w:szCs w:val="24"/>
              </w:rPr>
              <w:t xml:space="preserve">; рабочий по комплексному обслуживанию и ремонту зданий; рабочий по комплексному обслуживанию и ремонту сооружений; слесарь-сантехник; слесарь - электрик по ремонту электрооборудования; рабочий зеленого хозяйства; </w:t>
            </w:r>
          </w:p>
        </w:tc>
        <w:tc>
          <w:tcPr>
            <w:tcW w:w="3685"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both"/>
              <w:rPr>
                <w:sz w:val="24"/>
                <w:szCs w:val="24"/>
              </w:rPr>
            </w:pPr>
            <w:r>
              <w:rPr>
                <w:sz w:val="24"/>
                <w:szCs w:val="24"/>
              </w:rPr>
              <w:t xml:space="preserve"> 1-й квалификационный разряд</w:t>
            </w:r>
          </w:p>
          <w:p w:rsidR="000F78D4" w:rsidRDefault="000F78D4">
            <w:pPr>
              <w:autoSpaceDE w:val="0"/>
              <w:autoSpaceDN w:val="0"/>
              <w:adjustRightInd w:val="0"/>
              <w:jc w:val="both"/>
              <w:rPr>
                <w:rFonts w:eastAsiaTheme="minorEastAsia"/>
                <w:sz w:val="24"/>
                <w:szCs w:val="24"/>
              </w:rPr>
            </w:pPr>
            <w:r>
              <w:rPr>
                <w:sz w:val="24"/>
                <w:szCs w:val="24"/>
              </w:rPr>
              <w:t xml:space="preserve"> 2-й квалификационный разряд</w:t>
            </w:r>
          </w:p>
          <w:p w:rsidR="000F78D4" w:rsidRDefault="000F78D4">
            <w:pPr>
              <w:autoSpaceDE w:val="0"/>
              <w:autoSpaceDN w:val="0"/>
              <w:adjustRightInd w:val="0"/>
              <w:jc w:val="both"/>
              <w:rPr>
                <w:sz w:val="24"/>
                <w:szCs w:val="24"/>
              </w:rPr>
            </w:pPr>
            <w:r>
              <w:rPr>
                <w:sz w:val="24"/>
                <w:szCs w:val="24"/>
              </w:rPr>
              <w:t xml:space="preserve"> 3-й квалификационный разряд </w:t>
            </w:r>
          </w:p>
          <w:p w:rsidR="000F78D4" w:rsidRDefault="000F78D4">
            <w:pPr>
              <w:autoSpaceDE w:val="0"/>
              <w:autoSpaceDN w:val="0"/>
              <w:adjustRightInd w:val="0"/>
              <w:jc w:val="both"/>
              <w:rPr>
                <w:sz w:val="24"/>
                <w:szCs w:val="24"/>
              </w:rPr>
            </w:pPr>
            <w:r>
              <w:rPr>
                <w:sz w:val="24"/>
                <w:szCs w:val="24"/>
              </w:rPr>
              <w:t xml:space="preserve"> 4-й квалификационный разряд</w:t>
            </w:r>
          </w:p>
          <w:p w:rsidR="000F78D4" w:rsidRDefault="000F78D4">
            <w:pPr>
              <w:autoSpaceDE w:val="0"/>
              <w:autoSpaceDN w:val="0"/>
              <w:adjustRightInd w:val="0"/>
              <w:jc w:val="both"/>
              <w:rPr>
                <w:sz w:val="24"/>
                <w:szCs w:val="24"/>
              </w:rPr>
            </w:pPr>
            <w:r>
              <w:rPr>
                <w:sz w:val="24"/>
                <w:szCs w:val="24"/>
              </w:rPr>
              <w:t xml:space="preserve"> 5-й квалификационный разряд </w:t>
            </w:r>
          </w:p>
          <w:p w:rsidR="000F78D4" w:rsidRDefault="000F78D4">
            <w:pPr>
              <w:autoSpaceDE w:val="0"/>
              <w:autoSpaceDN w:val="0"/>
              <w:adjustRightInd w:val="0"/>
              <w:jc w:val="both"/>
              <w:rPr>
                <w:sz w:val="24"/>
                <w:szCs w:val="24"/>
              </w:rPr>
            </w:pPr>
            <w:r>
              <w:rPr>
                <w:sz w:val="24"/>
                <w:szCs w:val="24"/>
              </w:rPr>
              <w:t xml:space="preserve"> 6-й квалификационный разряд</w:t>
            </w:r>
          </w:p>
          <w:p w:rsidR="000F78D4" w:rsidRDefault="000F78D4">
            <w:pPr>
              <w:autoSpaceDE w:val="0"/>
              <w:autoSpaceDN w:val="0"/>
              <w:adjustRightInd w:val="0"/>
              <w:jc w:val="both"/>
              <w:rPr>
                <w:sz w:val="24"/>
                <w:szCs w:val="24"/>
              </w:rPr>
            </w:pPr>
            <w:r>
              <w:rPr>
                <w:sz w:val="24"/>
                <w:szCs w:val="24"/>
              </w:rPr>
              <w:t xml:space="preserve"> 7-й квалификационный разряд</w:t>
            </w:r>
          </w:p>
          <w:p w:rsidR="000F78D4" w:rsidRDefault="000F78D4">
            <w:pPr>
              <w:autoSpaceDE w:val="0"/>
              <w:autoSpaceDN w:val="0"/>
              <w:adjustRightInd w:val="0"/>
              <w:jc w:val="both"/>
              <w:rPr>
                <w:sz w:val="24"/>
                <w:szCs w:val="24"/>
              </w:rPr>
            </w:pPr>
            <w:r>
              <w:rPr>
                <w:sz w:val="24"/>
                <w:szCs w:val="24"/>
              </w:rPr>
              <w:t xml:space="preserve"> 8-й квалификационный разряд</w:t>
            </w:r>
          </w:p>
        </w:tc>
        <w:tc>
          <w:tcPr>
            <w:tcW w:w="141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sz w:val="24"/>
                <w:szCs w:val="24"/>
              </w:rPr>
            </w:pPr>
            <w:r>
              <w:rPr>
                <w:sz w:val="24"/>
                <w:szCs w:val="24"/>
              </w:rPr>
              <w:t>8923</w:t>
            </w:r>
          </w:p>
          <w:p w:rsidR="000F78D4" w:rsidRDefault="000F78D4">
            <w:pPr>
              <w:autoSpaceDE w:val="0"/>
              <w:autoSpaceDN w:val="0"/>
              <w:adjustRightInd w:val="0"/>
              <w:jc w:val="center"/>
              <w:rPr>
                <w:sz w:val="24"/>
                <w:szCs w:val="24"/>
              </w:rPr>
            </w:pPr>
            <w:r>
              <w:rPr>
                <w:sz w:val="24"/>
                <w:szCs w:val="24"/>
              </w:rPr>
              <w:t>9439</w:t>
            </w:r>
          </w:p>
          <w:p w:rsidR="000F78D4" w:rsidRDefault="000F78D4">
            <w:pPr>
              <w:autoSpaceDE w:val="0"/>
              <w:autoSpaceDN w:val="0"/>
              <w:adjustRightInd w:val="0"/>
              <w:jc w:val="center"/>
              <w:rPr>
                <w:sz w:val="24"/>
                <w:szCs w:val="24"/>
              </w:rPr>
            </w:pPr>
            <w:r>
              <w:rPr>
                <w:sz w:val="24"/>
                <w:szCs w:val="24"/>
              </w:rPr>
              <w:t>9992</w:t>
            </w:r>
          </w:p>
          <w:p w:rsidR="000F78D4" w:rsidRDefault="000F78D4">
            <w:pPr>
              <w:autoSpaceDE w:val="0"/>
              <w:autoSpaceDN w:val="0"/>
              <w:adjustRightInd w:val="0"/>
              <w:jc w:val="center"/>
              <w:rPr>
                <w:sz w:val="24"/>
                <w:szCs w:val="24"/>
              </w:rPr>
            </w:pPr>
            <w:r>
              <w:rPr>
                <w:sz w:val="24"/>
                <w:szCs w:val="24"/>
              </w:rPr>
              <w:t>10606</w:t>
            </w:r>
          </w:p>
          <w:p w:rsidR="000F78D4" w:rsidRDefault="000F78D4">
            <w:pPr>
              <w:autoSpaceDE w:val="0"/>
              <w:autoSpaceDN w:val="0"/>
              <w:adjustRightInd w:val="0"/>
              <w:jc w:val="center"/>
              <w:rPr>
                <w:sz w:val="24"/>
                <w:szCs w:val="24"/>
              </w:rPr>
            </w:pPr>
            <w:r>
              <w:rPr>
                <w:sz w:val="24"/>
                <w:szCs w:val="24"/>
              </w:rPr>
              <w:t>11224</w:t>
            </w:r>
          </w:p>
          <w:p w:rsidR="000F78D4" w:rsidRDefault="000F78D4">
            <w:pPr>
              <w:autoSpaceDE w:val="0"/>
              <w:autoSpaceDN w:val="0"/>
              <w:adjustRightInd w:val="0"/>
              <w:jc w:val="center"/>
              <w:rPr>
                <w:sz w:val="24"/>
                <w:szCs w:val="24"/>
              </w:rPr>
            </w:pPr>
            <w:r>
              <w:rPr>
                <w:sz w:val="24"/>
                <w:szCs w:val="24"/>
              </w:rPr>
              <w:t>11866</w:t>
            </w:r>
          </w:p>
          <w:p w:rsidR="000F78D4" w:rsidRDefault="000F78D4">
            <w:pPr>
              <w:autoSpaceDE w:val="0"/>
              <w:autoSpaceDN w:val="0"/>
              <w:adjustRightInd w:val="0"/>
              <w:jc w:val="center"/>
              <w:rPr>
                <w:sz w:val="24"/>
                <w:szCs w:val="24"/>
              </w:rPr>
            </w:pPr>
            <w:r>
              <w:rPr>
                <w:sz w:val="24"/>
                <w:szCs w:val="24"/>
              </w:rPr>
              <w:t>12543</w:t>
            </w:r>
          </w:p>
          <w:p w:rsidR="000F78D4" w:rsidRDefault="000F78D4">
            <w:pPr>
              <w:autoSpaceDE w:val="0"/>
              <w:autoSpaceDN w:val="0"/>
              <w:adjustRightInd w:val="0"/>
              <w:jc w:val="center"/>
              <w:rPr>
                <w:sz w:val="24"/>
                <w:szCs w:val="24"/>
              </w:rPr>
            </w:pPr>
            <w:r>
              <w:rPr>
                <w:sz w:val="24"/>
                <w:szCs w:val="24"/>
              </w:rPr>
              <w:t>13283</w:t>
            </w:r>
          </w:p>
        </w:tc>
      </w:tr>
    </w:tbl>
    <w:p w:rsidR="000F78D4" w:rsidRDefault="000F78D4" w:rsidP="000F78D4">
      <w:pPr>
        <w:autoSpaceDE w:val="0"/>
        <w:autoSpaceDN w:val="0"/>
        <w:adjustRightInd w:val="0"/>
        <w:ind w:firstLine="709"/>
        <w:jc w:val="both"/>
        <w:rPr>
          <w:sz w:val="28"/>
          <w:szCs w:val="28"/>
        </w:rPr>
      </w:pPr>
      <w:r>
        <w:rPr>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0F78D4" w:rsidRDefault="000F78D4" w:rsidP="000F78D4">
      <w:pPr>
        <w:autoSpaceDE w:val="0"/>
        <w:autoSpaceDN w:val="0"/>
        <w:adjustRightInd w:val="0"/>
        <w:ind w:firstLine="709"/>
        <w:jc w:val="both"/>
        <w:rPr>
          <w:rFonts w:eastAsiaTheme="minorEastAsia"/>
          <w:sz w:val="28"/>
          <w:szCs w:val="28"/>
        </w:rPr>
      </w:pPr>
      <w:r>
        <w:rPr>
          <w:sz w:val="28"/>
          <w:szCs w:val="28"/>
        </w:rPr>
        <w:t>2.4. За исполнение функций центральных библиотек должностные минимальные должностные оклады работников основного персонала муниципальных библиотек, установленные локальными нормативными актами учреждения,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0F78D4" w:rsidRDefault="000F78D4" w:rsidP="000F78D4">
      <w:pPr>
        <w:autoSpaceDE w:val="0"/>
        <w:autoSpaceDN w:val="0"/>
        <w:adjustRightInd w:val="0"/>
        <w:ind w:firstLine="709"/>
        <w:jc w:val="both"/>
        <w:rPr>
          <w:rFonts w:eastAsiaTheme="minorHAnsi"/>
          <w:sz w:val="28"/>
          <w:szCs w:val="28"/>
          <w:lang w:eastAsia="en-US"/>
        </w:rPr>
      </w:pPr>
      <w:r>
        <w:rPr>
          <w:sz w:val="28"/>
          <w:szCs w:val="28"/>
        </w:rPr>
        <w:t xml:space="preserve">2.5. </w:t>
      </w:r>
      <w:r>
        <w:rPr>
          <w:rFonts w:eastAsiaTheme="minorHAnsi"/>
          <w:sz w:val="28"/>
          <w:szCs w:val="28"/>
          <w:lang w:eastAsia="en-US"/>
        </w:rPr>
        <w:t xml:space="preserve"> При определении размера коэффициента, увеличивающего минимальные должностные оклады, установленные локальными нормативными актами учреждения,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w:t>
      </w:r>
      <w:r>
        <w:rPr>
          <w:sz w:val="28"/>
          <w:szCs w:val="28"/>
        </w:rPr>
        <w:t>установленные локальными нормативными актами учреждения</w:t>
      </w:r>
      <w:r>
        <w:rPr>
          <w:rFonts w:eastAsiaTheme="minorHAnsi"/>
          <w:sz w:val="28"/>
          <w:szCs w:val="28"/>
          <w:lang w:eastAsia="en-US"/>
        </w:rPr>
        <w:t xml:space="preserve">. При увеличении минимальных должностных окладов, </w:t>
      </w:r>
      <w:r>
        <w:rPr>
          <w:sz w:val="28"/>
          <w:szCs w:val="28"/>
        </w:rPr>
        <w:t>установленные локальными нормативными актами учреждения,</w:t>
      </w:r>
      <w:r>
        <w:rPr>
          <w:rFonts w:eastAsiaTheme="minorHAnsi"/>
          <w:sz w:val="28"/>
          <w:szCs w:val="28"/>
          <w:lang w:eastAsia="en-US"/>
        </w:rPr>
        <w:t xml:space="preserve"> на сводный коэффициент размер нового должностного оклада подлежит округлению до целого рубля.</w:t>
      </w:r>
    </w:p>
    <w:p w:rsidR="000F78D4" w:rsidRDefault="000F78D4" w:rsidP="000F78D4">
      <w:pPr>
        <w:autoSpaceDE w:val="0"/>
        <w:autoSpaceDN w:val="0"/>
        <w:adjustRightInd w:val="0"/>
        <w:ind w:firstLine="709"/>
        <w:jc w:val="both"/>
        <w:rPr>
          <w:rFonts w:eastAsiaTheme="minorEastAsia"/>
          <w:kern w:val="2"/>
          <w:sz w:val="28"/>
          <w:szCs w:val="28"/>
        </w:rPr>
      </w:pPr>
      <w:r>
        <w:rPr>
          <w:rFonts w:eastAsiaTheme="minorHAnsi"/>
          <w:sz w:val="28"/>
          <w:szCs w:val="28"/>
          <w:lang w:eastAsia="en-US"/>
        </w:rPr>
        <w:t xml:space="preserve">2. Раздел </w:t>
      </w:r>
      <w:r>
        <w:rPr>
          <w:kern w:val="2"/>
          <w:sz w:val="28"/>
          <w:szCs w:val="28"/>
        </w:rPr>
        <w:t xml:space="preserve">5. Условия оплаты труда руководителей </w:t>
      </w:r>
      <w:r>
        <w:rPr>
          <w:kern w:val="2"/>
          <w:sz w:val="28"/>
          <w:szCs w:val="28"/>
        </w:rPr>
        <w:br/>
        <w:t>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 изложить в следующей редакции:</w:t>
      </w:r>
    </w:p>
    <w:p w:rsidR="000F78D4" w:rsidRDefault="000F78D4" w:rsidP="000F78D4">
      <w:pPr>
        <w:autoSpaceDE w:val="0"/>
        <w:autoSpaceDN w:val="0"/>
        <w:adjustRightInd w:val="0"/>
        <w:ind w:firstLine="709"/>
        <w:jc w:val="both"/>
        <w:rPr>
          <w:kern w:val="2"/>
          <w:sz w:val="28"/>
          <w:szCs w:val="28"/>
        </w:rPr>
      </w:pPr>
      <w:r>
        <w:rPr>
          <w:kern w:val="2"/>
          <w:sz w:val="28"/>
          <w:szCs w:val="28"/>
        </w:rPr>
        <w:t>5.1. Заработная плата руководителей муниципальных учреждений, их заместителей и главных бухгалтеров состоит из должностного оклада, выплат компенсационного и стимулирующего характера.</w:t>
      </w:r>
    </w:p>
    <w:p w:rsidR="000F78D4" w:rsidRDefault="000F78D4" w:rsidP="000F78D4">
      <w:pPr>
        <w:autoSpaceDE w:val="0"/>
        <w:autoSpaceDN w:val="0"/>
        <w:adjustRightInd w:val="0"/>
        <w:ind w:firstLine="709"/>
        <w:jc w:val="both"/>
        <w:rPr>
          <w:kern w:val="2"/>
          <w:sz w:val="28"/>
          <w:szCs w:val="28"/>
        </w:rPr>
      </w:pPr>
      <w:r>
        <w:rPr>
          <w:kern w:val="2"/>
          <w:sz w:val="28"/>
          <w:szCs w:val="28"/>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 7.</w:t>
      </w:r>
    </w:p>
    <w:p w:rsidR="000F78D4" w:rsidRDefault="000F78D4" w:rsidP="000F78D4">
      <w:pPr>
        <w:autoSpaceDE w:val="0"/>
        <w:autoSpaceDN w:val="0"/>
        <w:adjustRightInd w:val="0"/>
        <w:jc w:val="right"/>
        <w:rPr>
          <w:kern w:val="2"/>
          <w:sz w:val="28"/>
          <w:szCs w:val="28"/>
        </w:rPr>
      </w:pPr>
    </w:p>
    <w:p w:rsidR="000F78D4" w:rsidRDefault="000F78D4" w:rsidP="000F78D4">
      <w:pPr>
        <w:autoSpaceDE w:val="0"/>
        <w:autoSpaceDN w:val="0"/>
        <w:adjustRightInd w:val="0"/>
        <w:jc w:val="right"/>
        <w:rPr>
          <w:kern w:val="2"/>
          <w:sz w:val="28"/>
          <w:szCs w:val="28"/>
        </w:rPr>
      </w:pPr>
    </w:p>
    <w:p w:rsidR="000F78D4" w:rsidRDefault="000F78D4" w:rsidP="000F78D4">
      <w:pPr>
        <w:autoSpaceDE w:val="0"/>
        <w:autoSpaceDN w:val="0"/>
        <w:adjustRightInd w:val="0"/>
        <w:jc w:val="right"/>
        <w:rPr>
          <w:kern w:val="2"/>
          <w:sz w:val="28"/>
          <w:szCs w:val="28"/>
        </w:rPr>
      </w:pPr>
    </w:p>
    <w:p w:rsidR="000F78D4" w:rsidRDefault="000F78D4" w:rsidP="000F78D4">
      <w:pPr>
        <w:autoSpaceDE w:val="0"/>
        <w:autoSpaceDN w:val="0"/>
        <w:adjustRightInd w:val="0"/>
        <w:jc w:val="right"/>
        <w:rPr>
          <w:kern w:val="2"/>
          <w:sz w:val="28"/>
          <w:szCs w:val="28"/>
        </w:rPr>
      </w:pPr>
    </w:p>
    <w:p w:rsidR="000F78D4" w:rsidRDefault="000F78D4" w:rsidP="000F78D4">
      <w:pPr>
        <w:autoSpaceDE w:val="0"/>
        <w:autoSpaceDN w:val="0"/>
        <w:adjustRightInd w:val="0"/>
        <w:jc w:val="right"/>
        <w:rPr>
          <w:kern w:val="2"/>
          <w:sz w:val="28"/>
          <w:szCs w:val="28"/>
        </w:rPr>
      </w:pPr>
      <w:r>
        <w:rPr>
          <w:kern w:val="2"/>
          <w:sz w:val="28"/>
          <w:szCs w:val="28"/>
        </w:rPr>
        <w:lastRenderedPageBreak/>
        <w:t>Таблица № 7</w:t>
      </w:r>
    </w:p>
    <w:p w:rsidR="000F78D4" w:rsidRDefault="000F78D4" w:rsidP="000F78D4">
      <w:pPr>
        <w:autoSpaceDE w:val="0"/>
        <w:autoSpaceDN w:val="0"/>
        <w:adjustRightInd w:val="0"/>
        <w:jc w:val="center"/>
        <w:rPr>
          <w:kern w:val="2"/>
          <w:sz w:val="28"/>
          <w:szCs w:val="28"/>
        </w:rPr>
      </w:pPr>
      <w:r>
        <w:rPr>
          <w:kern w:val="2"/>
          <w:sz w:val="28"/>
          <w:szCs w:val="28"/>
        </w:rPr>
        <w:t>Размер минимального должностного оклада руководителя</w:t>
      </w:r>
    </w:p>
    <w:p w:rsidR="000F78D4" w:rsidRDefault="000F78D4" w:rsidP="000F78D4">
      <w:pPr>
        <w:autoSpaceDE w:val="0"/>
        <w:autoSpaceDN w:val="0"/>
        <w:adjustRightInd w:val="0"/>
        <w:jc w:val="center"/>
        <w:rPr>
          <w:kern w:val="2"/>
          <w:sz w:val="28"/>
          <w:szCs w:val="28"/>
        </w:rPr>
      </w:pPr>
      <w:r>
        <w:rPr>
          <w:kern w:val="2"/>
          <w:sz w:val="28"/>
          <w:szCs w:val="28"/>
        </w:rPr>
        <w:t xml:space="preserve"> муниципального учреждения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478"/>
        <w:gridCol w:w="4660"/>
        <w:gridCol w:w="1883"/>
      </w:tblGrid>
      <w:tr w:rsidR="000F78D4" w:rsidTr="000F78D4">
        <w:trPr>
          <w:jc w:val="center"/>
        </w:trPr>
        <w:tc>
          <w:tcPr>
            <w:tcW w:w="76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snapToGrid w:val="0"/>
              <w:jc w:val="center"/>
              <w:rPr>
                <w:bCs/>
                <w:sz w:val="24"/>
                <w:szCs w:val="24"/>
              </w:rPr>
            </w:pPr>
            <w:r>
              <w:rPr>
                <w:bCs/>
                <w:sz w:val="24"/>
                <w:szCs w:val="24"/>
              </w:rPr>
              <w:t>№</w:t>
            </w:r>
          </w:p>
          <w:p w:rsidR="000F78D4" w:rsidRDefault="000F78D4">
            <w:pPr>
              <w:snapToGrid w:val="0"/>
              <w:jc w:val="center"/>
              <w:rPr>
                <w:bCs/>
                <w:sz w:val="24"/>
                <w:szCs w:val="24"/>
              </w:rPr>
            </w:pPr>
            <w:r>
              <w:rPr>
                <w:bCs/>
                <w:sz w:val="24"/>
                <w:szCs w:val="24"/>
              </w:rPr>
              <w:t>п/п</w:t>
            </w:r>
          </w:p>
        </w:tc>
        <w:tc>
          <w:tcPr>
            <w:tcW w:w="24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snapToGrid w:val="0"/>
              <w:jc w:val="center"/>
              <w:rPr>
                <w:bCs/>
                <w:sz w:val="24"/>
                <w:szCs w:val="24"/>
              </w:rPr>
            </w:pPr>
            <w:r>
              <w:rPr>
                <w:bCs/>
                <w:sz w:val="24"/>
                <w:szCs w:val="24"/>
              </w:rPr>
              <w:t>Номер квалифика</w:t>
            </w:r>
            <w:r>
              <w:rPr>
                <w:bCs/>
                <w:sz w:val="24"/>
                <w:szCs w:val="24"/>
              </w:rPr>
              <w:softHyphen/>
              <w:t>ционной группы</w:t>
            </w:r>
          </w:p>
        </w:tc>
        <w:tc>
          <w:tcPr>
            <w:tcW w:w="454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snapToGrid w:val="0"/>
              <w:jc w:val="center"/>
              <w:rPr>
                <w:bCs/>
                <w:sz w:val="24"/>
                <w:szCs w:val="24"/>
              </w:rPr>
            </w:pPr>
            <w:r>
              <w:rPr>
                <w:sz w:val="24"/>
                <w:szCs w:val="24"/>
              </w:rPr>
              <w:t>Тип учреждения</w:t>
            </w:r>
          </w:p>
        </w:tc>
        <w:tc>
          <w:tcPr>
            <w:tcW w:w="183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snapToGrid w:val="0"/>
              <w:jc w:val="center"/>
              <w:rPr>
                <w:bCs/>
                <w:sz w:val="24"/>
                <w:szCs w:val="24"/>
              </w:rPr>
            </w:pPr>
            <w:r>
              <w:rPr>
                <w:sz w:val="24"/>
                <w:szCs w:val="24"/>
              </w:rPr>
              <w:t>Размер долж</w:t>
            </w:r>
            <w:r>
              <w:rPr>
                <w:sz w:val="24"/>
                <w:szCs w:val="24"/>
              </w:rPr>
              <w:softHyphen/>
              <w:t>ностного ок</w:t>
            </w:r>
            <w:r>
              <w:rPr>
                <w:sz w:val="24"/>
                <w:szCs w:val="24"/>
              </w:rPr>
              <w:softHyphen/>
              <w:t>лада (рублей)</w:t>
            </w:r>
          </w:p>
        </w:tc>
      </w:tr>
      <w:tr w:rsidR="000F78D4" w:rsidTr="000F78D4">
        <w:trPr>
          <w:trHeight w:val="203"/>
          <w:tblHeader/>
          <w:jc w:val="center"/>
        </w:trPr>
        <w:tc>
          <w:tcPr>
            <w:tcW w:w="76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pStyle w:val="Postan"/>
              <w:snapToGrid w:val="0"/>
              <w:spacing w:line="276" w:lineRule="auto"/>
              <w:rPr>
                <w:bCs/>
                <w:sz w:val="24"/>
                <w:szCs w:val="24"/>
              </w:rPr>
            </w:pPr>
            <w:r>
              <w:rPr>
                <w:bCs/>
                <w:sz w:val="24"/>
                <w:szCs w:val="24"/>
              </w:rPr>
              <w:t>1</w:t>
            </w:r>
          </w:p>
        </w:tc>
        <w:tc>
          <w:tcPr>
            <w:tcW w:w="24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snapToGrid w:val="0"/>
              <w:jc w:val="center"/>
              <w:rPr>
                <w:bCs/>
                <w:sz w:val="24"/>
                <w:szCs w:val="24"/>
              </w:rPr>
            </w:pPr>
            <w:r>
              <w:rPr>
                <w:bCs/>
                <w:sz w:val="24"/>
                <w:szCs w:val="24"/>
              </w:rPr>
              <w:t>2</w:t>
            </w:r>
          </w:p>
        </w:tc>
        <w:tc>
          <w:tcPr>
            <w:tcW w:w="454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pStyle w:val="ab"/>
              <w:suppressAutoHyphens w:val="0"/>
              <w:snapToGrid w:val="0"/>
              <w:spacing w:line="276" w:lineRule="auto"/>
              <w:jc w:val="center"/>
            </w:pPr>
            <w:r>
              <w:t>3</w:t>
            </w:r>
          </w:p>
        </w:tc>
        <w:tc>
          <w:tcPr>
            <w:tcW w:w="183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pStyle w:val="ab"/>
              <w:suppressAutoHyphens w:val="0"/>
              <w:snapToGrid w:val="0"/>
              <w:spacing w:line="276" w:lineRule="auto"/>
              <w:jc w:val="center"/>
            </w:pPr>
            <w:r>
              <w:t>4</w:t>
            </w:r>
          </w:p>
        </w:tc>
      </w:tr>
      <w:tr w:rsidR="000F78D4" w:rsidTr="000F78D4">
        <w:trPr>
          <w:jc w:val="center"/>
        </w:trPr>
        <w:tc>
          <w:tcPr>
            <w:tcW w:w="76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snapToGrid w:val="0"/>
              <w:jc w:val="center"/>
              <w:rPr>
                <w:bCs/>
                <w:sz w:val="24"/>
                <w:szCs w:val="24"/>
              </w:rPr>
            </w:pPr>
            <w:r>
              <w:rPr>
                <w:bCs/>
                <w:sz w:val="24"/>
                <w:szCs w:val="24"/>
              </w:rPr>
              <w:t>3.</w:t>
            </w:r>
          </w:p>
        </w:tc>
        <w:tc>
          <w:tcPr>
            <w:tcW w:w="24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snapToGrid w:val="0"/>
              <w:rPr>
                <w:bCs/>
                <w:sz w:val="24"/>
                <w:szCs w:val="24"/>
              </w:rPr>
            </w:pPr>
            <w:r>
              <w:rPr>
                <w:bCs/>
                <w:sz w:val="24"/>
                <w:szCs w:val="24"/>
              </w:rPr>
              <w:t>3-я квалификаци</w:t>
            </w:r>
            <w:r>
              <w:rPr>
                <w:bCs/>
                <w:sz w:val="24"/>
                <w:szCs w:val="24"/>
              </w:rPr>
              <w:softHyphen/>
              <w:t>онная группа</w:t>
            </w:r>
          </w:p>
        </w:tc>
        <w:tc>
          <w:tcPr>
            <w:tcW w:w="454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pStyle w:val="ab"/>
              <w:suppressAutoHyphens w:val="0"/>
              <w:snapToGrid w:val="0"/>
              <w:spacing w:line="276" w:lineRule="auto"/>
              <w:jc w:val="both"/>
            </w:pPr>
            <w:r>
              <w:t xml:space="preserve">учреждения культуры и искусства (клубы, центры культуры и досуга, ЦБС и музеи) </w:t>
            </w:r>
            <w:r>
              <w:rPr>
                <w:lang w:val="en-US"/>
              </w:rPr>
              <w:t>I</w:t>
            </w:r>
            <w:r>
              <w:t xml:space="preserve"> и II групп по оплате труда руководителей</w:t>
            </w:r>
          </w:p>
        </w:tc>
        <w:tc>
          <w:tcPr>
            <w:tcW w:w="183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pStyle w:val="ab"/>
              <w:suppressAutoHyphens w:val="0"/>
              <w:snapToGrid w:val="0"/>
              <w:spacing w:line="276" w:lineRule="auto"/>
              <w:jc w:val="center"/>
            </w:pPr>
            <w:r>
              <w:t>35392</w:t>
            </w:r>
          </w:p>
        </w:tc>
      </w:tr>
      <w:tr w:rsidR="000F78D4" w:rsidTr="000F78D4">
        <w:trPr>
          <w:jc w:val="center"/>
        </w:trPr>
        <w:tc>
          <w:tcPr>
            <w:tcW w:w="76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snapToGrid w:val="0"/>
              <w:jc w:val="center"/>
              <w:rPr>
                <w:bCs/>
                <w:sz w:val="24"/>
                <w:szCs w:val="24"/>
              </w:rPr>
            </w:pPr>
            <w:r>
              <w:rPr>
                <w:bCs/>
                <w:sz w:val="24"/>
                <w:szCs w:val="24"/>
              </w:rPr>
              <w:t>4.</w:t>
            </w:r>
          </w:p>
        </w:tc>
        <w:tc>
          <w:tcPr>
            <w:tcW w:w="24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snapToGrid w:val="0"/>
              <w:rPr>
                <w:bCs/>
                <w:sz w:val="24"/>
                <w:szCs w:val="24"/>
              </w:rPr>
            </w:pPr>
            <w:r>
              <w:rPr>
                <w:bCs/>
                <w:sz w:val="24"/>
                <w:szCs w:val="24"/>
              </w:rPr>
              <w:t>4-я квалификаци</w:t>
            </w:r>
            <w:r>
              <w:rPr>
                <w:bCs/>
                <w:sz w:val="24"/>
                <w:szCs w:val="24"/>
              </w:rPr>
              <w:softHyphen/>
              <w:t>онная группа</w:t>
            </w:r>
          </w:p>
        </w:tc>
        <w:tc>
          <w:tcPr>
            <w:tcW w:w="454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pStyle w:val="ab"/>
              <w:suppressAutoHyphens w:val="0"/>
              <w:snapToGrid w:val="0"/>
              <w:spacing w:line="276" w:lineRule="auto"/>
              <w:jc w:val="both"/>
            </w:pPr>
            <w:r>
              <w:t xml:space="preserve">учреждения культуры (клубы, центры культуры и досуга, ЦБС и музеи) </w:t>
            </w:r>
            <w:r>
              <w:rPr>
                <w:lang w:val="en-US"/>
              </w:rPr>
              <w:t>III</w:t>
            </w:r>
            <w:r>
              <w:t xml:space="preserve"> и IV группы по оплате труда руководи</w:t>
            </w:r>
            <w:r>
              <w:softHyphen/>
              <w:t>телей</w:t>
            </w:r>
          </w:p>
        </w:tc>
        <w:tc>
          <w:tcPr>
            <w:tcW w:w="183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0F78D4" w:rsidRDefault="000F78D4">
            <w:pPr>
              <w:pStyle w:val="ab"/>
              <w:suppressAutoHyphens w:val="0"/>
              <w:snapToGrid w:val="0"/>
              <w:spacing w:line="276" w:lineRule="auto"/>
              <w:jc w:val="center"/>
            </w:pPr>
            <w:r>
              <w:t>32176</w:t>
            </w:r>
          </w:p>
        </w:tc>
      </w:tr>
    </w:tbl>
    <w:p w:rsidR="000F78D4" w:rsidRDefault="000F78D4" w:rsidP="000F78D4">
      <w:pPr>
        <w:autoSpaceDE w:val="0"/>
        <w:autoSpaceDN w:val="0"/>
        <w:adjustRightInd w:val="0"/>
        <w:jc w:val="center"/>
        <w:rPr>
          <w:kern w:val="2"/>
          <w:sz w:val="24"/>
          <w:szCs w:val="24"/>
        </w:rPr>
      </w:pPr>
    </w:p>
    <w:p w:rsidR="000F78D4" w:rsidRDefault="000F78D4" w:rsidP="000F78D4">
      <w:pPr>
        <w:autoSpaceDE w:val="0"/>
        <w:autoSpaceDN w:val="0"/>
        <w:adjustRightInd w:val="0"/>
        <w:ind w:firstLine="709"/>
        <w:jc w:val="both"/>
        <w:rPr>
          <w:kern w:val="2"/>
          <w:sz w:val="28"/>
          <w:szCs w:val="28"/>
        </w:rPr>
      </w:pPr>
      <w:r>
        <w:rPr>
          <w:sz w:val="28"/>
          <w:szCs w:val="28"/>
        </w:rPr>
        <w:t xml:space="preserve">5.3. </w:t>
      </w:r>
      <w:r>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8" w:anchor="Par1535" w:history="1">
        <w:r>
          <w:rPr>
            <w:rStyle w:val="a9"/>
            <w:kern w:val="2"/>
            <w:sz w:val="28"/>
            <w:szCs w:val="28"/>
          </w:rPr>
          <w:t xml:space="preserve">разделе </w:t>
        </w:r>
      </w:hyperlink>
      <w:r>
        <w:rPr>
          <w:kern w:val="2"/>
          <w:sz w:val="28"/>
          <w:szCs w:val="28"/>
        </w:rPr>
        <w:t>6 настоящего приложения.</w:t>
      </w:r>
    </w:p>
    <w:p w:rsidR="000F78D4" w:rsidRDefault="000F78D4" w:rsidP="000F78D4">
      <w:pPr>
        <w:autoSpaceDE w:val="0"/>
        <w:autoSpaceDN w:val="0"/>
        <w:adjustRightInd w:val="0"/>
        <w:ind w:firstLine="709"/>
        <w:jc w:val="both"/>
        <w:rPr>
          <w:sz w:val="28"/>
          <w:szCs w:val="28"/>
        </w:rPr>
      </w:pPr>
      <w:r>
        <w:rPr>
          <w:sz w:val="28"/>
          <w:szCs w:val="28"/>
        </w:rPr>
        <w:t>5.4.  За исполнение функций центральных библиотек должностные оклады руководителей муниципальных библиотек,</w:t>
      </w:r>
      <w:r>
        <w:rPr>
          <w:kern w:val="2"/>
          <w:sz w:val="28"/>
          <w:szCs w:val="28"/>
        </w:rPr>
        <w:t xml:space="preserve"> их заместителей и главных бухгалтеров</w:t>
      </w:r>
      <w:r>
        <w:rPr>
          <w:sz w:val="28"/>
          <w:szCs w:val="28"/>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0F78D4" w:rsidRDefault="000F78D4" w:rsidP="000F78D4">
      <w:pPr>
        <w:autoSpaceDE w:val="0"/>
        <w:autoSpaceDN w:val="0"/>
        <w:adjustRightInd w:val="0"/>
        <w:ind w:firstLine="709"/>
        <w:jc w:val="both"/>
        <w:rPr>
          <w:sz w:val="28"/>
          <w:szCs w:val="28"/>
        </w:rPr>
      </w:pPr>
      <w:r>
        <w:rPr>
          <w:sz w:val="28"/>
          <w:szCs w:val="28"/>
        </w:rPr>
        <w:t xml:space="preserve">5.5. При определении размера коэффициента, увеличивающего минимальные должностные </w:t>
      </w:r>
      <w:proofErr w:type="gramStart"/>
      <w:r>
        <w:rPr>
          <w:sz w:val="28"/>
          <w:szCs w:val="28"/>
        </w:rPr>
        <w:t>оклады  и</w:t>
      </w:r>
      <w:proofErr w:type="gramEnd"/>
      <w:r>
        <w:rPr>
          <w:sz w:val="28"/>
          <w:szCs w:val="28"/>
        </w:rPr>
        <w:t xml:space="preserve">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0F78D4" w:rsidRDefault="000F78D4" w:rsidP="000F78D4">
      <w:pPr>
        <w:autoSpaceDE w:val="0"/>
        <w:autoSpaceDN w:val="0"/>
        <w:adjustRightInd w:val="0"/>
        <w:ind w:firstLine="709"/>
        <w:jc w:val="both"/>
        <w:rPr>
          <w:kern w:val="2"/>
          <w:sz w:val="28"/>
          <w:szCs w:val="28"/>
        </w:rPr>
      </w:pPr>
      <w:r>
        <w:rPr>
          <w:kern w:val="2"/>
          <w:sz w:val="28"/>
          <w:szCs w:val="28"/>
        </w:rPr>
        <w:t>5.6. Р</w:t>
      </w:r>
      <w:r>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w:t>
      </w:r>
      <w:r>
        <w:rPr>
          <w:kern w:val="2"/>
          <w:sz w:val="28"/>
          <w:szCs w:val="28"/>
        </w:rPr>
        <w:t>,</w:t>
      </w:r>
      <w:r>
        <w:rPr>
          <w:sz w:val="28"/>
          <w:szCs w:val="28"/>
        </w:rPr>
        <w:t xml:space="preserve"> главных бухгалтеров – на 20 процентов ниже размера должностного оклада руководителя учреждения.</w:t>
      </w:r>
    </w:p>
    <w:p w:rsidR="000F78D4" w:rsidRDefault="000F78D4" w:rsidP="000F78D4">
      <w:pPr>
        <w:autoSpaceDE w:val="0"/>
        <w:autoSpaceDN w:val="0"/>
        <w:adjustRightInd w:val="0"/>
        <w:ind w:firstLine="709"/>
        <w:jc w:val="both"/>
        <w:rPr>
          <w:kern w:val="2"/>
          <w:sz w:val="28"/>
          <w:szCs w:val="28"/>
        </w:rPr>
      </w:pPr>
      <w:r>
        <w:rPr>
          <w:kern w:val="2"/>
          <w:sz w:val="28"/>
          <w:szCs w:val="28"/>
        </w:rPr>
        <w:t xml:space="preserve">5.7. С учетом условий труда руководителю муниципального учреждения, его заместителям и главному бухгалтеру устанавливаются выплаты компенсационного характера, предусмотренные </w:t>
      </w:r>
      <w:hyperlink r:id="rId9" w:anchor="Par663" w:history="1">
        <w:r>
          <w:rPr>
            <w:rStyle w:val="a9"/>
            <w:kern w:val="2"/>
            <w:sz w:val="28"/>
            <w:szCs w:val="28"/>
          </w:rPr>
          <w:t>разделом</w:t>
        </w:r>
      </w:hyperlink>
      <w:r>
        <w:rPr>
          <w:kern w:val="2"/>
          <w:sz w:val="28"/>
          <w:szCs w:val="28"/>
        </w:rPr>
        <w:t xml:space="preserve"> 3 настоящего приложения.</w:t>
      </w:r>
    </w:p>
    <w:p w:rsidR="000F78D4" w:rsidRDefault="000F78D4" w:rsidP="000F78D4">
      <w:pPr>
        <w:autoSpaceDE w:val="0"/>
        <w:autoSpaceDN w:val="0"/>
        <w:adjustRightInd w:val="0"/>
        <w:ind w:firstLine="709"/>
        <w:jc w:val="both"/>
        <w:rPr>
          <w:kern w:val="2"/>
          <w:sz w:val="28"/>
          <w:szCs w:val="28"/>
        </w:rPr>
      </w:pPr>
      <w:r>
        <w:rPr>
          <w:kern w:val="2"/>
          <w:sz w:val="28"/>
          <w:szCs w:val="28"/>
        </w:rPr>
        <w:t xml:space="preserve">5.8. Руководителям муниципальных учреждений, их заместителям и главным бухгалтерам устанавливаются выплаты стимулирующего характера, предусмотренные </w:t>
      </w:r>
      <w:hyperlink r:id="rId10" w:anchor="Par1419" w:history="1">
        <w:r>
          <w:rPr>
            <w:rStyle w:val="a9"/>
            <w:kern w:val="2"/>
            <w:sz w:val="28"/>
            <w:szCs w:val="28"/>
          </w:rPr>
          <w:t xml:space="preserve">разделом </w:t>
        </w:r>
      </w:hyperlink>
      <w:r>
        <w:rPr>
          <w:kern w:val="2"/>
          <w:sz w:val="28"/>
          <w:szCs w:val="28"/>
        </w:rPr>
        <w:t>4 настоящего приложения.</w:t>
      </w:r>
    </w:p>
    <w:p w:rsidR="000F78D4" w:rsidRDefault="000F78D4" w:rsidP="000F78D4">
      <w:pPr>
        <w:autoSpaceDE w:val="0"/>
        <w:autoSpaceDN w:val="0"/>
        <w:adjustRightInd w:val="0"/>
        <w:ind w:firstLine="709"/>
        <w:jc w:val="both"/>
        <w:rPr>
          <w:kern w:val="2"/>
          <w:sz w:val="28"/>
          <w:szCs w:val="28"/>
        </w:rPr>
      </w:pPr>
      <w:r>
        <w:rPr>
          <w:kern w:val="2"/>
          <w:sz w:val="28"/>
          <w:szCs w:val="28"/>
        </w:rPr>
        <w:t xml:space="preserve">5.9. Руководителям муниципальных учреждений, их заместителям и главным бухгалтерам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w:t>
      </w:r>
      <w:r>
        <w:rPr>
          <w:kern w:val="2"/>
          <w:sz w:val="28"/>
          <w:szCs w:val="28"/>
        </w:rPr>
        <w:lastRenderedPageBreak/>
        <w:t>среднемесячной заработной платы работников списочного состава муниципального учреждения (без учета руководителя, заместителей руководителя) (далее – предельное соотношение) в размере от 1 до 6 за финансовый год</w:t>
      </w:r>
      <w:r>
        <w:rPr>
          <w:sz w:val="28"/>
          <w:szCs w:val="28"/>
        </w:rPr>
        <w:t xml:space="preserve"> и является обязательным для включения в трудовой договор.</w:t>
      </w:r>
      <w:r>
        <w:rPr>
          <w:kern w:val="2"/>
          <w:sz w:val="28"/>
          <w:szCs w:val="28"/>
        </w:rPr>
        <w:t xml:space="preserve"> Размеры предельного соотношения определяются в соответствии с таблицей № 8.</w:t>
      </w:r>
    </w:p>
    <w:p w:rsidR="000F78D4" w:rsidRDefault="000F78D4" w:rsidP="000F78D4">
      <w:pPr>
        <w:autoSpaceDE w:val="0"/>
        <w:autoSpaceDN w:val="0"/>
        <w:adjustRightInd w:val="0"/>
        <w:jc w:val="right"/>
        <w:rPr>
          <w:kern w:val="2"/>
          <w:sz w:val="28"/>
          <w:szCs w:val="28"/>
        </w:rPr>
      </w:pPr>
      <w:r>
        <w:rPr>
          <w:kern w:val="2"/>
          <w:sz w:val="28"/>
          <w:szCs w:val="28"/>
        </w:rPr>
        <w:t>Таблица № 8</w:t>
      </w:r>
    </w:p>
    <w:p w:rsidR="000F78D4" w:rsidRDefault="000F78D4" w:rsidP="000F78D4">
      <w:pPr>
        <w:autoSpaceDE w:val="0"/>
        <w:autoSpaceDN w:val="0"/>
        <w:adjustRightInd w:val="0"/>
        <w:ind w:firstLine="709"/>
        <w:jc w:val="center"/>
        <w:rPr>
          <w:sz w:val="28"/>
          <w:szCs w:val="28"/>
        </w:rPr>
      </w:pPr>
      <w:r>
        <w:rPr>
          <w:sz w:val="28"/>
          <w:szCs w:val="28"/>
        </w:rPr>
        <w:t>Размеры предельного соотношения дохода руководителя муниципального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2"/>
        <w:gridCol w:w="4003"/>
      </w:tblGrid>
      <w:tr w:rsidR="000F78D4" w:rsidTr="000F78D4">
        <w:tc>
          <w:tcPr>
            <w:tcW w:w="5920"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Среднесписочная численность (работников списочного состава) (человек)</w:t>
            </w:r>
          </w:p>
        </w:tc>
        <w:tc>
          <w:tcPr>
            <w:tcW w:w="404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Размер предельного соотношения</w:t>
            </w:r>
          </w:p>
        </w:tc>
      </w:tr>
      <w:tr w:rsidR="000F78D4" w:rsidTr="000F78D4">
        <w:tc>
          <w:tcPr>
            <w:tcW w:w="5920"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1</w:t>
            </w:r>
          </w:p>
        </w:tc>
        <w:tc>
          <w:tcPr>
            <w:tcW w:w="4048" w:type="dxa"/>
            <w:tcBorders>
              <w:top w:val="single" w:sz="4" w:space="0" w:color="auto"/>
              <w:left w:val="single" w:sz="4" w:space="0" w:color="auto"/>
              <w:bottom w:val="single" w:sz="4" w:space="0" w:color="auto"/>
              <w:right w:val="single" w:sz="4" w:space="0" w:color="auto"/>
            </w:tcBorders>
            <w:hideMark/>
          </w:tcPr>
          <w:p w:rsidR="000F78D4" w:rsidRDefault="000F78D4">
            <w:pPr>
              <w:autoSpaceDE w:val="0"/>
              <w:autoSpaceDN w:val="0"/>
              <w:adjustRightInd w:val="0"/>
              <w:jc w:val="center"/>
              <w:rPr>
                <w:kern w:val="2"/>
                <w:sz w:val="24"/>
                <w:szCs w:val="24"/>
              </w:rPr>
            </w:pPr>
            <w:r>
              <w:rPr>
                <w:kern w:val="2"/>
                <w:sz w:val="24"/>
                <w:szCs w:val="24"/>
              </w:rPr>
              <w:t>2</w:t>
            </w:r>
          </w:p>
        </w:tc>
      </w:tr>
      <w:tr w:rsidR="000F78D4" w:rsidTr="000F78D4">
        <w:tc>
          <w:tcPr>
            <w:tcW w:w="5920" w:type="dxa"/>
            <w:tcBorders>
              <w:top w:val="single" w:sz="4" w:space="0" w:color="auto"/>
              <w:left w:val="single" w:sz="4" w:space="0" w:color="auto"/>
              <w:bottom w:val="single" w:sz="4" w:space="0" w:color="auto"/>
              <w:right w:val="single" w:sz="4" w:space="0" w:color="auto"/>
            </w:tcBorders>
            <w:hideMark/>
          </w:tcPr>
          <w:p w:rsidR="000F78D4" w:rsidRDefault="000F78D4">
            <w:pPr>
              <w:pStyle w:val="ab"/>
              <w:suppressAutoHyphens w:val="0"/>
              <w:snapToGrid w:val="0"/>
              <w:spacing w:line="276" w:lineRule="auto"/>
              <w:jc w:val="center"/>
            </w:pPr>
            <w:r>
              <w:t>до 100</w:t>
            </w:r>
          </w:p>
        </w:tc>
        <w:tc>
          <w:tcPr>
            <w:tcW w:w="4048" w:type="dxa"/>
            <w:tcBorders>
              <w:top w:val="single" w:sz="4" w:space="0" w:color="auto"/>
              <w:left w:val="single" w:sz="4" w:space="0" w:color="auto"/>
              <w:bottom w:val="single" w:sz="4" w:space="0" w:color="auto"/>
              <w:right w:val="single" w:sz="4" w:space="0" w:color="auto"/>
            </w:tcBorders>
            <w:hideMark/>
          </w:tcPr>
          <w:p w:rsidR="000F78D4" w:rsidRDefault="000F78D4">
            <w:pPr>
              <w:pStyle w:val="ab"/>
              <w:suppressAutoHyphens w:val="0"/>
              <w:snapToGrid w:val="0"/>
              <w:spacing w:line="276" w:lineRule="auto"/>
              <w:jc w:val="center"/>
            </w:pPr>
            <w:r>
              <w:t>до 4,0</w:t>
            </w:r>
          </w:p>
        </w:tc>
      </w:tr>
      <w:tr w:rsidR="000F78D4" w:rsidTr="000F78D4">
        <w:tc>
          <w:tcPr>
            <w:tcW w:w="5920" w:type="dxa"/>
            <w:tcBorders>
              <w:top w:val="single" w:sz="4" w:space="0" w:color="auto"/>
              <w:left w:val="single" w:sz="4" w:space="0" w:color="auto"/>
              <w:bottom w:val="single" w:sz="4" w:space="0" w:color="auto"/>
              <w:right w:val="single" w:sz="4" w:space="0" w:color="auto"/>
            </w:tcBorders>
            <w:hideMark/>
          </w:tcPr>
          <w:p w:rsidR="000F78D4" w:rsidRDefault="000F78D4">
            <w:pPr>
              <w:pStyle w:val="ab"/>
              <w:suppressAutoHyphens w:val="0"/>
              <w:snapToGrid w:val="0"/>
              <w:spacing w:line="276" w:lineRule="auto"/>
              <w:jc w:val="center"/>
            </w:pPr>
            <w:r>
              <w:t>От 101 по 500</w:t>
            </w:r>
          </w:p>
        </w:tc>
        <w:tc>
          <w:tcPr>
            <w:tcW w:w="4048" w:type="dxa"/>
            <w:tcBorders>
              <w:top w:val="single" w:sz="4" w:space="0" w:color="auto"/>
              <w:left w:val="single" w:sz="4" w:space="0" w:color="auto"/>
              <w:bottom w:val="single" w:sz="4" w:space="0" w:color="auto"/>
              <w:right w:val="single" w:sz="4" w:space="0" w:color="auto"/>
            </w:tcBorders>
            <w:hideMark/>
          </w:tcPr>
          <w:p w:rsidR="000F78D4" w:rsidRDefault="000F78D4">
            <w:pPr>
              <w:pStyle w:val="ab"/>
              <w:suppressAutoHyphens w:val="0"/>
              <w:snapToGrid w:val="0"/>
              <w:spacing w:line="276" w:lineRule="auto"/>
              <w:jc w:val="center"/>
            </w:pPr>
            <w:r>
              <w:t>до 5,0</w:t>
            </w:r>
          </w:p>
        </w:tc>
      </w:tr>
      <w:tr w:rsidR="000F78D4" w:rsidTr="000F78D4">
        <w:tc>
          <w:tcPr>
            <w:tcW w:w="5920" w:type="dxa"/>
            <w:tcBorders>
              <w:top w:val="single" w:sz="4" w:space="0" w:color="auto"/>
              <w:left w:val="single" w:sz="4" w:space="0" w:color="auto"/>
              <w:bottom w:val="single" w:sz="4" w:space="0" w:color="auto"/>
              <w:right w:val="single" w:sz="4" w:space="0" w:color="auto"/>
            </w:tcBorders>
            <w:hideMark/>
          </w:tcPr>
          <w:p w:rsidR="000F78D4" w:rsidRDefault="000F78D4">
            <w:pPr>
              <w:pStyle w:val="ab"/>
              <w:suppressAutoHyphens w:val="0"/>
              <w:snapToGrid w:val="0"/>
              <w:spacing w:line="276" w:lineRule="auto"/>
              <w:jc w:val="center"/>
            </w:pPr>
            <w:r>
              <w:t>От 501 по 1000</w:t>
            </w:r>
          </w:p>
        </w:tc>
        <w:tc>
          <w:tcPr>
            <w:tcW w:w="4048" w:type="dxa"/>
            <w:tcBorders>
              <w:top w:val="single" w:sz="4" w:space="0" w:color="auto"/>
              <w:left w:val="single" w:sz="4" w:space="0" w:color="auto"/>
              <w:bottom w:val="single" w:sz="4" w:space="0" w:color="auto"/>
              <w:right w:val="single" w:sz="4" w:space="0" w:color="auto"/>
            </w:tcBorders>
            <w:hideMark/>
          </w:tcPr>
          <w:p w:rsidR="000F78D4" w:rsidRDefault="000F78D4">
            <w:pPr>
              <w:pStyle w:val="ab"/>
              <w:suppressAutoHyphens w:val="0"/>
              <w:snapToGrid w:val="0"/>
              <w:spacing w:line="276" w:lineRule="auto"/>
              <w:jc w:val="center"/>
            </w:pPr>
            <w:r>
              <w:t>до 6,0</w:t>
            </w:r>
          </w:p>
        </w:tc>
      </w:tr>
    </w:tbl>
    <w:p w:rsidR="000F78D4" w:rsidRDefault="000F78D4" w:rsidP="000F78D4">
      <w:pPr>
        <w:shd w:val="clear" w:color="auto" w:fill="FFFFFF"/>
        <w:ind w:firstLine="709"/>
        <w:jc w:val="both"/>
        <w:rPr>
          <w:spacing w:val="-2"/>
          <w:sz w:val="28"/>
          <w:szCs w:val="28"/>
        </w:rPr>
      </w:pPr>
      <w:r>
        <w:rPr>
          <w:spacing w:val="-2"/>
          <w:sz w:val="28"/>
          <w:szCs w:val="28"/>
        </w:rPr>
        <w:t xml:space="preserve">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w:t>
      </w:r>
      <w:r>
        <w:rPr>
          <w:spacing w:val="-2"/>
          <w:sz w:val="28"/>
          <w:szCs w:val="28"/>
        </w:rPr>
        <w:br/>
        <w:t>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p>
    <w:p w:rsidR="000F78D4" w:rsidRDefault="000F78D4" w:rsidP="000F78D4">
      <w:pPr>
        <w:shd w:val="clear" w:color="auto" w:fill="FFFFFF"/>
        <w:ind w:firstLine="709"/>
        <w:jc w:val="both"/>
        <w:rPr>
          <w:sz w:val="28"/>
          <w:szCs w:val="28"/>
        </w:rPr>
      </w:pPr>
      <w:r>
        <w:rPr>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0F78D4" w:rsidRDefault="000F78D4" w:rsidP="000F78D4">
      <w:pPr>
        <w:autoSpaceDE w:val="0"/>
        <w:autoSpaceDN w:val="0"/>
        <w:adjustRightInd w:val="0"/>
        <w:ind w:firstLine="709"/>
        <w:jc w:val="both"/>
        <w:rPr>
          <w:sz w:val="28"/>
          <w:szCs w:val="28"/>
        </w:rPr>
      </w:pPr>
      <w:r>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0F78D4" w:rsidRDefault="000F78D4" w:rsidP="000F78D4">
      <w:pPr>
        <w:autoSpaceDE w:val="0"/>
        <w:autoSpaceDN w:val="0"/>
        <w:adjustRightInd w:val="0"/>
        <w:ind w:firstLine="709"/>
        <w:contextualSpacing/>
        <w:jc w:val="both"/>
        <w:rPr>
          <w:sz w:val="28"/>
          <w:szCs w:val="28"/>
        </w:rPr>
      </w:pPr>
      <w:r>
        <w:rPr>
          <w:sz w:val="28"/>
          <w:szCs w:val="28"/>
        </w:rPr>
        <w:t>Ответственность за соблюдение размеров предельного соотношения несут руководители муниципальных учреждений, главные бухгалтеры.</w:t>
      </w:r>
    </w:p>
    <w:p w:rsidR="000F78D4" w:rsidRDefault="000F78D4" w:rsidP="000F78D4">
      <w:pPr>
        <w:ind w:firstLine="709"/>
        <w:jc w:val="both"/>
        <w:rPr>
          <w:sz w:val="28"/>
          <w:szCs w:val="28"/>
        </w:rPr>
      </w:pPr>
      <w:r>
        <w:rPr>
          <w:kern w:val="2"/>
          <w:sz w:val="28"/>
          <w:szCs w:val="28"/>
        </w:rPr>
        <w:t>5.10. Условия оплаты труда руководителей, их заместителей учреждений определяются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rsidR="000F78D4" w:rsidRDefault="000F78D4" w:rsidP="000F78D4">
      <w:pPr>
        <w:autoSpaceDE w:val="0"/>
        <w:autoSpaceDN w:val="0"/>
        <w:adjustRightInd w:val="0"/>
        <w:ind w:firstLine="709"/>
        <w:jc w:val="both"/>
        <w:rPr>
          <w:rFonts w:eastAsiaTheme="minorHAnsi"/>
          <w:sz w:val="28"/>
          <w:szCs w:val="28"/>
          <w:lang w:eastAsia="en-US"/>
        </w:rPr>
      </w:pPr>
    </w:p>
    <w:p w:rsidR="000F78D4" w:rsidRDefault="000F78D4" w:rsidP="000F78D4">
      <w:pPr>
        <w:autoSpaceDE w:val="0"/>
        <w:autoSpaceDN w:val="0"/>
        <w:adjustRightInd w:val="0"/>
        <w:jc w:val="both"/>
        <w:rPr>
          <w:rFonts w:eastAsiaTheme="minorEastAsia"/>
          <w:kern w:val="2"/>
          <w:sz w:val="28"/>
          <w:szCs w:val="28"/>
        </w:rPr>
      </w:pPr>
    </w:p>
    <w:p w:rsidR="000F78D4" w:rsidRDefault="000F78D4" w:rsidP="000F78D4">
      <w:pPr>
        <w:rPr>
          <w:sz w:val="28"/>
          <w:szCs w:val="28"/>
        </w:rPr>
      </w:pPr>
      <w:r>
        <w:rPr>
          <w:sz w:val="28"/>
          <w:szCs w:val="28"/>
        </w:rPr>
        <w:t>Начальник общего отдела</w:t>
      </w:r>
    </w:p>
    <w:p w:rsidR="000F78D4" w:rsidRDefault="000F78D4" w:rsidP="000F78D4">
      <w:pPr>
        <w:rPr>
          <w:sz w:val="28"/>
          <w:szCs w:val="28"/>
        </w:rPr>
      </w:pPr>
      <w:r>
        <w:rPr>
          <w:sz w:val="28"/>
          <w:szCs w:val="28"/>
        </w:rPr>
        <w:t xml:space="preserve">Администрации города Батайска                                            В.С. </w:t>
      </w:r>
      <w:proofErr w:type="spellStart"/>
      <w:r>
        <w:rPr>
          <w:sz w:val="28"/>
          <w:szCs w:val="28"/>
        </w:rPr>
        <w:t>Мирошникова</w:t>
      </w:r>
      <w:proofErr w:type="spellEnd"/>
      <w:r>
        <w:rPr>
          <w:sz w:val="28"/>
          <w:szCs w:val="28"/>
        </w:rPr>
        <w:t xml:space="preserve">      </w:t>
      </w:r>
    </w:p>
    <w:p w:rsidR="000F78D4" w:rsidRPr="004B2AE5" w:rsidRDefault="000F78D4" w:rsidP="000F78D4">
      <w:pPr>
        <w:rPr>
          <w:sz w:val="28"/>
          <w:szCs w:val="28"/>
        </w:rPr>
      </w:pPr>
      <w:r>
        <w:rPr>
          <w:sz w:val="28"/>
          <w:szCs w:val="28"/>
        </w:rPr>
        <w:t xml:space="preserve"> </w:t>
      </w:r>
    </w:p>
    <w:sectPr w:rsidR="000F78D4" w:rsidRPr="004B2AE5" w:rsidSect="00656D56">
      <w:headerReference w:type="default" r:id="rId11"/>
      <w:pgSz w:w="11907" w:h="16840"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1F" w:rsidRDefault="00D87A1F">
      <w:r>
        <w:separator/>
      </w:r>
    </w:p>
  </w:endnote>
  <w:endnote w:type="continuationSeparator" w:id="0">
    <w:p w:rsidR="00D87A1F" w:rsidRDefault="00D8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1F" w:rsidRDefault="00D87A1F">
      <w:r>
        <w:separator/>
      </w:r>
    </w:p>
  </w:footnote>
  <w:footnote w:type="continuationSeparator" w:id="0">
    <w:p w:rsidR="00D87A1F" w:rsidRDefault="00D8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56" w:rsidRDefault="00D87A1F">
    <w:pPr>
      <w:pStyle w:val="a3"/>
      <w:jc w:val="center"/>
    </w:pPr>
    <w:r>
      <w:rPr>
        <w:noProof/>
      </w:rPr>
      <w:fldChar w:fldCharType="begin"/>
    </w:r>
    <w:r>
      <w:rPr>
        <w:noProof/>
      </w:rPr>
      <w:instrText xml:space="preserve"> PAGE   \* MERGEFORMAT </w:instrText>
    </w:r>
    <w:r>
      <w:rPr>
        <w:noProof/>
      </w:rPr>
      <w:fldChar w:fldCharType="separate"/>
    </w:r>
    <w:r w:rsidR="00442ECD">
      <w:rPr>
        <w:noProof/>
      </w:rPr>
      <w:t>12</w:t>
    </w:r>
    <w:r>
      <w:rPr>
        <w:noProof/>
      </w:rPr>
      <w:fldChar w:fldCharType="end"/>
    </w:r>
  </w:p>
  <w:p w:rsidR="00656D56" w:rsidRDefault="00656D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42D5"/>
    <w:multiLevelType w:val="multilevel"/>
    <w:tmpl w:val="4C1A07C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31F11621"/>
    <w:multiLevelType w:val="hybridMultilevel"/>
    <w:tmpl w:val="71C02B62"/>
    <w:lvl w:ilvl="0" w:tplc="6E80BFC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904F0F"/>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3DC2F00"/>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651535F3"/>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D9A6318"/>
    <w:multiLevelType w:val="singleLevel"/>
    <w:tmpl w:val="9A122282"/>
    <w:lvl w:ilvl="0">
      <w:start w:val="1"/>
      <w:numFmt w:val="decimal"/>
      <w:lvlText w:val="%1."/>
      <w:lvlJc w:val="left"/>
      <w:pPr>
        <w:tabs>
          <w:tab w:val="num" w:pos="420"/>
        </w:tabs>
        <w:ind w:left="420" w:hanging="42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0607"/>
    <w:rsid w:val="0000062C"/>
    <w:rsid w:val="00002775"/>
    <w:rsid w:val="00003F57"/>
    <w:rsid w:val="000074F2"/>
    <w:rsid w:val="000103AE"/>
    <w:rsid w:val="000174E9"/>
    <w:rsid w:val="00020610"/>
    <w:rsid w:val="00021E2C"/>
    <w:rsid w:val="000238D5"/>
    <w:rsid w:val="00025236"/>
    <w:rsid w:val="0002655F"/>
    <w:rsid w:val="000307DF"/>
    <w:rsid w:val="000369F7"/>
    <w:rsid w:val="000406B5"/>
    <w:rsid w:val="00065D45"/>
    <w:rsid w:val="000741AA"/>
    <w:rsid w:val="0008324B"/>
    <w:rsid w:val="000837DB"/>
    <w:rsid w:val="000867B6"/>
    <w:rsid w:val="00086CC6"/>
    <w:rsid w:val="0009460E"/>
    <w:rsid w:val="000A7322"/>
    <w:rsid w:val="000B1A32"/>
    <w:rsid w:val="000B585C"/>
    <w:rsid w:val="000B7BF2"/>
    <w:rsid w:val="000C373D"/>
    <w:rsid w:val="000D3F7D"/>
    <w:rsid w:val="000D5D73"/>
    <w:rsid w:val="000E0084"/>
    <w:rsid w:val="000E4901"/>
    <w:rsid w:val="000F78D4"/>
    <w:rsid w:val="001045ED"/>
    <w:rsid w:val="001065C0"/>
    <w:rsid w:val="00107BB7"/>
    <w:rsid w:val="00107C71"/>
    <w:rsid w:val="00113E92"/>
    <w:rsid w:val="001155D9"/>
    <w:rsid w:val="0011761F"/>
    <w:rsid w:val="001176F5"/>
    <w:rsid w:val="00117D8E"/>
    <w:rsid w:val="001216AD"/>
    <w:rsid w:val="00127E5F"/>
    <w:rsid w:val="00130A02"/>
    <w:rsid w:val="0013336A"/>
    <w:rsid w:val="001338E1"/>
    <w:rsid w:val="001447BF"/>
    <w:rsid w:val="00146164"/>
    <w:rsid w:val="00146616"/>
    <w:rsid w:val="0015227E"/>
    <w:rsid w:val="00154AD4"/>
    <w:rsid w:val="00163265"/>
    <w:rsid w:val="0016453C"/>
    <w:rsid w:val="00167C13"/>
    <w:rsid w:val="00170264"/>
    <w:rsid w:val="00175D3A"/>
    <w:rsid w:val="00180706"/>
    <w:rsid w:val="0018395D"/>
    <w:rsid w:val="00184480"/>
    <w:rsid w:val="00185C69"/>
    <w:rsid w:val="00186068"/>
    <w:rsid w:val="0018744E"/>
    <w:rsid w:val="00193817"/>
    <w:rsid w:val="001969B0"/>
    <w:rsid w:val="001A578E"/>
    <w:rsid w:val="001A7A63"/>
    <w:rsid w:val="001B0AC2"/>
    <w:rsid w:val="001B2268"/>
    <w:rsid w:val="001B3617"/>
    <w:rsid w:val="001B3BCE"/>
    <w:rsid w:val="001C04DF"/>
    <w:rsid w:val="001C170E"/>
    <w:rsid w:val="001C2A79"/>
    <w:rsid w:val="001C306B"/>
    <w:rsid w:val="001C6E75"/>
    <w:rsid w:val="001C7B5E"/>
    <w:rsid w:val="001D5D81"/>
    <w:rsid w:val="001E288F"/>
    <w:rsid w:val="001E5127"/>
    <w:rsid w:val="001F080E"/>
    <w:rsid w:val="001F1BA2"/>
    <w:rsid w:val="001F20C4"/>
    <w:rsid w:val="001F36B6"/>
    <w:rsid w:val="001F3B6E"/>
    <w:rsid w:val="001F43A5"/>
    <w:rsid w:val="002001E3"/>
    <w:rsid w:val="00202B49"/>
    <w:rsid w:val="00203B60"/>
    <w:rsid w:val="00211EC0"/>
    <w:rsid w:val="002301F8"/>
    <w:rsid w:val="0023118C"/>
    <w:rsid w:val="00233087"/>
    <w:rsid w:val="002376B7"/>
    <w:rsid w:val="002414D4"/>
    <w:rsid w:val="00241589"/>
    <w:rsid w:val="00241DCB"/>
    <w:rsid w:val="00245B0D"/>
    <w:rsid w:val="00245C7E"/>
    <w:rsid w:val="00245F16"/>
    <w:rsid w:val="0024731F"/>
    <w:rsid w:val="002555EB"/>
    <w:rsid w:val="00257F1D"/>
    <w:rsid w:val="00262310"/>
    <w:rsid w:val="00262AF5"/>
    <w:rsid w:val="00264C35"/>
    <w:rsid w:val="00265FAE"/>
    <w:rsid w:val="00266855"/>
    <w:rsid w:val="00270E49"/>
    <w:rsid w:val="002727B9"/>
    <w:rsid w:val="002731FF"/>
    <w:rsid w:val="00274068"/>
    <w:rsid w:val="00276D72"/>
    <w:rsid w:val="00277C6B"/>
    <w:rsid w:val="002818B8"/>
    <w:rsid w:val="00282ED4"/>
    <w:rsid w:val="0028352D"/>
    <w:rsid w:val="00286C4A"/>
    <w:rsid w:val="00287CAE"/>
    <w:rsid w:val="00290199"/>
    <w:rsid w:val="002A51EB"/>
    <w:rsid w:val="002B0C84"/>
    <w:rsid w:val="002C1A11"/>
    <w:rsid w:val="002C2DD8"/>
    <w:rsid w:val="002C3A77"/>
    <w:rsid w:val="002C558B"/>
    <w:rsid w:val="002D3D05"/>
    <w:rsid w:val="002E11C3"/>
    <w:rsid w:val="002E7794"/>
    <w:rsid w:val="002E7A92"/>
    <w:rsid w:val="002F5599"/>
    <w:rsid w:val="002F56B5"/>
    <w:rsid w:val="002F686C"/>
    <w:rsid w:val="00303DC4"/>
    <w:rsid w:val="003267D6"/>
    <w:rsid w:val="0034253C"/>
    <w:rsid w:val="00343D62"/>
    <w:rsid w:val="003442EE"/>
    <w:rsid w:val="0034702E"/>
    <w:rsid w:val="00347ADD"/>
    <w:rsid w:val="00353C94"/>
    <w:rsid w:val="00354442"/>
    <w:rsid w:val="003630D6"/>
    <w:rsid w:val="0036331C"/>
    <w:rsid w:val="0036674B"/>
    <w:rsid w:val="0037065F"/>
    <w:rsid w:val="00371DE0"/>
    <w:rsid w:val="00372815"/>
    <w:rsid w:val="003856B8"/>
    <w:rsid w:val="00386DA0"/>
    <w:rsid w:val="003911D8"/>
    <w:rsid w:val="00393AA3"/>
    <w:rsid w:val="00395236"/>
    <w:rsid w:val="00396276"/>
    <w:rsid w:val="003A5089"/>
    <w:rsid w:val="003B38E0"/>
    <w:rsid w:val="003B7CCA"/>
    <w:rsid w:val="003C3569"/>
    <w:rsid w:val="003C7589"/>
    <w:rsid w:val="003D091B"/>
    <w:rsid w:val="003E734E"/>
    <w:rsid w:val="003E7D11"/>
    <w:rsid w:val="003F2B1E"/>
    <w:rsid w:val="003F4152"/>
    <w:rsid w:val="003F44E3"/>
    <w:rsid w:val="004001B3"/>
    <w:rsid w:val="00410088"/>
    <w:rsid w:val="00415EA2"/>
    <w:rsid w:val="00421ABC"/>
    <w:rsid w:val="00423971"/>
    <w:rsid w:val="00424546"/>
    <w:rsid w:val="004263DF"/>
    <w:rsid w:val="0043012A"/>
    <w:rsid w:val="00431037"/>
    <w:rsid w:val="00432D44"/>
    <w:rsid w:val="00433827"/>
    <w:rsid w:val="0043788F"/>
    <w:rsid w:val="00437D6E"/>
    <w:rsid w:val="00441934"/>
    <w:rsid w:val="00442ECD"/>
    <w:rsid w:val="00446579"/>
    <w:rsid w:val="004555F7"/>
    <w:rsid w:val="004561C7"/>
    <w:rsid w:val="004633A7"/>
    <w:rsid w:val="00464059"/>
    <w:rsid w:val="00472A4A"/>
    <w:rsid w:val="004731A4"/>
    <w:rsid w:val="00475794"/>
    <w:rsid w:val="00477CCC"/>
    <w:rsid w:val="00483375"/>
    <w:rsid w:val="00484017"/>
    <w:rsid w:val="004844A8"/>
    <w:rsid w:val="00485223"/>
    <w:rsid w:val="00485A3B"/>
    <w:rsid w:val="00492077"/>
    <w:rsid w:val="00493F41"/>
    <w:rsid w:val="004A6630"/>
    <w:rsid w:val="004B2A1A"/>
    <w:rsid w:val="004B2AE5"/>
    <w:rsid w:val="004C2636"/>
    <w:rsid w:val="004C4180"/>
    <w:rsid w:val="004D1F3F"/>
    <w:rsid w:val="004D2C69"/>
    <w:rsid w:val="004D560A"/>
    <w:rsid w:val="004D7F48"/>
    <w:rsid w:val="004E1A56"/>
    <w:rsid w:val="004E208F"/>
    <w:rsid w:val="004E2A51"/>
    <w:rsid w:val="004E32B0"/>
    <w:rsid w:val="004E5B1D"/>
    <w:rsid w:val="004E7E4A"/>
    <w:rsid w:val="004F038D"/>
    <w:rsid w:val="004F1D87"/>
    <w:rsid w:val="004F26CF"/>
    <w:rsid w:val="00505485"/>
    <w:rsid w:val="00507345"/>
    <w:rsid w:val="00511945"/>
    <w:rsid w:val="00512344"/>
    <w:rsid w:val="005214B4"/>
    <w:rsid w:val="00533409"/>
    <w:rsid w:val="00533681"/>
    <w:rsid w:val="0053645D"/>
    <w:rsid w:val="00541CF0"/>
    <w:rsid w:val="00542060"/>
    <w:rsid w:val="00552DB5"/>
    <w:rsid w:val="005574BB"/>
    <w:rsid w:val="00557BFC"/>
    <w:rsid w:val="0056487A"/>
    <w:rsid w:val="00571F68"/>
    <w:rsid w:val="005726EF"/>
    <w:rsid w:val="00574536"/>
    <w:rsid w:val="0058272F"/>
    <w:rsid w:val="005900EB"/>
    <w:rsid w:val="00592220"/>
    <w:rsid w:val="005929C5"/>
    <w:rsid w:val="00592A10"/>
    <w:rsid w:val="0059371B"/>
    <w:rsid w:val="0059609A"/>
    <w:rsid w:val="005A1655"/>
    <w:rsid w:val="005A4E07"/>
    <w:rsid w:val="005A630A"/>
    <w:rsid w:val="005A7306"/>
    <w:rsid w:val="005A7FD5"/>
    <w:rsid w:val="005B5D6A"/>
    <w:rsid w:val="005C0607"/>
    <w:rsid w:val="005C2F4D"/>
    <w:rsid w:val="005C3A35"/>
    <w:rsid w:val="005D4B40"/>
    <w:rsid w:val="005E1D4D"/>
    <w:rsid w:val="005E1EDF"/>
    <w:rsid w:val="005E25A0"/>
    <w:rsid w:val="005F12C0"/>
    <w:rsid w:val="005F359F"/>
    <w:rsid w:val="00601C20"/>
    <w:rsid w:val="0060420B"/>
    <w:rsid w:val="006108DB"/>
    <w:rsid w:val="0061105F"/>
    <w:rsid w:val="00611129"/>
    <w:rsid w:val="00611E83"/>
    <w:rsid w:val="00617062"/>
    <w:rsid w:val="0062371A"/>
    <w:rsid w:val="006243AC"/>
    <w:rsid w:val="006359B2"/>
    <w:rsid w:val="00644A34"/>
    <w:rsid w:val="00653B35"/>
    <w:rsid w:val="00656D56"/>
    <w:rsid w:val="006578A2"/>
    <w:rsid w:val="00662538"/>
    <w:rsid w:val="006634F7"/>
    <w:rsid w:val="00664802"/>
    <w:rsid w:val="00665140"/>
    <w:rsid w:val="006654C4"/>
    <w:rsid w:val="00666789"/>
    <w:rsid w:val="0066730F"/>
    <w:rsid w:val="006701EA"/>
    <w:rsid w:val="0067338F"/>
    <w:rsid w:val="0067406A"/>
    <w:rsid w:val="00674F54"/>
    <w:rsid w:val="00681D7F"/>
    <w:rsid w:val="006A09B4"/>
    <w:rsid w:val="006A22CE"/>
    <w:rsid w:val="006A3FC0"/>
    <w:rsid w:val="006B1C15"/>
    <w:rsid w:val="006B3394"/>
    <w:rsid w:val="006B6F11"/>
    <w:rsid w:val="006C28FB"/>
    <w:rsid w:val="006C2938"/>
    <w:rsid w:val="006C5F87"/>
    <w:rsid w:val="006C6B19"/>
    <w:rsid w:val="006C761F"/>
    <w:rsid w:val="006C79A1"/>
    <w:rsid w:val="006D3E7D"/>
    <w:rsid w:val="006D477F"/>
    <w:rsid w:val="006D71E6"/>
    <w:rsid w:val="006E1F4D"/>
    <w:rsid w:val="006E29C8"/>
    <w:rsid w:val="006E527A"/>
    <w:rsid w:val="006F46A7"/>
    <w:rsid w:val="00701107"/>
    <w:rsid w:val="007033E7"/>
    <w:rsid w:val="0070507F"/>
    <w:rsid w:val="00707436"/>
    <w:rsid w:val="00713C1B"/>
    <w:rsid w:val="007204F3"/>
    <w:rsid w:val="00725DBA"/>
    <w:rsid w:val="0074245F"/>
    <w:rsid w:val="007428E0"/>
    <w:rsid w:val="007506B7"/>
    <w:rsid w:val="007527A3"/>
    <w:rsid w:val="00753E01"/>
    <w:rsid w:val="007575C8"/>
    <w:rsid w:val="00762A4E"/>
    <w:rsid w:val="00770FCA"/>
    <w:rsid w:val="007742F8"/>
    <w:rsid w:val="0077509F"/>
    <w:rsid w:val="00776002"/>
    <w:rsid w:val="00776D23"/>
    <w:rsid w:val="00797A06"/>
    <w:rsid w:val="007A5EF2"/>
    <w:rsid w:val="007A78D3"/>
    <w:rsid w:val="007B1771"/>
    <w:rsid w:val="007B3594"/>
    <w:rsid w:val="007B759B"/>
    <w:rsid w:val="007C153A"/>
    <w:rsid w:val="007C5089"/>
    <w:rsid w:val="007D2F4B"/>
    <w:rsid w:val="007D37C3"/>
    <w:rsid w:val="007D5361"/>
    <w:rsid w:val="007E633C"/>
    <w:rsid w:val="007E6703"/>
    <w:rsid w:val="007F1558"/>
    <w:rsid w:val="007F2D9A"/>
    <w:rsid w:val="007F57B7"/>
    <w:rsid w:val="007F5901"/>
    <w:rsid w:val="007F7714"/>
    <w:rsid w:val="00800495"/>
    <w:rsid w:val="00800E4A"/>
    <w:rsid w:val="0080418C"/>
    <w:rsid w:val="0080749D"/>
    <w:rsid w:val="00810452"/>
    <w:rsid w:val="008142C9"/>
    <w:rsid w:val="00816B40"/>
    <w:rsid w:val="008235C4"/>
    <w:rsid w:val="00823CA5"/>
    <w:rsid w:val="008303CA"/>
    <w:rsid w:val="00832145"/>
    <w:rsid w:val="00832883"/>
    <w:rsid w:val="00834E24"/>
    <w:rsid w:val="00837D02"/>
    <w:rsid w:val="00843C92"/>
    <w:rsid w:val="008478B8"/>
    <w:rsid w:val="00850F42"/>
    <w:rsid w:val="00853641"/>
    <w:rsid w:val="00854224"/>
    <w:rsid w:val="00860E7C"/>
    <w:rsid w:val="00871AC0"/>
    <w:rsid w:val="00871BEB"/>
    <w:rsid w:val="00872715"/>
    <w:rsid w:val="00873AF6"/>
    <w:rsid w:val="00873E38"/>
    <w:rsid w:val="0087570B"/>
    <w:rsid w:val="0087600C"/>
    <w:rsid w:val="00876406"/>
    <w:rsid w:val="00880FE4"/>
    <w:rsid w:val="008866DA"/>
    <w:rsid w:val="008A6CCC"/>
    <w:rsid w:val="008A775A"/>
    <w:rsid w:val="008B02A2"/>
    <w:rsid w:val="008B3ED3"/>
    <w:rsid w:val="008B42F6"/>
    <w:rsid w:val="008B799D"/>
    <w:rsid w:val="008C3C41"/>
    <w:rsid w:val="008C3FFD"/>
    <w:rsid w:val="008C7BE3"/>
    <w:rsid w:val="008D0BC3"/>
    <w:rsid w:val="008D4A80"/>
    <w:rsid w:val="008D5E6B"/>
    <w:rsid w:val="008D62AB"/>
    <w:rsid w:val="008E1ADF"/>
    <w:rsid w:val="008E3CD8"/>
    <w:rsid w:val="008E4C73"/>
    <w:rsid w:val="008E6002"/>
    <w:rsid w:val="008F0D2D"/>
    <w:rsid w:val="008F3DCD"/>
    <w:rsid w:val="008F444B"/>
    <w:rsid w:val="008F490B"/>
    <w:rsid w:val="008F6481"/>
    <w:rsid w:val="008F6882"/>
    <w:rsid w:val="008F6995"/>
    <w:rsid w:val="0090016F"/>
    <w:rsid w:val="00900AB2"/>
    <w:rsid w:val="0090105C"/>
    <w:rsid w:val="00901225"/>
    <w:rsid w:val="00901E4C"/>
    <w:rsid w:val="0090385C"/>
    <w:rsid w:val="00911DA3"/>
    <w:rsid w:val="00915591"/>
    <w:rsid w:val="00915DA6"/>
    <w:rsid w:val="00916CBE"/>
    <w:rsid w:val="00917583"/>
    <w:rsid w:val="0091767F"/>
    <w:rsid w:val="00920AA4"/>
    <w:rsid w:val="00925E9A"/>
    <w:rsid w:val="00926C76"/>
    <w:rsid w:val="009350D7"/>
    <w:rsid w:val="00940923"/>
    <w:rsid w:val="009419AC"/>
    <w:rsid w:val="009505FE"/>
    <w:rsid w:val="009509BD"/>
    <w:rsid w:val="00954961"/>
    <w:rsid w:val="00955AFF"/>
    <w:rsid w:val="00960315"/>
    <w:rsid w:val="00961AB4"/>
    <w:rsid w:val="009641C3"/>
    <w:rsid w:val="00965411"/>
    <w:rsid w:val="009739A0"/>
    <w:rsid w:val="009743E1"/>
    <w:rsid w:val="00974DCE"/>
    <w:rsid w:val="0097547F"/>
    <w:rsid w:val="009771DF"/>
    <w:rsid w:val="00977E55"/>
    <w:rsid w:val="00977F81"/>
    <w:rsid w:val="009805D5"/>
    <w:rsid w:val="00982AFD"/>
    <w:rsid w:val="00984FAB"/>
    <w:rsid w:val="00987F64"/>
    <w:rsid w:val="00991047"/>
    <w:rsid w:val="009911C0"/>
    <w:rsid w:val="00996556"/>
    <w:rsid w:val="009A0338"/>
    <w:rsid w:val="009A4122"/>
    <w:rsid w:val="009A5EE4"/>
    <w:rsid w:val="009A6965"/>
    <w:rsid w:val="009A6BFC"/>
    <w:rsid w:val="009B42B6"/>
    <w:rsid w:val="009B5CF1"/>
    <w:rsid w:val="009C395D"/>
    <w:rsid w:val="009C4690"/>
    <w:rsid w:val="009C4B8C"/>
    <w:rsid w:val="009C6ACE"/>
    <w:rsid w:val="009C6D18"/>
    <w:rsid w:val="009C6F9C"/>
    <w:rsid w:val="009D124B"/>
    <w:rsid w:val="009D4325"/>
    <w:rsid w:val="009D5340"/>
    <w:rsid w:val="009D5A70"/>
    <w:rsid w:val="009D722D"/>
    <w:rsid w:val="009E3051"/>
    <w:rsid w:val="009E4510"/>
    <w:rsid w:val="009F461F"/>
    <w:rsid w:val="00A0002E"/>
    <w:rsid w:val="00A00BAA"/>
    <w:rsid w:val="00A069BF"/>
    <w:rsid w:val="00A1256B"/>
    <w:rsid w:val="00A13E6C"/>
    <w:rsid w:val="00A15FA7"/>
    <w:rsid w:val="00A20CA3"/>
    <w:rsid w:val="00A21A80"/>
    <w:rsid w:val="00A233C1"/>
    <w:rsid w:val="00A2750F"/>
    <w:rsid w:val="00A32663"/>
    <w:rsid w:val="00A34FC4"/>
    <w:rsid w:val="00A352E8"/>
    <w:rsid w:val="00A44F3C"/>
    <w:rsid w:val="00A4547C"/>
    <w:rsid w:val="00A457A0"/>
    <w:rsid w:val="00A528A4"/>
    <w:rsid w:val="00A664F0"/>
    <w:rsid w:val="00A71412"/>
    <w:rsid w:val="00A71970"/>
    <w:rsid w:val="00A73675"/>
    <w:rsid w:val="00A7566F"/>
    <w:rsid w:val="00A76F17"/>
    <w:rsid w:val="00A77320"/>
    <w:rsid w:val="00A83EB5"/>
    <w:rsid w:val="00A83F49"/>
    <w:rsid w:val="00A85295"/>
    <w:rsid w:val="00A85D76"/>
    <w:rsid w:val="00A9125B"/>
    <w:rsid w:val="00A92E89"/>
    <w:rsid w:val="00A9340E"/>
    <w:rsid w:val="00A978E1"/>
    <w:rsid w:val="00AA0F13"/>
    <w:rsid w:val="00AA251B"/>
    <w:rsid w:val="00AB4201"/>
    <w:rsid w:val="00AB4EE9"/>
    <w:rsid w:val="00AC3915"/>
    <w:rsid w:val="00AC75A4"/>
    <w:rsid w:val="00AD1780"/>
    <w:rsid w:val="00AD1DF4"/>
    <w:rsid w:val="00AD41CA"/>
    <w:rsid w:val="00AD6097"/>
    <w:rsid w:val="00AD67E6"/>
    <w:rsid w:val="00AD75A2"/>
    <w:rsid w:val="00AE423C"/>
    <w:rsid w:val="00AE42D8"/>
    <w:rsid w:val="00AF100C"/>
    <w:rsid w:val="00AF1361"/>
    <w:rsid w:val="00B11278"/>
    <w:rsid w:val="00B115CE"/>
    <w:rsid w:val="00B11865"/>
    <w:rsid w:val="00B141B0"/>
    <w:rsid w:val="00B3386F"/>
    <w:rsid w:val="00B35744"/>
    <w:rsid w:val="00B37B47"/>
    <w:rsid w:val="00B4339B"/>
    <w:rsid w:val="00B51F02"/>
    <w:rsid w:val="00B52618"/>
    <w:rsid w:val="00B52723"/>
    <w:rsid w:val="00B549AA"/>
    <w:rsid w:val="00B55418"/>
    <w:rsid w:val="00B760BE"/>
    <w:rsid w:val="00B76C5B"/>
    <w:rsid w:val="00B7703F"/>
    <w:rsid w:val="00B8104F"/>
    <w:rsid w:val="00B936B3"/>
    <w:rsid w:val="00B958C4"/>
    <w:rsid w:val="00B95F25"/>
    <w:rsid w:val="00BA21E5"/>
    <w:rsid w:val="00BA2B44"/>
    <w:rsid w:val="00BA2EE8"/>
    <w:rsid w:val="00BA3385"/>
    <w:rsid w:val="00BA717F"/>
    <w:rsid w:val="00BA7ECC"/>
    <w:rsid w:val="00BB36D0"/>
    <w:rsid w:val="00BB5DBE"/>
    <w:rsid w:val="00BB7977"/>
    <w:rsid w:val="00BC0FAB"/>
    <w:rsid w:val="00BC2026"/>
    <w:rsid w:val="00BC2FA6"/>
    <w:rsid w:val="00BC3958"/>
    <w:rsid w:val="00BC3CD5"/>
    <w:rsid w:val="00BC6385"/>
    <w:rsid w:val="00BC750D"/>
    <w:rsid w:val="00BC7C6C"/>
    <w:rsid w:val="00BD3A05"/>
    <w:rsid w:val="00BE065E"/>
    <w:rsid w:val="00BE188F"/>
    <w:rsid w:val="00BE6885"/>
    <w:rsid w:val="00BF3952"/>
    <w:rsid w:val="00BF3BDA"/>
    <w:rsid w:val="00BF62AF"/>
    <w:rsid w:val="00BF66B3"/>
    <w:rsid w:val="00C020DA"/>
    <w:rsid w:val="00C03D56"/>
    <w:rsid w:val="00C04DE1"/>
    <w:rsid w:val="00C0563F"/>
    <w:rsid w:val="00C05895"/>
    <w:rsid w:val="00C063B4"/>
    <w:rsid w:val="00C06A42"/>
    <w:rsid w:val="00C114F6"/>
    <w:rsid w:val="00C138DC"/>
    <w:rsid w:val="00C15439"/>
    <w:rsid w:val="00C177BC"/>
    <w:rsid w:val="00C23039"/>
    <w:rsid w:val="00C35385"/>
    <w:rsid w:val="00C35414"/>
    <w:rsid w:val="00C36BC2"/>
    <w:rsid w:val="00C372D4"/>
    <w:rsid w:val="00C42955"/>
    <w:rsid w:val="00C44055"/>
    <w:rsid w:val="00C46B65"/>
    <w:rsid w:val="00C50C87"/>
    <w:rsid w:val="00C57A66"/>
    <w:rsid w:val="00C65E92"/>
    <w:rsid w:val="00C664D2"/>
    <w:rsid w:val="00C67769"/>
    <w:rsid w:val="00C700E6"/>
    <w:rsid w:val="00C719F3"/>
    <w:rsid w:val="00C71F96"/>
    <w:rsid w:val="00C73B8E"/>
    <w:rsid w:val="00C748C2"/>
    <w:rsid w:val="00C75359"/>
    <w:rsid w:val="00C76260"/>
    <w:rsid w:val="00C77599"/>
    <w:rsid w:val="00C82E28"/>
    <w:rsid w:val="00C84A33"/>
    <w:rsid w:val="00C86499"/>
    <w:rsid w:val="00C866C8"/>
    <w:rsid w:val="00C9230F"/>
    <w:rsid w:val="00CA3595"/>
    <w:rsid w:val="00CA5147"/>
    <w:rsid w:val="00CA5BCE"/>
    <w:rsid w:val="00CA6CB7"/>
    <w:rsid w:val="00CB36F1"/>
    <w:rsid w:val="00CB4561"/>
    <w:rsid w:val="00CC14D3"/>
    <w:rsid w:val="00CD071B"/>
    <w:rsid w:val="00CD550F"/>
    <w:rsid w:val="00CD7863"/>
    <w:rsid w:val="00CE213F"/>
    <w:rsid w:val="00CE3554"/>
    <w:rsid w:val="00CE42A9"/>
    <w:rsid w:val="00CF5631"/>
    <w:rsid w:val="00CF6D9B"/>
    <w:rsid w:val="00D0365D"/>
    <w:rsid w:val="00D051CC"/>
    <w:rsid w:val="00D05C80"/>
    <w:rsid w:val="00D06BF3"/>
    <w:rsid w:val="00D07EA8"/>
    <w:rsid w:val="00D10A5A"/>
    <w:rsid w:val="00D11624"/>
    <w:rsid w:val="00D141F6"/>
    <w:rsid w:val="00D22736"/>
    <w:rsid w:val="00D233A0"/>
    <w:rsid w:val="00D24E34"/>
    <w:rsid w:val="00D25CB0"/>
    <w:rsid w:val="00D41A40"/>
    <w:rsid w:val="00D50D9F"/>
    <w:rsid w:val="00D5119E"/>
    <w:rsid w:val="00D51AD9"/>
    <w:rsid w:val="00D5214B"/>
    <w:rsid w:val="00D539F8"/>
    <w:rsid w:val="00D60961"/>
    <w:rsid w:val="00D61D44"/>
    <w:rsid w:val="00D6517D"/>
    <w:rsid w:val="00D73EEB"/>
    <w:rsid w:val="00D74A11"/>
    <w:rsid w:val="00D77D66"/>
    <w:rsid w:val="00D8720E"/>
    <w:rsid w:val="00D87A1F"/>
    <w:rsid w:val="00D90FEC"/>
    <w:rsid w:val="00DA1B58"/>
    <w:rsid w:val="00DA4218"/>
    <w:rsid w:val="00DB3458"/>
    <w:rsid w:val="00DB47C7"/>
    <w:rsid w:val="00DC1469"/>
    <w:rsid w:val="00DC56ED"/>
    <w:rsid w:val="00DD07C3"/>
    <w:rsid w:val="00DD215B"/>
    <w:rsid w:val="00DD242D"/>
    <w:rsid w:val="00DD6E5C"/>
    <w:rsid w:val="00DE0213"/>
    <w:rsid w:val="00DE13EE"/>
    <w:rsid w:val="00DE3667"/>
    <w:rsid w:val="00DE453B"/>
    <w:rsid w:val="00DE514E"/>
    <w:rsid w:val="00DE79F6"/>
    <w:rsid w:val="00E00459"/>
    <w:rsid w:val="00E0126E"/>
    <w:rsid w:val="00E1275A"/>
    <w:rsid w:val="00E161AF"/>
    <w:rsid w:val="00E4539E"/>
    <w:rsid w:val="00E50D52"/>
    <w:rsid w:val="00E60844"/>
    <w:rsid w:val="00E60FC9"/>
    <w:rsid w:val="00E650BE"/>
    <w:rsid w:val="00E6516D"/>
    <w:rsid w:val="00E71A94"/>
    <w:rsid w:val="00E74A76"/>
    <w:rsid w:val="00E75C11"/>
    <w:rsid w:val="00E80866"/>
    <w:rsid w:val="00E83068"/>
    <w:rsid w:val="00E84890"/>
    <w:rsid w:val="00E849B3"/>
    <w:rsid w:val="00E84CB3"/>
    <w:rsid w:val="00EA23FC"/>
    <w:rsid w:val="00EA517A"/>
    <w:rsid w:val="00EA52F9"/>
    <w:rsid w:val="00EA5BD8"/>
    <w:rsid w:val="00EA6096"/>
    <w:rsid w:val="00EA68D4"/>
    <w:rsid w:val="00EB0F52"/>
    <w:rsid w:val="00EB6071"/>
    <w:rsid w:val="00EB6C1D"/>
    <w:rsid w:val="00EB724D"/>
    <w:rsid w:val="00EB7BBF"/>
    <w:rsid w:val="00EC4BF9"/>
    <w:rsid w:val="00EC6929"/>
    <w:rsid w:val="00ED15F1"/>
    <w:rsid w:val="00ED16F8"/>
    <w:rsid w:val="00ED4111"/>
    <w:rsid w:val="00ED5B3B"/>
    <w:rsid w:val="00ED5E74"/>
    <w:rsid w:val="00EE37DE"/>
    <w:rsid w:val="00EE6E5A"/>
    <w:rsid w:val="00EF4E27"/>
    <w:rsid w:val="00EF694C"/>
    <w:rsid w:val="00EF6FAA"/>
    <w:rsid w:val="00F03A98"/>
    <w:rsid w:val="00F04A91"/>
    <w:rsid w:val="00F06454"/>
    <w:rsid w:val="00F126DB"/>
    <w:rsid w:val="00F129C6"/>
    <w:rsid w:val="00F14397"/>
    <w:rsid w:val="00F14677"/>
    <w:rsid w:val="00F22FF7"/>
    <w:rsid w:val="00F23F9D"/>
    <w:rsid w:val="00F310AE"/>
    <w:rsid w:val="00F34094"/>
    <w:rsid w:val="00F34159"/>
    <w:rsid w:val="00F34248"/>
    <w:rsid w:val="00F36BC5"/>
    <w:rsid w:val="00F4421D"/>
    <w:rsid w:val="00F446EC"/>
    <w:rsid w:val="00F461C9"/>
    <w:rsid w:val="00F51EC1"/>
    <w:rsid w:val="00F52DE7"/>
    <w:rsid w:val="00F56DA1"/>
    <w:rsid w:val="00F618F6"/>
    <w:rsid w:val="00F64265"/>
    <w:rsid w:val="00F67EB4"/>
    <w:rsid w:val="00F7456F"/>
    <w:rsid w:val="00F80325"/>
    <w:rsid w:val="00F810F7"/>
    <w:rsid w:val="00F862CF"/>
    <w:rsid w:val="00F97A2B"/>
    <w:rsid w:val="00FA208E"/>
    <w:rsid w:val="00FA3A2A"/>
    <w:rsid w:val="00FA40E7"/>
    <w:rsid w:val="00FA5C54"/>
    <w:rsid w:val="00FA67AE"/>
    <w:rsid w:val="00FA6FC6"/>
    <w:rsid w:val="00FA7CA3"/>
    <w:rsid w:val="00FB1BE9"/>
    <w:rsid w:val="00FB2C22"/>
    <w:rsid w:val="00FB2FDE"/>
    <w:rsid w:val="00FB440C"/>
    <w:rsid w:val="00FB75BD"/>
    <w:rsid w:val="00FC0DB1"/>
    <w:rsid w:val="00FC408B"/>
    <w:rsid w:val="00FC4A96"/>
    <w:rsid w:val="00FD5729"/>
    <w:rsid w:val="00FD6B39"/>
    <w:rsid w:val="00FE60B5"/>
    <w:rsid w:val="00FF305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318640-7DBC-4ED5-AC6E-8BC2B1AC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8E"/>
  </w:style>
  <w:style w:type="paragraph" w:styleId="1">
    <w:name w:val="heading 1"/>
    <w:basedOn w:val="a"/>
    <w:next w:val="a"/>
    <w:qFormat/>
    <w:rsid w:val="00C73B8E"/>
    <w:pPr>
      <w:keepNext/>
      <w:spacing w:before="1080" w:line="480" w:lineRule="auto"/>
      <w:outlineLvl w:val="0"/>
    </w:pPr>
    <w:rPr>
      <w:sz w:val="24"/>
    </w:rPr>
  </w:style>
  <w:style w:type="paragraph" w:styleId="2">
    <w:name w:val="heading 2"/>
    <w:basedOn w:val="a"/>
    <w:next w:val="a"/>
    <w:qFormat/>
    <w:rsid w:val="00C05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B8E"/>
    <w:pPr>
      <w:tabs>
        <w:tab w:val="center" w:pos="4153"/>
        <w:tab w:val="right" w:pos="8306"/>
      </w:tabs>
    </w:pPr>
  </w:style>
  <w:style w:type="paragraph" w:styleId="a5">
    <w:name w:val="footer"/>
    <w:basedOn w:val="a"/>
    <w:rsid w:val="00C73B8E"/>
    <w:pPr>
      <w:tabs>
        <w:tab w:val="center" w:pos="4153"/>
        <w:tab w:val="right" w:pos="8306"/>
      </w:tabs>
    </w:pPr>
  </w:style>
  <w:style w:type="paragraph" w:styleId="a6">
    <w:name w:val="Body Text"/>
    <w:basedOn w:val="a"/>
    <w:rsid w:val="00C05895"/>
    <w:pPr>
      <w:jc w:val="both"/>
    </w:pPr>
    <w:rPr>
      <w:sz w:val="24"/>
    </w:rPr>
  </w:style>
  <w:style w:type="paragraph" w:styleId="a7">
    <w:name w:val="Balloon Text"/>
    <w:basedOn w:val="a"/>
    <w:semiHidden/>
    <w:rsid w:val="009A6BFC"/>
    <w:rPr>
      <w:rFonts w:ascii="Tahoma" w:hAnsi="Tahoma" w:cs="Tahoma"/>
      <w:sz w:val="16"/>
      <w:szCs w:val="16"/>
    </w:rPr>
  </w:style>
  <w:style w:type="paragraph" w:styleId="a8">
    <w:name w:val="Normal (Web)"/>
    <w:basedOn w:val="a"/>
    <w:rsid w:val="007B759B"/>
    <w:pPr>
      <w:spacing w:before="100" w:beforeAutospacing="1" w:after="100" w:afterAutospacing="1"/>
    </w:pPr>
    <w:rPr>
      <w:sz w:val="24"/>
      <w:szCs w:val="24"/>
    </w:rPr>
  </w:style>
  <w:style w:type="paragraph" w:customStyle="1" w:styleId="ConsPlusNormal">
    <w:name w:val="ConsPlusNormal"/>
    <w:rsid w:val="00656D56"/>
    <w:pPr>
      <w:autoSpaceDE w:val="0"/>
      <w:autoSpaceDN w:val="0"/>
      <w:adjustRightInd w:val="0"/>
      <w:ind w:firstLine="720"/>
    </w:pPr>
    <w:rPr>
      <w:rFonts w:ascii="Arial" w:hAnsi="Arial" w:cs="Arial"/>
    </w:rPr>
  </w:style>
  <w:style w:type="character" w:customStyle="1" w:styleId="a4">
    <w:name w:val="Верхний колонтитул Знак"/>
    <w:basedOn w:val="a0"/>
    <w:link w:val="a3"/>
    <w:uiPriority w:val="99"/>
    <w:rsid w:val="00656D56"/>
  </w:style>
  <w:style w:type="character" w:styleId="a9">
    <w:name w:val="Hyperlink"/>
    <w:basedOn w:val="a0"/>
    <w:uiPriority w:val="99"/>
    <w:semiHidden/>
    <w:unhideWhenUsed/>
    <w:rsid w:val="000F78D4"/>
    <w:rPr>
      <w:color w:val="0000FF" w:themeColor="hyperlink"/>
      <w:u w:val="single"/>
    </w:rPr>
  </w:style>
  <w:style w:type="paragraph" w:styleId="aa">
    <w:name w:val="No Spacing"/>
    <w:uiPriority w:val="1"/>
    <w:qFormat/>
    <w:rsid w:val="000F78D4"/>
    <w:rPr>
      <w:rFonts w:asciiTheme="minorHAnsi" w:eastAsiaTheme="minorEastAsia" w:hAnsiTheme="minorHAnsi" w:cstheme="minorBidi"/>
      <w:sz w:val="22"/>
      <w:szCs w:val="22"/>
    </w:rPr>
  </w:style>
  <w:style w:type="paragraph" w:customStyle="1" w:styleId="Default">
    <w:name w:val="Default"/>
    <w:rsid w:val="000F78D4"/>
    <w:pPr>
      <w:autoSpaceDE w:val="0"/>
      <w:autoSpaceDN w:val="0"/>
      <w:adjustRightInd w:val="0"/>
    </w:pPr>
    <w:rPr>
      <w:rFonts w:eastAsiaTheme="minorEastAsia"/>
      <w:color w:val="000000"/>
      <w:sz w:val="24"/>
      <w:szCs w:val="24"/>
    </w:rPr>
  </w:style>
  <w:style w:type="paragraph" w:customStyle="1" w:styleId="Postan">
    <w:name w:val="Postan"/>
    <w:basedOn w:val="a"/>
    <w:rsid w:val="000F78D4"/>
    <w:pPr>
      <w:jc w:val="center"/>
    </w:pPr>
    <w:rPr>
      <w:sz w:val="28"/>
    </w:rPr>
  </w:style>
  <w:style w:type="paragraph" w:customStyle="1" w:styleId="ab">
    <w:name w:val="Содержимое таблицы"/>
    <w:basedOn w:val="a"/>
    <w:rsid w:val="000F78D4"/>
    <w:pPr>
      <w:widowControl w:val="0"/>
      <w:suppressLineNumbers/>
      <w:suppressAutoHyphens/>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05587">
      <w:bodyDiv w:val="1"/>
      <w:marLeft w:val="0"/>
      <w:marRight w:val="0"/>
      <w:marTop w:val="0"/>
      <w:marBottom w:val="0"/>
      <w:divBdr>
        <w:top w:val="none" w:sz="0" w:space="0" w:color="auto"/>
        <w:left w:val="none" w:sz="0" w:space="0" w:color="auto"/>
        <w:bottom w:val="none" w:sz="0" w:space="0" w:color="auto"/>
        <w:right w:val="none" w:sz="0" w:space="0" w:color="auto"/>
      </w:divBdr>
    </w:div>
    <w:div w:id="484471628">
      <w:bodyDiv w:val="1"/>
      <w:marLeft w:val="0"/>
      <w:marRight w:val="0"/>
      <w:marTop w:val="0"/>
      <w:marBottom w:val="0"/>
      <w:divBdr>
        <w:top w:val="none" w:sz="0" w:space="0" w:color="auto"/>
        <w:left w:val="none" w:sz="0" w:space="0" w:color="auto"/>
        <w:bottom w:val="none" w:sz="0" w:space="0" w:color="auto"/>
        <w:right w:val="none" w:sz="0" w:space="0" w:color="auto"/>
      </w:divBdr>
    </w:div>
    <w:div w:id="890116727">
      <w:bodyDiv w:val="1"/>
      <w:marLeft w:val="0"/>
      <w:marRight w:val="0"/>
      <w:marTop w:val="0"/>
      <w:marBottom w:val="0"/>
      <w:divBdr>
        <w:top w:val="none" w:sz="0" w:space="0" w:color="auto"/>
        <w:left w:val="none" w:sz="0" w:space="0" w:color="auto"/>
        <w:bottom w:val="none" w:sz="0" w:space="0" w:color="auto"/>
        <w:right w:val="none" w:sz="0" w:space="0" w:color="auto"/>
      </w:divBdr>
    </w:div>
    <w:div w:id="176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RITSA~1\AppData\Local\Temp\103787-141303443-14130386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file:///C:\Users\GRITSA~1\AppData\Local\Temp\103787-141303443-14130386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11</TotalTime>
  <Pages>1</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ARM17_</cp:lastModifiedBy>
  <cp:revision>14</cp:revision>
  <cp:lastPrinted>2024-11-25T11:23:00Z</cp:lastPrinted>
  <dcterms:created xsi:type="dcterms:W3CDTF">2023-08-08T10:19:00Z</dcterms:created>
  <dcterms:modified xsi:type="dcterms:W3CDTF">2024-11-28T07:27:00Z</dcterms:modified>
</cp:coreProperties>
</file>