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29</w:t>
      </w:r>
      <w:r>
        <w:rPr>
          <w:sz w:val="24"/>
        </w:rPr>
        <w:t xml:space="preserve"> » июля 2024 года  </w:t>
      </w:r>
      <w:r>
        <w:rPr>
          <w:sz w:val="24"/>
        </w:rPr>
        <w:t xml:space="preserve">№ 2217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>ул. Грузинская на расстоянии 2,0 м южнее и 7,0 м западнее от юго-западного угла ограждения земельного участка № 152/53 по ул. Грузинской/ ул. Балашова и на расстоянии 6,0 м от кромки проезжей части автомобильной дороги слева по ходу движения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02.08.2024.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4  – односторонний рекламный билборд  со статичным информационным полем</w:t>
      </w:r>
      <w:r>
        <w:rPr>
          <w:color w:val="000000"/>
          <w:sz w:val="24"/>
        </w:rPr>
        <w:t xml:space="preserve"> </w:t>
      </w:r>
    </w:p>
    <w:p w14:paraId="26000000">
      <w:pPr>
        <w:ind/>
        <w:jc w:val="center"/>
      </w:pP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02 » сентября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02 » сентября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12 » августа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04 » сентября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05 »  сентября  2024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"/>
    <w:link w:val="Style_4_ch"/>
  </w:style>
  <w:style w:styleId="Style_4_ch" w:type="character">
    <w:name w:val="WW-Absatz-Standardschriftart11111111"/>
    <w:link w:val="Style_4"/>
  </w:style>
  <w:style w:styleId="Style_5" w:type="paragraph">
    <w:name w:val="WW-Absatz-Standardschriftart11111111111"/>
    <w:link w:val="Style_5_ch"/>
  </w:style>
  <w:style w:styleId="Style_5_ch" w:type="character">
    <w:name w:val="WW-Absatz-Standardschriftart111111111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formattext"/>
    <w:basedOn w:val="Style_3"/>
    <w:link w:val="Style_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7_ch" w:type="character">
    <w:name w:val="formattext"/>
    <w:basedOn w:val="Style_3_ch"/>
    <w:link w:val="Style_7"/>
    <w:rPr>
      <w:rFonts w:ascii="Times New Roman" w:hAnsi="Times New Roman"/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WW-Absatz-Standardschriftart1"/>
    <w:link w:val="Style_9_ch"/>
  </w:style>
  <w:style w:styleId="Style_9_ch" w:type="character">
    <w:name w:val="WW-Absatz-Standardschriftart1"/>
    <w:link w:val="Style_9"/>
  </w:style>
  <w:style w:styleId="Style_10" w:type="paragraph">
    <w:name w:val="WW-Absatz-Standardschriftart11111111111111111"/>
    <w:link w:val="Style_10_ch"/>
  </w:style>
  <w:style w:styleId="Style_10_ch" w:type="character">
    <w:name w:val="WW-Absatz-Standardschriftart11111111111111111"/>
    <w:link w:val="Style_10"/>
  </w:style>
  <w:style w:styleId="Style_11" w:type="paragraph">
    <w:name w:val="toc 4"/>
    <w:next w:val="Style_3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caption"/>
    <w:basedOn w:val="Style_3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3_ch"/>
    <w:link w:val="Style_12"/>
    <w:rPr>
      <w:i w:val="1"/>
      <w:sz w:val="24"/>
    </w:rPr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WW-Absatz-Standardschriftart11"/>
    <w:link w:val="Style_15_ch"/>
  </w:style>
  <w:style w:styleId="Style_15_ch" w:type="character">
    <w:name w:val="WW-Absatz-Standardschriftart11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"/>
    <w:link w:val="Style_17_ch"/>
  </w:style>
  <w:style w:styleId="Style_17_ch" w:type="character">
    <w:name w:val="WW-Absatz-Standardschriftart1111"/>
    <w:link w:val="Style_17"/>
  </w:style>
  <w:style w:styleId="Style_18" w:type="paragraph">
    <w:name w:val="WW-Absatz-Standardschriftart11111111111111"/>
    <w:link w:val="Style_18_ch"/>
  </w:style>
  <w:style w:styleId="Style_18_ch" w:type="character">
    <w:name w:val="WW-Absatz-Standardschriftart11111111111111"/>
    <w:link w:val="Style_18"/>
  </w:style>
  <w:style w:styleId="Style_19" w:type="paragraph">
    <w:name w:val="WW-Absatz-Standardschriftart111111111111111111111"/>
    <w:link w:val="Style_19_ch"/>
  </w:style>
  <w:style w:styleId="Style_19_ch" w:type="character">
    <w:name w:val="WW-Absatz-Standardschriftart111111111111111111111"/>
    <w:link w:val="Style_19"/>
  </w:style>
  <w:style w:styleId="Style_20" w:type="paragraph">
    <w:name w:val="WW-Absatz-Standardschriftart111111111111"/>
    <w:link w:val="Style_20_ch"/>
  </w:style>
  <w:style w:styleId="Style_20_ch" w:type="character">
    <w:name w:val="WW-Absatz-Standardschriftart111111111111"/>
    <w:link w:val="Style_20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1" w:type="paragraph">
    <w:name w:val="Название1"/>
    <w:basedOn w:val="Style_3"/>
    <w:link w:val="Style_21_ch"/>
    <w:pPr>
      <w:spacing w:after="120" w:before="120"/>
      <w:ind/>
    </w:pPr>
    <w:rPr>
      <w:rFonts w:ascii="Arial" w:hAnsi="Arial"/>
      <w:i w:val="1"/>
      <w:sz w:val="20"/>
    </w:rPr>
  </w:style>
  <w:style w:styleId="Style_21_ch" w:type="character">
    <w:name w:val="Название1"/>
    <w:basedOn w:val="Style_3_ch"/>
    <w:link w:val="Style_21"/>
    <w:rPr>
      <w:rFonts w:ascii="Arial" w:hAnsi="Arial"/>
      <w:i w:val="1"/>
      <w:sz w:val="20"/>
    </w:rPr>
  </w:style>
  <w:style w:styleId="Style_22" w:type="paragraph">
    <w:name w:val="Содержимое таблицы"/>
    <w:basedOn w:val="Style_3"/>
    <w:link w:val="Style_22_ch"/>
  </w:style>
  <w:style w:styleId="Style_22_ch" w:type="character">
    <w:name w:val="Содержимое таблицы"/>
    <w:basedOn w:val="Style_3_ch"/>
    <w:link w:val="Style_22"/>
  </w:style>
  <w:style w:styleId="Style_23" w:type="paragraph">
    <w:name w:val="WW-Absatz-Standardschriftart1111111111111111"/>
    <w:link w:val="Style_23_ch"/>
  </w:style>
  <w:style w:styleId="Style_23_ch" w:type="character">
    <w:name w:val="WW-Absatz-Standardschriftart1111111111111111"/>
    <w:link w:val="Style_23"/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WW-Absatz-Standardschriftart1111111111111111111"/>
    <w:link w:val="Style_25_ch"/>
  </w:style>
  <w:style w:styleId="Style_25_ch" w:type="character">
    <w:name w:val="WW-Absatz-Standardschriftart1111111111111111111"/>
    <w:link w:val="Style_25"/>
  </w:style>
  <w:style w:styleId="Style_26" w:type="paragraph">
    <w:name w:val="WW-Absatz-Standardschriftart1111111111111"/>
    <w:link w:val="Style_26_ch"/>
  </w:style>
  <w:style w:styleId="Style_26_ch" w:type="character">
    <w:name w:val="WW-Absatz-Standardschriftart1111111111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List"/>
    <w:basedOn w:val="Style_29"/>
    <w:link w:val="Style_28_ch"/>
    <w:rPr>
      <w:rFonts w:ascii="Arial" w:hAnsi="Arial"/>
    </w:rPr>
  </w:style>
  <w:style w:styleId="Style_28_ch" w:type="character">
    <w:name w:val="List"/>
    <w:basedOn w:val="Style_29_ch"/>
    <w:link w:val="Style_28"/>
    <w:rPr>
      <w:rFonts w:ascii="Arial" w:hAnsi="Arial"/>
    </w:rPr>
  </w:style>
  <w:style w:styleId="Style_30" w:type="paragraph">
    <w:name w:val="WW-Absatz-Standardschriftart111111111111111111"/>
    <w:link w:val="Style_30_ch"/>
  </w:style>
  <w:style w:styleId="Style_30_ch" w:type="character">
    <w:name w:val="WW-Absatz-Standardschriftart111111111111111111"/>
    <w:link w:val="Style_30"/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Основной шрифт абзаца"/>
    <w:link w:val="Style_33_ch"/>
  </w:style>
  <w:style w:styleId="Style_33_ch" w:type="character">
    <w:name w:val="Основной шрифт абзаца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WW-Absatz-Standardschriftart1111111111111111111111"/>
    <w:link w:val="Style_38_ch"/>
  </w:style>
  <w:style w:styleId="Style_38_ch" w:type="character">
    <w:name w:val="WW-Absatz-Standardschriftart1111111111111111111111"/>
    <w:link w:val="Style_38"/>
  </w:style>
  <w:style w:styleId="Style_39" w:type="paragraph">
    <w:name w:val="Заголовок таблицы"/>
    <w:basedOn w:val="Style_22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22_ch"/>
    <w:link w:val="Style_39"/>
    <w:rPr>
      <w:b w:val="1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WW-Absatz-Standardschriftart111111111"/>
    <w:link w:val="Style_41_ch"/>
  </w:style>
  <w:style w:styleId="Style_41_ch" w:type="character">
    <w:name w:val="WW-Absatz-Standardschriftart111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header"/>
    <w:basedOn w:val="Style_3"/>
    <w:link w:val="Style_43_ch"/>
    <w:pPr>
      <w:tabs>
        <w:tab w:leader="none" w:pos="5130" w:val="center"/>
        <w:tab w:leader="none" w:pos="10260" w:val="right"/>
      </w:tabs>
      <w:ind/>
    </w:pPr>
  </w:style>
  <w:style w:styleId="Style_43_ch" w:type="character">
    <w:name w:val="header"/>
    <w:basedOn w:val="Style_3_ch"/>
    <w:link w:val="Style_43"/>
  </w:style>
  <w:style w:styleId="Style_44" w:type="paragraph">
    <w:name w:val="WW-Absatz-Standardschriftart11111"/>
    <w:link w:val="Style_44_ch"/>
  </w:style>
  <w:style w:styleId="Style_44_ch" w:type="character">
    <w:name w:val="WW-Absatz-Standardschriftart11111"/>
    <w:link w:val="Style_44"/>
  </w:style>
  <w:style w:styleId="Style_45" w:type="paragraph">
    <w:name w:val="WW-Absatz-Standardschriftart11111111111111111111"/>
    <w:link w:val="Style_45_ch"/>
  </w:style>
  <w:style w:styleId="Style_45_ch" w:type="character">
    <w:name w:val="WW-Absatz-Standardschriftart11111111111111111111"/>
    <w:link w:val="Style_45"/>
  </w:style>
  <w:style w:styleId="Style_46" w:type="paragraph">
    <w:name w:val="Указатель"/>
    <w:basedOn w:val="Style_3"/>
    <w:link w:val="Style_46_ch"/>
  </w:style>
  <w:style w:styleId="Style_46_ch" w:type="character">
    <w:name w:val="Указатель"/>
    <w:basedOn w:val="Style_3_ch"/>
    <w:link w:val="Style_46"/>
  </w:style>
  <w:style w:styleId="Style_47" w:type="paragraph">
    <w:name w:val="toc 5"/>
    <w:next w:val="Style_3"/>
    <w:link w:val="Style_4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7_ch" w:type="character">
    <w:name w:val="toc 5"/>
    <w:link w:val="Style_47"/>
    <w:rPr>
      <w:rFonts w:ascii="XO Thames" w:hAnsi="XO Thames"/>
      <w:sz w:val="28"/>
    </w:rPr>
  </w:style>
  <w:style w:styleId="Style_48" w:type="paragraph">
    <w:name w:val="Заголовок"/>
    <w:basedOn w:val="Style_3"/>
    <w:next w:val="Style_29"/>
    <w:link w:val="Style_48_ch"/>
    <w:pPr>
      <w:keepNext w:val="1"/>
      <w:spacing w:after="120" w:before="240"/>
      <w:ind/>
    </w:pPr>
    <w:rPr>
      <w:rFonts w:ascii="Arial" w:hAnsi="Arial"/>
      <w:sz w:val="28"/>
    </w:rPr>
  </w:style>
  <w:style w:styleId="Style_48_ch" w:type="character">
    <w:name w:val="Заголовок"/>
    <w:basedOn w:val="Style_3_ch"/>
    <w:link w:val="Style_48"/>
    <w:rPr>
      <w:rFonts w:ascii="Arial" w:hAnsi="Arial"/>
      <w:sz w:val="28"/>
    </w:rPr>
  </w:style>
  <w:style w:styleId="Style_49" w:type="paragraph">
    <w:name w:val="WW-Absatz-Standardschriftart"/>
    <w:link w:val="Style_49_ch"/>
  </w:style>
  <w:style w:styleId="Style_49_ch" w:type="character">
    <w:name w:val="WW-Absatz-Standardschriftart"/>
    <w:link w:val="Style_49"/>
  </w:style>
  <w:style w:styleId="Style_50" w:type="paragraph">
    <w:name w:val="WW-Absatz-Standardschriftart111"/>
    <w:link w:val="Style_50_ch"/>
  </w:style>
  <w:style w:styleId="Style_50_ch" w:type="character">
    <w:name w:val="WW-Absatz-Standardschriftart111"/>
    <w:link w:val="Style_50"/>
  </w:style>
  <w:style w:styleId="Style_51" w:type="paragraph">
    <w:name w:val="Subtitle"/>
    <w:next w:val="Style_3"/>
    <w:link w:val="Style_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1_ch" w:type="character">
    <w:name w:val="Subtitle"/>
    <w:link w:val="Style_51"/>
    <w:rPr>
      <w:rFonts w:ascii="XO Thames" w:hAnsi="XO Thames"/>
      <w:i w:val="1"/>
      <w:sz w:val="24"/>
    </w:rPr>
  </w:style>
  <w:style w:styleId="Style_29" w:type="paragraph">
    <w:name w:val="Body Text"/>
    <w:basedOn w:val="Style_3"/>
    <w:link w:val="Style_29_ch"/>
    <w:pPr>
      <w:spacing w:after="120" w:before="0"/>
      <w:ind/>
    </w:pPr>
  </w:style>
  <w:style w:styleId="Style_29_ch" w:type="character">
    <w:name w:val="Body Text"/>
    <w:basedOn w:val="Style_3_ch"/>
    <w:link w:val="Style_29"/>
  </w:style>
  <w:style w:styleId="Style_52" w:type="paragraph">
    <w:name w:val="WW-Absatz-Standardschriftart111111"/>
    <w:link w:val="Style_52_ch"/>
  </w:style>
  <w:style w:styleId="Style_52_ch" w:type="character">
    <w:name w:val="WW-Absatz-Standardschriftart111111"/>
    <w:link w:val="Style_52"/>
  </w:style>
  <w:style w:styleId="Style_53" w:type="paragraph">
    <w:name w:val="Title"/>
    <w:next w:val="Style_3"/>
    <w:link w:val="Style_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3_ch" w:type="character">
    <w:name w:val="Title"/>
    <w:link w:val="Style_53"/>
    <w:rPr>
      <w:rFonts w:ascii="XO Thames" w:hAnsi="XO Thames"/>
      <w:b w:val="1"/>
      <w:caps w:val="1"/>
      <w:sz w:val="40"/>
    </w:rPr>
  </w:style>
  <w:style w:styleId="Style_54" w:type="paragraph">
    <w:name w:val="heading 4"/>
    <w:next w:val="Style_3"/>
    <w:link w:val="Style_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4_ch" w:type="character">
    <w:name w:val="heading 4"/>
    <w:link w:val="Style_54"/>
    <w:rPr>
      <w:rFonts w:ascii="XO Thames" w:hAnsi="XO Thames"/>
      <w:b w:val="1"/>
      <w:sz w:val="24"/>
    </w:rPr>
  </w:style>
  <w:style w:styleId="Style_55" w:type="paragraph">
    <w:name w:val="WW-Absatz-Standardschriftart111111111111111"/>
    <w:link w:val="Style_55_ch"/>
  </w:style>
  <w:style w:styleId="Style_55_ch" w:type="character">
    <w:name w:val="WW-Absatz-Standardschriftart111111111111111"/>
    <w:link w:val="Style_55"/>
  </w:style>
  <w:style w:styleId="Style_56" w:type="paragraph">
    <w:name w:val="heading 2"/>
    <w:next w:val="Style_3"/>
    <w:link w:val="Style_5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WW-Absatz-Standardschriftart1111111"/>
    <w:link w:val="Style_57_ch"/>
  </w:style>
  <w:style w:styleId="Style_57_ch" w:type="character">
    <w:name w:val="WW-Absatz-Standardschriftart1111111"/>
    <w:link w:val="Style_57"/>
  </w:style>
  <w:style w:styleId="Style_58" w:type="paragraph">
    <w:name w:val="Absatz-Standardschriftart"/>
    <w:link w:val="Style_58_ch"/>
  </w:style>
  <w:style w:styleId="Style_58_ch" w:type="character">
    <w:name w:val="Absatz-Standardschriftart"/>
    <w:link w:val="Style_58"/>
  </w:style>
  <w:style w:styleId="Style_59" w:type="paragraph">
    <w:name w:val="Указатель1"/>
    <w:basedOn w:val="Style_3"/>
    <w:link w:val="Style_59_ch"/>
    <w:rPr>
      <w:rFonts w:ascii="Arial" w:hAnsi="Arial"/>
    </w:rPr>
  </w:style>
  <w:style w:styleId="Style_59_ch" w:type="character">
    <w:name w:val="Указатель1"/>
    <w:basedOn w:val="Style_3_ch"/>
    <w:link w:val="Style_59"/>
    <w:rPr>
      <w:rFonts w:ascii="Arial" w:hAnsi="Arial"/>
    </w:rPr>
  </w:style>
  <w:style w:styleId="Style_60" w:type="paragraph">
    <w:name w:val="WW-Absatz-Standardschriftart1111111111"/>
    <w:link w:val="Style_60_ch"/>
  </w:style>
  <w:style w:styleId="Style_60_ch" w:type="character">
    <w:name w:val="WW-Absatz-Standardschriftart1111111111"/>
    <w:link w:val="Style_60"/>
  </w:style>
  <w:style w:styleId="Style_61" w:type="paragraph">
    <w:name w:val="Текст выноски"/>
    <w:basedOn w:val="Style_3"/>
    <w:link w:val="Style_61_ch"/>
    <w:rPr>
      <w:rFonts w:ascii="Tahoma" w:hAnsi="Tahoma"/>
      <w:sz w:val="16"/>
    </w:rPr>
  </w:style>
  <w:style w:styleId="Style_61_ch" w:type="character">
    <w:name w:val="Текст выноски"/>
    <w:basedOn w:val="Style_3_ch"/>
    <w:link w:val="Style_61"/>
    <w:rPr>
      <w:rFonts w:ascii="Tahoma" w:hAnsi="Tahoma"/>
      <w:sz w:val="1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2024-08-01T07:14:25Z</dcterms:modified>
</cp:coreProperties>
</file>