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CDC72" w14:textId="77777777" w:rsidR="00D840EC" w:rsidRDefault="00385113">
      <w:pPr>
        <w:jc w:val="center"/>
        <w:rPr>
          <w:spacing w:val="30"/>
          <w:sz w:val="26"/>
        </w:rPr>
      </w:pPr>
      <w:r>
        <w:rPr>
          <w:noProof/>
        </w:rPr>
        <w:drawing>
          <wp:inline distT="0" distB="0" distL="0" distR="0" wp14:anchorId="72860003" wp14:editId="19BB7851">
            <wp:extent cx="542925" cy="80010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5429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1FA6D" w14:textId="77777777" w:rsidR="00D840EC" w:rsidRDefault="00D840EC">
      <w:pPr>
        <w:jc w:val="center"/>
        <w:rPr>
          <w:spacing w:val="30"/>
          <w:sz w:val="26"/>
        </w:rPr>
      </w:pPr>
    </w:p>
    <w:p w14:paraId="3500E87D" w14:textId="77777777" w:rsidR="00D840EC" w:rsidRDefault="00796476">
      <w:pPr>
        <w:jc w:val="center"/>
        <w:rPr>
          <w:b/>
          <w:sz w:val="36"/>
        </w:rPr>
      </w:pPr>
      <w:r>
        <w:rPr>
          <w:b/>
          <w:sz w:val="36"/>
        </w:rPr>
        <w:t>АДМИНИСТРАЦИЯ</w:t>
      </w:r>
      <w:r w:rsidR="00385113">
        <w:rPr>
          <w:b/>
          <w:sz w:val="36"/>
        </w:rPr>
        <w:t xml:space="preserve"> ГОРОДА БАТАЙСКА</w:t>
      </w:r>
    </w:p>
    <w:p w14:paraId="7EE3C26C" w14:textId="77777777" w:rsidR="00D840EC" w:rsidRDefault="00D840EC">
      <w:pPr>
        <w:jc w:val="center"/>
        <w:rPr>
          <w:sz w:val="26"/>
        </w:rPr>
      </w:pPr>
    </w:p>
    <w:p w14:paraId="02A6A039" w14:textId="77777777" w:rsidR="00D840EC" w:rsidRDefault="00385113">
      <w:pPr>
        <w:jc w:val="center"/>
        <w:outlineLvl w:val="0"/>
        <w:rPr>
          <w:b/>
          <w:sz w:val="36"/>
        </w:rPr>
      </w:pPr>
      <w:r>
        <w:rPr>
          <w:b/>
          <w:sz w:val="36"/>
        </w:rPr>
        <w:t xml:space="preserve">ПОСТАНОВЛЕНИЕ </w:t>
      </w:r>
    </w:p>
    <w:p w14:paraId="4D5D6F44" w14:textId="77777777" w:rsidR="00D840EC" w:rsidRDefault="00D840EC">
      <w:pPr>
        <w:jc w:val="center"/>
        <w:rPr>
          <w:b/>
          <w:spacing w:val="38"/>
          <w:sz w:val="26"/>
        </w:rPr>
      </w:pPr>
    </w:p>
    <w:p w14:paraId="697398D9" w14:textId="3EB41E6C" w:rsidR="00D840EC" w:rsidRDefault="00672A3B">
      <w:pPr>
        <w:jc w:val="center"/>
        <w:rPr>
          <w:sz w:val="28"/>
        </w:rPr>
      </w:pPr>
      <w:r w:rsidRPr="00672A3B">
        <w:rPr>
          <w:sz w:val="28"/>
        </w:rPr>
        <w:t>от 06.10.2026 № 1728 </w:t>
      </w:r>
    </w:p>
    <w:p w14:paraId="6E188C0D" w14:textId="77777777" w:rsidR="00672A3B" w:rsidRPr="00506D10" w:rsidRDefault="00672A3B">
      <w:pPr>
        <w:jc w:val="center"/>
        <w:rPr>
          <w:sz w:val="28"/>
        </w:rPr>
      </w:pPr>
    </w:p>
    <w:p w14:paraId="12BBB10D" w14:textId="77777777" w:rsidR="00D840EC" w:rsidRDefault="00385113">
      <w:pPr>
        <w:jc w:val="center"/>
        <w:rPr>
          <w:sz w:val="28"/>
        </w:rPr>
      </w:pPr>
      <w:r>
        <w:rPr>
          <w:sz w:val="28"/>
        </w:rPr>
        <w:t>г. Батайск</w:t>
      </w:r>
    </w:p>
    <w:p w14:paraId="4583E8A2" w14:textId="77777777" w:rsidR="00D840EC" w:rsidRDefault="00D840EC">
      <w:pPr>
        <w:jc w:val="center"/>
        <w:rPr>
          <w:sz w:val="28"/>
        </w:rPr>
      </w:pPr>
    </w:p>
    <w:p w14:paraId="70806F6E" w14:textId="77777777" w:rsidR="00357CE1" w:rsidRDefault="00357CE1">
      <w:pPr>
        <w:jc w:val="center"/>
        <w:rPr>
          <w:sz w:val="28"/>
        </w:rPr>
      </w:pPr>
    </w:p>
    <w:p w14:paraId="0A3FD456" w14:textId="77777777" w:rsidR="00357CE1" w:rsidRDefault="00385113">
      <w:pPr>
        <w:jc w:val="center"/>
        <w:rPr>
          <w:b/>
          <w:sz w:val="28"/>
        </w:rPr>
      </w:pPr>
      <w:r>
        <w:rPr>
          <w:b/>
          <w:sz w:val="28"/>
        </w:rPr>
        <w:t>О предоставлени</w:t>
      </w:r>
      <w:r w:rsidR="00796476">
        <w:rPr>
          <w:b/>
          <w:sz w:val="28"/>
        </w:rPr>
        <w:t xml:space="preserve">и </w:t>
      </w:r>
      <w:r>
        <w:rPr>
          <w:b/>
          <w:sz w:val="28"/>
        </w:rPr>
        <w:t xml:space="preserve">разрешения на условно </w:t>
      </w:r>
      <w:r w:rsidR="00357CE1">
        <w:rPr>
          <w:b/>
          <w:sz w:val="28"/>
        </w:rPr>
        <w:br/>
      </w:r>
      <w:r>
        <w:rPr>
          <w:b/>
          <w:sz w:val="28"/>
        </w:rPr>
        <w:t xml:space="preserve">разрешенный вид использования земельного участка </w:t>
      </w:r>
      <w:r w:rsidR="00357CE1">
        <w:rPr>
          <w:b/>
          <w:sz w:val="28"/>
        </w:rPr>
        <w:br/>
      </w:r>
      <w:r>
        <w:rPr>
          <w:b/>
          <w:sz w:val="28"/>
        </w:rPr>
        <w:t xml:space="preserve">по адресу: </w:t>
      </w:r>
      <w:r w:rsidR="00357CE1">
        <w:rPr>
          <w:b/>
          <w:sz w:val="28"/>
        </w:rPr>
        <w:t>Ростовская область, город</w:t>
      </w:r>
      <w:r>
        <w:rPr>
          <w:b/>
          <w:sz w:val="28"/>
        </w:rPr>
        <w:t xml:space="preserve"> Батайск, </w:t>
      </w:r>
    </w:p>
    <w:p w14:paraId="4DC1A701" w14:textId="77777777" w:rsidR="00D840EC" w:rsidRDefault="00385113">
      <w:pPr>
        <w:jc w:val="center"/>
        <w:rPr>
          <w:b/>
          <w:sz w:val="28"/>
        </w:rPr>
      </w:pPr>
      <w:r>
        <w:rPr>
          <w:b/>
          <w:sz w:val="28"/>
        </w:rPr>
        <w:t>ул</w:t>
      </w:r>
      <w:r w:rsidR="00357CE1">
        <w:rPr>
          <w:b/>
          <w:sz w:val="28"/>
        </w:rPr>
        <w:t>ица</w:t>
      </w:r>
      <w:r>
        <w:rPr>
          <w:b/>
          <w:sz w:val="28"/>
        </w:rPr>
        <w:t xml:space="preserve"> Воровского, 11/1</w:t>
      </w:r>
    </w:p>
    <w:p w14:paraId="1930C14F" w14:textId="77777777" w:rsidR="009E3FE8" w:rsidRDefault="009E3FE8">
      <w:pPr>
        <w:jc w:val="center"/>
        <w:rPr>
          <w:b/>
          <w:sz w:val="28"/>
        </w:rPr>
      </w:pPr>
    </w:p>
    <w:p w14:paraId="7E74B568" w14:textId="77777777" w:rsidR="00357CE1" w:rsidRDefault="00357CE1">
      <w:pPr>
        <w:jc w:val="center"/>
        <w:rPr>
          <w:b/>
          <w:sz w:val="28"/>
        </w:rPr>
      </w:pPr>
    </w:p>
    <w:p w14:paraId="5E606272" w14:textId="77777777" w:rsidR="00D840EC" w:rsidRDefault="00796476" w:rsidP="00A710C1">
      <w:pPr>
        <w:pStyle w:val="10"/>
        <w:spacing w:before="0" w:line="240" w:lineRule="auto"/>
        <w:ind w:firstLine="709"/>
        <w:jc w:val="both"/>
        <w:rPr>
          <w:b/>
          <w:sz w:val="28"/>
        </w:rPr>
      </w:pPr>
      <w:r>
        <w:rPr>
          <w:sz w:val="28"/>
        </w:rPr>
        <w:t xml:space="preserve">Принимая во внимание заявление Маркарян Ж.Р., на основании Градостроительного кодекса Российской Федерации, </w:t>
      </w:r>
      <w:r w:rsidR="00AD6EBD">
        <w:rPr>
          <w:sz w:val="28"/>
        </w:rPr>
        <w:t>П</w:t>
      </w:r>
      <w:r>
        <w:rPr>
          <w:sz w:val="28"/>
        </w:rPr>
        <w:t xml:space="preserve">равил землепользования и застройки муниципального образования «Город Батайск», утвержденных </w:t>
      </w:r>
      <w:r w:rsidRPr="00F91298">
        <w:rPr>
          <w:sz w:val="28"/>
        </w:rPr>
        <w:t>решением Батайской городской Думы от 16.12.2020 № 91</w:t>
      </w:r>
      <w:r>
        <w:rPr>
          <w:sz w:val="28"/>
        </w:rPr>
        <w:t xml:space="preserve">, </w:t>
      </w:r>
      <w:r w:rsidRPr="00F91298">
        <w:rPr>
          <w:sz w:val="28"/>
        </w:rPr>
        <w:t>с учетом рекомендаций комиссии по землепользованию и застро</w:t>
      </w:r>
      <w:r>
        <w:rPr>
          <w:sz w:val="28"/>
        </w:rPr>
        <w:t>йке муниципального образования «</w:t>
      </w:r>
      <w:r w:rsidRPr="00F91298">
        <w:rPr>
          <w:sz w:val="28"/>
        </w:rPr>
        <w:t>Город Батайск</w:t>
      </w:r>
      <w:r>
        <w:rPr>
          <w:sz w:val="28"/>
        </w:rPr>
        <w:t>»</w:t>
      </w:r>
      <w:r w:rsidRPr="00F91298">
        <w:rPr>
          <w:sz w:val="28"/>
        </w:rPr>
        <w:t xml:space="preserve">, представленных в соответствии с заключением о результатах </w:t>
      </w:r>
      <w:r>
        <w:rPr>
          <w:sz w:val="28"/>
        </w:rPr>
        <w:t xml:space="preserve">публичных слушаний от </w:t>
      </w:r>
      <w:r w:rsidR="00AD6EBD">
        <w:rPr>
          <w:sz w:val="28"/>
        </w:rPr>
        <w:t>17.09.2026</w:t>
      </w:r>
      <w:r>
        <w:rPr>
          <w:sz w:val="28"/>
        </w:rPr>
        <w:t xml:space="preserve">, руководствуясь Уставом муниципального образования городского округа «Город Батайск» </w:t>
      </w:r>
      <w:r w:rsidR="009E3FE8">
        <w:rPr>
          <w:sz w:val="28"/>
        </w:rPr>
        <w:br/>
      </w:r>
      <w:r>
        <w:rPr>
          <w:sz w:val="28"/>
        </w:rPr>
        <w:t>Ростовской области</w:t>
      </w:r>
      <w:r>
        <w:rPr>
          <w:b/>
          <w:sz w:val="28"/>
        </w:rPr>
        <w:t xml:space="preserve"> постановляет</w:t>
      </w:r>
      <w:r w:rsidR="00A710C1">
        <w:rPr>
          <w:b/>
          <w:sz w:val="28"/>
        </w:rPr>
        <w:t>:</w:t>
      </w:r>
    </w:p>
    <w:p w14:paraId="32AD9F6F" w14:textId="77777777" w:rsidR="009066C0" w:rsidRPr="009066C0" w:rsidRDefault="009066C0" w:rsidP="009066C0">
      <w:pPr>
        <w:rPr>
          <w:sz w:val="28"/>
        </w:rPr>
      </w:pPr>
    </w:p>
    <w:p w14:paraId="49CA2E01" w14:textId="77777777" w:rsidR="00D840EC" w:rsidRDefault="00796476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</w:rPr>
      </w:pPr>
      <w:r>
        <w:rPr>
          <w:sz w:val="28"/>
        </w:rPr>
        <w:t>П</w:t>
      </w:r>
      <w:r>
        <w:rPr>
          <w:rStyle w:val="1"/>
          <w:sz w:val="28"/>
        </w:rPr>
        <w:t>редоставить разрешение на условно разрешенный вид использования «</w:t>
      </w:r>
      <w:r w:rsidR="003734CD">
        <w:rPr>
          <w:rStyle w:val="1"/>
          <w:sz w:val="28"/>
        </w:rPr>
        <w:t>для индивидуального жилищного строительства</w:t>
      </w:r>
      <w:r>
        <w:rPr>
          <w:rStyle w:val="1"/>
          <w:sz w:val="28"/>
        </w:rPr>
        <w:t>» (код 2.</w:t>
      </w:r>
      <w:r w:rsidR="003734CD">
        <w:rPr>
          <w:rStyle w:val="1"/>
          <w:sz w:val="28"/>
        </w:rPr>
        <w:t>1</w:t>
      </w:r>
      <w:r>
        <w:rPr>
          <w:rStyle w:val="1"/>
          <w:sz w:val="28"/>
        </w:rPr>
        <w:t xml:space="preserve">.) </w:t>
      </w:r>
      <w:r w:rsidR="009E3FE8">
        <w:rPr>
          <w:rStyle w:val="1"/>
          <w:sz w:val="28"/>
        </w:rPr>
        <w:br/>
      </w:r>
      <w:r w:rsidR="00183417">
        <w:rPr>
          <w:rStyle w:val="1"/>
          <w:sz w:val="28"/>
        </w:rPr>
        <w:t xml:space="preserve">для </w:t>
      </w:r>
      <w:r>
        <w:rPr>
          <w:rStyle w:val="1"/>
          <w:sz w:val="28"/>
        </w:rPr>
        <w:t>земельного участка с кадастровым номером 61:46:001</w:t>
      </w:r>
      <w:r w:rsidR="003734CD">
        <w:rPr>
          <w:rStyle w:val="1"/>
          <w:sz w:val="28"/>
        </w:rPr>
        <w:t>1403</w:t>
      </w:r>
      <w:r>
        <w:rPr>
          <w:rStyle w:val="1"/>
          <w:sz w:val="28"/>
        </w:rPr>
        <w:t>:</w:t>
      </w:r>
      <w:r w:rsidR="003734CD">
        <w:rPr>
          <w:rStyle w:val="1"/>
          <w:sz w:val="28"/>
        </w:rPr>
        <w:t>5428</w:t>
      </w:r>
      <w:r>
        <w:rPr>
          <w:rStyle w:val="1"/>
          <w:sz w:val="28"/>
        </w:rPr>
        <w:t>, расположенного по</w:t>
      </w:r>
      <w:r w:rsidR="003734CD">
        <w:rPr>
          <w:rStyle w:val="1"/>
          <w:sz w:val="28"/>
        </w:rPr>
        <w:t xml:space="preserve"> </w:t>
      </w:r>
      <w:r>
        <w:rPr>
          <w:rStyle w:val="1"/>
          <w:sz w:val="28"/>
        </w:rPr>
        <w:t>адресу: Ростовская обл</w:t>
      </w:r>
      <w:r w:rsidR="003734CD">
        <w:rPr>
          <w:rStyle w:val="1"/>
          <w:sz w:val="28"/>
        </w:rPr>
        <w:t>.</w:t>
      </w:r>
      <w:r>
        <w:rPr>
          <w:rStyle w:val="1"/>
          <w:sz w:val="28"/>
        </w:rPr>
        <w:t>, г</w:t>
      </w:r>
      <w:r w:rsidR="003734CD">
        <w:rPr>
          <w:rStyle w:val="1"/>
          <w:sz w:val="28"/>
        </w:rPr>
        <w:t>.</w:t>
      </w:r>
      <w:r>
        <w:rPr>
          <w:rStyle w:val="1"/>
          <w:sz w:val="28"/>
        </w:rPr>
        <w:t xml:space="preserve"> Батайск, ул</w:t>
      </w:r>
      <w:r w:rsidR="003734CD">
        <w:rPr>
          <w:rStyle w:val="1"/>
          <w:sz w:val="28"/>
        </w:rPr>
        <w:t>.</w:t>
      </w:r>
      <w:r>
        <w:rPr>
          <w:sz w:val="28"/>
        </w:rPr>
        <w:t xml:space="preserve"> </w:t>
      </w:r>
      <w:r w:rsidR="003734CD">
        <w:rPr>
          <w:rStyle w:val="1"/>
          <w:sz w:val="28"/>
        </w:rPr>
        <w:t>Воровского</w:t>
      </w:r>
      <w:r>
        <w:rPr>
          <w:rStyle w:val="1"/>
          <w:sz w:val="28"/>
        </w:rPr>
        <w:t xml:space="preserve">, </w:t>
      </w:r>
      <w:r w:rsidR="003734CD">
        <w:rPr>
          <w:rStyle w:val="1"/>
          <w:sz w:val="28"/>
        </w:rPr>
        <w:t>11/1</w:t>
      </w:r>
      <w:r w:rsidR="00385113">
        <w:rPr>
          <w:sz w:val="28"/>
        </w:rPr>
        <w:t>.</w:t>
      </w:r>
    </w:p>
    <w:p w14:paraId="6C53BD8B" w14:textId="77777777" w:rsidR="00183417" w:rsidRDefault="00183417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Обязать Маркарян Ж.Р. обеспечить перевод нежилого строения </w:t>
      </w:r>
      <w:r w:rsidR="009E3FE8">
        <w:rPr>
          <w:sz w:val="28"/>
        </w:rPr>
        <w:br/>
      </w:r>
      <w:r>
        <w:rPr>
          <w:sz w:val="28"/>
        </w:rPr>
        <w:t>в жилое строение в порядке, установленном действующим законодательством.</w:t>
      </w:r>
    </w:p>
    <w:p w14:paraId="639B6DE3" w14:textId="77777777" w:rsidR="003734CD" w:rsidRDefault="00A66DF9" w:rsidP="00AD6EBD">
      <w:pPr>
        <w:tabs>
          <w:tab w:val="left" w:pos="1134"/>
        </w:tabs>
        <w:ind w:firstLine="709"/>
        <w:jc w:val="both"/>
      </w:pPr>
      <w:r>
        <w:rPr>
          <w:sz w:val="28"/>
        </w:rPr>
        <w:t>3</w:t>
      </w:r>
      <w:r w:rsidR="003734CD">
        <w:rPr>
          <w:sz w:val="28"/>
        </w:rPr>
        <w:t xml:space="preserve">. Опубликовать </w:t>
      </w:r>
      <w:r w:rsidR="003734CD">
        <w:rPr>
          <w:sz w:val="28"/>
          <w:szCs w:val="28"/>
        </w:rPr>
        <w:t>настоящее постановление в официальном печатном издании и разместить на официальном сайте Администрации города Батайска</w:t>
      </w:r>
      <w:r w:rsidR="00AD6EBD">
        <w:rPr>
          <w:sz w:val="28"/>
          <w:szCs w:val="28"/>
        </w:rPr>
        <w:t xml:space="preserve"> </w:t>
      </w:r>
      <w:r w:rsidR="009E3FE8">
        <w:rPr>
          <w:sz w:val="28"/>
          <w:szCs w:val="28"/>
        </w:rPr>
        <w:br/>
      </w:r>
      <w:r w:rsidR="003734CD">
        <w:rPr>
          <w:sz w:val="28"/>
          <w:szCs w:val="28"/>
        </w:rPr>
        <w:t>в сети «Интернет»</w:t>
      </w:r>
      <w:r w:rsidR="00AD6EBD">
        <w:rPr>
          <w:sz w:val="28"/>
          <w:szCs w:val="28"/>
        </w:rPr>
        <w:t xml:space="preserve"> </w:t>
      </w:r>
      <w:r w:rsidR="00AD6EBD" w:rsidRPr="00805950">
        <w:rPr>
          <w:sz w:val="28"/>
        </w:rPr>
        <w:t>(http://www.батайск-официальный.рф/)</w:t>
      </w:r>
      <w:r w:rsidR="00AD6EBD" w:rsidRPr="00D360D3">
        <w:rPr>
          <w:color w:val="auto"/>
          <w:sz w:val="28"/>
        </w:rPr>
        <w:t>.</w:t>
      </w:r>
    </w:p>
    <w:p w14:paraId="5CD388FC" w14:textId="77777777" w:rsidR="003734CD" w:rsidRDefault="00A66DF9" w:rsidP="003734CD">
      <w:pPr>
        <w:pStyle w:val="western"/>
        <w:spacing w:before="0" w:after="0"/>
        <w:ind w:right="0"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="003734CD">
        <w:rPr>
          <w:sz w:val="28"/>
          <w:szCs w:val="28"/>
        </w:rPr>
        <w:t xml:space="preserve">. Настоящее постановление вступает в силу со дня его официального опубликования. </w:t>
      </w:r>
    </w:p>
    <w:p w14:paraId="3A3B1E7D" w14:textId="77777777" w:rsidR="00357CE1" w:rsidRDefault="00357CE1" w:rsidP="003734CD">
      <w:pPr>
        <w:pStyle w:val="western"/>
        <w:spacing w:before="0" w:after="0"/>
        <w:ind w:right="0" w:firstLine="709"/>
        <w:rPr>
          <w:sz w:val="28"/>
          <w:szCs w:val="28"/>
        </w:rPr>
      </w:pPr>
    </w:p>
    <w:p w14:paraId="090D6D51" w14:textId="77777777" w:rsidR="00357CE1" w:rsidRDefault="00357CE1" w:rsidP="003734CD">
      <w:pPr>
        <w:pStyle w:val="western"/>
        <w:spacing w:before="0" w:after="0"/>
        <w:ind w:right="0" w:firstLine="709"/>
      </w:pPr>
    </w:p>
    <w:p w14:paraId="63276FFA" w14:textId="77777777" w:rsidR="003734CD" w:rsidRPr="003734CD" w:rsidRDefault="00A66DF9" w:rsidP="003734CD">
      <w:pPr>
        <w:tabs>
          <w:tab w:val="left" w:pos="709"/>
        </w:tabs>
        <w:ind w:firstLine="709"/>
        <w:jc w:val="both"/>
        <w:rPr>
          <w:sz w:val="28"/>
          <w:shd w:val="clear" w:color="auto" w:fill="FFD821"/>
        </w:rPr>
      </w:pPr>
      <w:r>
        <w:rPr>
          <w:sz w:val="28"/>
        </w:rPr>
        <w:lastRenderedPageBreak/>
        <w:t>5</w:t>
      </w:r>
      <w:r w:rsidR="003734CD" w:rsidRPr="003734CD">
        <w:rPr>
          <w:sz w:val="28"/>
        </w:rPr>
        <w:t xml:space="preserve">. </w:t>
      </w:r>
      <w:r w:rsidR="003734CD" w:rsidRPr="003734CD">
        <w:rPr>
          <w:color w:val="auto"/>
          <w:sz w:val="28"/>
        </w:rPr>
        <w:t xml:space="preserve">Контроль за исполнением настоящего постановления возложить </w:t>
      </w:r>
      <w:r w:rsidR="009E3FE8">
        <w:rPr>
          <w:color w:val="auto"/>
          <w:sz w:val="28"/>
        </w:rPr>
        <w:br/>
      </w:r>
      <w:r w:rsidR="003734CD" w:rsidRPr="003734CD">
        <w:rPr>
          <w:color w:val="auto"/>
          <w:sz w:val="28"/>
        </w:rPr>
        <w:t>на заместителя главы Администрации города Батайска по территориальному развитию и строительству Семенченко А.Н.</w:t>
      </w:r>
    </w:p>
    <w:p w14:paraId="7AFFA275" w14:textId="77777777" w:rsidR="00A710C1" w:rsidRDefault="00A710C1" w:rsidP="00A710C1">
      <w:pPr>
        <w:ind w:firstLine="720"/>
        <w:jc w:val="both"/>
        <w:rPr>
          <w:spacing w:val="-24"/>
          <w:sz w:val="28"/>
        </w:rPr>
      </w:pPr>
    </w:p>
    <w:p w14:paraId="3C085E23" w14:textId="77777777" w:rsidR="00A710C1" w:rsidRDefault="00BD4B83" w:rsidP="00A710C1">
      <w:pPr>
        <w:tabs>
          <w:tab w:val="left" w:pos="720"/>
          <w:tab w:val="left" w:pos="6351"/>
        </w:tabs>
        <w:rPr>
          <w:sz w:val="28"/>
        </w:rPr>
      </w:pPr>
      <w:r>
        <w:rPr>
          <w:sz w:val="28"/>
        </w:rPr>
        <w:t xml:space="preserve">И.о. </w:t>
      </w:r>
      <w:r w:rsidR="009066C0">
        <w:rPr>
          <w:sz w:val="28"/>
        </w:rPr>
        <w:t>Г</w:t>
      </w:r>
      <w:r w:rsidR="00A710C1">
        <w:rPr>
          <w:sz w:val="28"/>
        </w:rPr>
        <w:t>лав</w:t>
      </w:r>
      <w:r>
        <w:rPr>
          <w:sz w:val="28"/>
        </w:rPr>
        <w:t>ы</w:t>
      </w:r>
      <w:r w:rsidR="00A710C1">
        <w:rPr>
          <w:sz w:val="28"/>
        </w:rPr>
        <w:t xml:space="preserve"> города Батайска                                        </w:t>
      </w:r>
      <w:r w:rsidR="00506D10">
        <w:rPr>
          <w:sz w:val="28"/>
        </w:rPr>
        <w:t xml:space="preserve">        </w:t>
      </w:r>
      <w:r>
        <w:rPr>
          <w:sz w:val="28"/>
        </w:rPr>
        <w:t xml:space="preserve">          А.Н</w:t>
      </w:r>
      <w:r w:rsidR="00A710C1">
        <w:rPr>
          <w:sz w:val="28"/>
        </w:rPr>
        <w:t xml:space="preserve">. </w:t>
      </w:r>
      <w:r>
        <w:rPr>
          <w:sz w:val="28"/>
        </w:rPr>
        <w:t>Семенченко</w:t>
      </w:r>
    </w:p>
    <w:p w14:paraId="28103377" w14:textId="77777777" w:rsidR="00A710C1" w:rsidRDefault="00A710C1" w:rsidP="00A710C1">
      <w:pPr>
        <w:tabs>
          <w:tab w:val="left" w:pos="720"/>
          <w:tab w:val="left" w:pos="6351"/>
        </w:tabs>
        <w:rPr>
          <w:sz w:val="28"/>
        </w:rPr>
      </w:pPr>
    </w:p>
    <w:p w14:paraId="10933267" w14:textId="77777777" w:rsidR="00357CE1" w:rsidRDefault="00357CE1" w:rsidP="00A710C1">
      <w:pPr>
        <w:tabs>
          <w:tab w:val="left" w:pos="720"/>
          <w:tab w:val="left" w:pos="6351"/>
        </w:tabs>
        <w:rPr>
          <w:sz w:val="28"/>
        </w:rPr>
      </w:pPr>
    </w:p>
    <w:p w14:paraId="7A01488B" w14:textId="77777777" w:rsidR="00A710C1" w:rsidRDefault="00A710C1" w:rsidP="00A710C1">
      <w:pPr>
        <w:rPr>
          <w:sz w:val="28"/>
        </w:rPr>
      </w:pPr>
      <w:r>
        <w:rPr>
          <w:sz w:val="28"/>
        </w:rPr>
        <w:t>Постановление вносит</w:t>
      </w:r>
    </w:p>
    <w:p w14:paraId="1E49065E" w14:textId="77777777" w:rsidR="00D840EC" w:rsidRDefault="00A710C1" w:rsidP="00A710C1">
      <w:pPr>
        <w:rPr>
          <w:sz w:val="24"/>
        </w:rPr>
      </w:pPr>
      <w:r>
        <w:rPr>
          <w:sz w:val="28"/>
        </w:rPr>
        <w:t xml:space="preserve">Управление по архитектуре </w:t>
      </w:r>
      <w:r w:rsidR="009E3FE8">
        <w:rPr>
          <w:sz w:val="28"/>
        </w:rPr>
        <w:br/>
      </w:r>
      <w:r>
        <w:rPr>
          <w:sz w:val="28"/>
        </w:rPr>
        <w:t>и</w:t>
      </w:r>
      <w:r w:rsidR="009E3FE8">
        <w:rPr>
          <w:sz w:val="28"/>
        </w:rPr>
        <w:t xml:space="preserve"> </w:t>
      </w:r>
      <w:r>
        <w:rPr>
          <w:sz w:val="28"/>
        </w:rPr>
        <w:t>градостроительству города Батайска</w:t>
      </w:r>
    </w:p>
    <w:sectPr w:rsidR="00D840EC" w:rsidSect="009E3FE8">
      <w:headerReference w:type="default" r:id="rId8"/>
      <w:pgSz w:w="11908" w:h="16848"/>
      <w:pgMar w:top="1134" w:right="567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00ABB" w14:textId="77777777" w:rsidR="009E3FE8" w:rsidRDefault="009E3FE8" w:rsidP="00D840EC">
      <w:r>
        <w:separator/>
      </w:r>
    </w:p>
  </w:endnote>
  <w:endnote w:type="continuationSeparator" w:id="0">
    <w:p w14:paraId="66B80CF7" w14:textId="77777777" w:rsidR="009E3FE8" w:rsidRDefault="009E3FE8" w:rsidP="00D84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8E82D" w14:textId="77777777" w:rsidR="009E3FE8" w:rsidRDefault="009E3FE8" w:rsidP="00D840EC">
      <w:r>
        <w:separator/>
      </w:r>
    </w:p>
  </w:footnote>
  <w:footnote w:type="continuationSeparator" w:id="0">
    <w:p w14:paraId="67519A0E" w14:textId="77777777" w:rsidR="009E3FE8" w:rsidRDefault="009E3FE8" w:rsidP="00D84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C13D9" w14:textId="77777777" w:rsidR="009E3FE8" w:rsidRDefault="00357CE1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5C268AA" w14:textId="77777777" w:rsidR="009E3FE8" w:rsidRDefault="009E3FE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61977"/>
    <w:multiLevelType w:val="multilevel"/>
    <w:tmpl w:val="1CEAADD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1D4ABF"/>
    <w:multiLevelType w:val="multilevel"/>
    <w:tmpl w:val="6B1A1F7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D7154B8"/>
    <w:multiLevelType w:val="multilevel"/>
    <w:tmpl w:val="CF20971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37B7D11"/>
    <w:multiLevelType w:val="multilevel"/>
    <w:tmpl w:val="6B76FBF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460723">
    <w:abstractNumId w:val="0"/>
  </w:num>
  <w:num w:numId="2" w16cid:durableId="785006658">
    <w:abstractNumId w:val="1"/>
  </w:num>
  <w:num w:numId="3" w16cid:durableId="396247570">
    <w:abstractNumId w:val="3"/>
  </w:num>
  <w:num w:numId="4" w16cid:durableId="607541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0EC"/>
    <w:rsid w:val="00055C81"/>
    <w:rsid w:val="000B56CA"/>
    <w:rsid w:val="00143BA7"/>
    <w:rsid w:val="00183417"/>
    <w:rsid w:val="0020511F"/>
    <w:rsid w:val="00274D03"/>
    <w:rsid w:val="002D232E"/>
    <w:rsid w:val="00357CE1"/>
    <w:rsid w:val="003734CD"/>
    <w:rsid w:val="00385113"/>
    <w:rsid w:val="003E4AFA"/>
    <w:rsid w:val="004853FE"/>
    <w:rsid w:val="004D083D"/>
    <w:rsid w:val="00506D10"/>
    <w:rsid w:val="00532FA5"/>
    <w:rsid w:val="00557CAE"/>
    <w:rsid w:val="005C36ED"/>
    <w:rsid w:val="006014D5"/>
    <w:rsid w:val="006641DB"/>
    <w:rsid w:val="00672A3B"/>
    <w:rsid w:val="00764634"/>
    <w:rsid w:val="00796476"/>
    <w:rsid w:val="007F3E10"/>
    <w:rsid w:val="00805950"/>
    <w:rsid w:val="009066C0"/>
    <w:rsid w:val="0097179B"/>
    <w:rsid w:val="00975995"/>
    <w:rsid w:val="009E3FE8"/>
    <w:rsid w:val="00A66DF9"/>
    <w:rsid w:val="00A710C1"/>
    <w:rsid w:val="00AD6EBD"/>
    <w:rsid w:val="00B32B33"/>
    <w:rsid w:val="00BD4B83"/>
    <w:rsid w:val="00BF73CD"/>
    <w:rsid w:val="00C16C6A"/>
    <w:rsid w:val="00C17FF7"/>
    <w:rsid w:val="00C6633E"/>
    <w:rsid w:val="00CA764F"/>
    <w:rsid w:val="00D840EC"/>
    <w:rsid w:val="00EE50AC"/>
    <w:rsid w:val="00FB7799"/>
    <w:rsid w:val="00FD3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04571"/>
  <w15:docId w15:val="{8CD1F390-0B34-4B6B-8EC9-719EC5837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D840EC"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basedOn w:val="a"/>
    <w:next w:val="a"/>
    <w:link w:val="11"/>
    <w:uiPriority w:val="9"/>
    <w:qFormat/>
    <w:rsid w:val="00D840EC"/>
    <w:pPr>
      <w:keepNext/>
      <w:spacing w:before="1080" w:line="480" w:lineRule="auto"/>
      <w:outlineLvl w:val="0"/>
    </w:pPr>
    <w:rPr>
      <w:sz w:val="24"/>
    </w:rPr>
  </w:style>
  <w:style w:type="paragraph" w:styleId="2">
    <w:name w:val="heading 2"/>
    <w:next w:val="a"/>
    <w:link w:val="20"/>
    <w:uiPriority w:val="9"/>
    <w:qFormat/>
    <w:rsid w:val="00D840E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D840E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D840EC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D840EC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840EC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rsid w:val="00D840E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840E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D840E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840E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D840E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840E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D840E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840EC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D840EC"/>
    <w:rPr>
      <w:rFonts w:ascii="XO Thames" w:hAnsi="XO Thames"/>
      <w:b/>
      <w:sz w:val="26"/>
    </w:rPr>
  </w:style>
  <w:style w:type="paragraph" w:customStyle="1" w:styleId="12">
    <w:name w:val="Обычный1"/>
    <w:link w:val="13"/>
    <w:rsid w:val="00D840EC"/>
    <w:rPr>
      <w:rFonts w:ascii="Times New Roman" w:hAnsi="Times New Roman"/>
      <w:sz w:val="20"/>
    </w:rPr>
  </w:style>
  <w:style w:type="character" w:customStyle="1" w:styleId="13">
    <w:name w:val="Обычный1"/>
    <w:link w:val="12"/>
    <w:rsid w:val="00D840EC"/>
    <w:rPr>
      <w:rFonts w:ascii="Times New Roman" w:hAnsi="Times New Roman"/>
      <w:sz w:val="20"/>
    </w:rPr>
  </w:style>
  <w:style w:type="paragraph" w:styleId="a3">
    <w:name w:val="footer"/>
    <w:basedOn w:val="a"/>
    <w:link w:val="a4"/>
    <w:rsid w:val="00D840E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sid w:val="00D840EC"/>
    <w:rPr>
      <w:rFonts w:ascii="Times New Roman" w:hAnsi="Times New Roman"/>
      <w:sz w:val="20"/>
    </w:rPr>
  </w:style>
  <w:style w:type="paragraph" w:styleId="31">
    <w:name w:val="toc 3"/>
    <w:next w:val="a"/>
    <w:link w:val="32"/>
    <w:uiPriority w:val="39"/>
    <w:rsid w:val="00D840E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D840EC"/>
    <w:rPr>
      <w:rFonts w:ascii="XO Thames" w:hAnsi="XO Thames"/>
      <w:sz w:val="28"/>
    </w:rPr>
  </w:style>
  <w:style w:type="paragraph" w:customStyle="1" w:styleId="14">
    <w:name w:val="Основной шрифт абзаца1"/>
    <w:link w:val="15"/>
    <w:rsid w:val="00D840EC"/>
  </w:style>
  <w:style w:type="character" w:customStyle="1" w:styleId="15">
    <w:name w:val="Основной шрифт абзаца1"/>
    <w:link w:val="14"/>
    <w:rsid w:val="00D840EC"/>
  </w:style>
  <w:style w:type="paragraph" w:styleId="a5">
    <w:name w:val="Balloon Text"/>
    <w:basedOn w:val="a"/>
    <w:link w:val="a6"/>
    <w:rsid w:val="00D840EC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sid w:val="00D840EC"/>
    <w:rPr>
      <w:rFonts w:ascii="Tahoma" w:hAnsi="Tahoma"/>
      <w:sz w:val="16"/>
    </w:rPr>
  </w:style>
  <w:style w:type="character" w:customStyle="1" w:styleId="50">
    <w:name w:val="Заголовок 5 Знак"/>
    <w:link w:val="5"/>
    <w:rsid w:val="00D840EC"/>
    <w:rPr>
      <w:rFonts w:ascii="XO Thames" w:hAnsi="XO Thames"/>
      <w:b/>
    </w:rPr>
  </w:style>
  <w:style w:type="character" w:customStyle="1" w:styleId="11">
    <w:name w:val="Заголовок 1 Знак"/>
    <w:basedOn w:val="1"/>
    <w:link w:val="10"/>
    <w:rsid w:val="00D840EC"/>
    <w:rPr>
      <w:rFonts w:ascii="Times New Roman" w:hAnsi="Times New Roman"/>
      <w:sz w:val="24"/>
    </w:rPr>
  </w:style>
  <w:style w:type="paragraph" w:customStyle="1" w:styleId="16">
    <w:name w:val="Гиперссылка1"/>
    <w:link w:val="a7"/>
    <w:rsid w:val="00D840EC"/>
    <w:rPr>
      <w:color w:val="0000FF"/>
      <w:u w:val="single"/>
    </w:rPr>
  </w:style>
  <w:style w:type="character" w:styleId="a7">
    <w:name w:val="Hyperlink"/>
    <w:link w:val="16"/>
    <w:rsid w:val="00D840EC"/>
    <w:rPr>
      <w:color w:val="0000FF"/>
      <w:u w:val="single"/>
    </w:rPr>
  </w:style>
  <w:style w:type="paragraph" w:customStyle="1" w:styleId="Footnote">
    <w:name w:val="Footnote"/>
    <w:link w:val="Footnote0"/>
    <w:rsid w:val="00D840EC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D840EC"/>
    <w:rPr>
      <w:rFonts w:ascii="XO Thames" w:hAnsi="XO Thames"/>
    </w:rPr>
  </w:style>
  <w:style w:type="paragraph" w:styleId="17">
    <w:name w:val="toc 1"/>
    <w:next w:val="a"/>
    <w:link w:val="18"/>
    <w:uiPriority w:val="39"/>
    <w:rsid w:val="00D840EC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sid w:val="00D840E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D840EC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D840E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D840E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840EC"/>
    <w:rPr>
      <w:rFonts w:ascii="XO Thames" w:hAnsi="XO Thames"/>
      <w:sz w:val="28"/>
    </w:rPr>
  </w:style>
  <w:style w:type="paragraph" w:styleId="a8">
    <w:name w:val="header"/>
    <w:basedOn w:val="a"/>
    <w:link w:val="a9"/>
    <w:rsid w:val="00D840E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1"/>
    <w:link w:val="a8"/>
    <w:rsid w:val="00D840EC"/>
    <w:rPr>
      <w:rFonts w:ascii="Times New Roman" w:hAnsi="Times New Roman"/>
      <w:sz w:val="20"/>
    </w:rPr>
  </w:style>
  <w:style w:type="paragraph" w:styleId="8">
    <w:name w:val="toc 8"/>
    <w:next w:val="a"/>
    <w:link w:val="80"/>
    <w:uiPriority w:val="39"/>
    <w:rsid w:val="00D840E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840EC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D840E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840EC"/>
    <w:rPr>
      <w:rFonts w:ascii="XO Thames" w:hAnsi="XO Thames"/>
      <w:sz w:val="28"/>
    </w:rPr>
  </w:style>
  <w:style w:type="paragraph" w:customStyle="1" w:styleId="19">
    <w:name w:val="Гиперссылка1"/>
    <w:link w:val="1a"/>
    <w:rsid w:val="00D840EC"/>
    <w:rPr>
      <w:color w:val="0000FF"/>
      <w:u w:val="single"/>
    </w:rPr>
  </w:style>
  <w:style w:type="character" w:customStyle="1" w:styleId="1a">
    <w:name w:val="Гиперссылка1"/>
    <w:link w:val="19"/>
    <w:rsid w:val="00D840EC"/>
    <w:rPr>
      <w:color w:val="0000FF"/>
      <w:u w:val="single"/>
    </w:rPr>
  </w:style>
  <w:style w:type="paragraph" w:styleId="aa">
    <w:name w:val="Subtitle"/>
    <w:next w:val="a"/>
    <w:link w:val="ab"/>
    <w:uiPriority w:val="11"/>
    <w:qFormat/>
    <w:rsid w:val="00D840EC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D840EC"/>
    <w:rPr>
      <w:rFonts w:ascii="XO Thames" w:hAnsi="XO Thames"/>
      <w:i/>
      <w:sz w:val="24"/>
    </w:rPr>
  </w:style>
  <w:style w:type="paragraph" w:customStyle="1" w:styleId="23">
    <w:name w:val="Основной шрифт абзаца2"/>
    <w:rsid w:val="00D840EC"/>
  </w:style>
  <w:style w:type="paragraph" w:styleId="ac">
    <w:name w:val="Title"/>
    <w:next w:val="a"/>
    <w:link w:val="ad"/>
    <w:uiPriority w:val="10"/>
    <w:qFormat/>
    <w:rsid w:val="00D840E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sid w:val="00D840E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D840EC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D840EC"/>
    <w:rPr>
      <w:rFonts w:ascii="XO Thames" w:hAnsi="XO Thames"/>
      <w:b/>
      <w:sz w:val="28"/>
    </w:rPr>
  </w:style>
  <w:style w:type="table" w:styleId="ae">
    <w:name w:val="Table Grid"/>
    <w:basedOn w:val="a1"/>
    <w:rsid w:val="00D840E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4">
    <w:name w:val="Гиперссылка2"/>
    <w:rsid w:val="00A710C1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C16C6A"/>
    <w:pPr>
      <w:ind w:left="720"/>
      <w:contextualSpacing/>
    </w:pPr>
  </w:style>
  <w:style w:type="paragraph" w:customStyle="1" w:styleId="western">
    <w:name w:val="western"/>
    <w:basedOn w:val="a"/>
    <w:rsid w:val="003734CD"/>
    <w:pPr>
      <w:spacing w:before="482" w:after="482"/>
      <w:ind w:right="4905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arm-307_4</dc:creator>
  <cp:lastModifiedBy>arm-307_4</cp:lastModifiedBy>
  <cp:revision>2</cp:revision>
  <cp:lastPrinted>2025-07-04T14:21:00Z</cp:lastPrinted>
  <dcterms:created xsi:type="dcterms:W3CDTF">2026-10-12T11:57:00Z</dcterms:created>
  <dcterms:modified xsi:type="dcterms:W3CDTF">2026-10-12T11:57:00Z</dcterms:modified>
</cp:coreProperties>
</file>