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совместного заседания Совета 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период ограничительных мероприятий на территории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«25» марта 2021года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– заместитель  главы Администрации города Батайска по экономике Богатищева Н.С.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– Новикова Т.В.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2127" w:hanging="212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Приглашены:  заместитель главы Администрации города Батайска, председатель рабочей группы по координации деятельности по предупреждению завоза и распространения коронавирусной инфекции на территории города Батайска — Кузьменко Н.В.,  члены Совета и МВК (произведена рассылка, список прилагается).</w:t>
      </w:r>
    </w:p>
    <w:p>
      <w:pPr>
        <w:pStyle w:val="NoSpacing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  <w:u w:val="none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02" w:hanging="360"/>
        <w:jc w:val="both"/>
        <w:outlineLvl w:val="0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 xml:space="preserve">Об организации контроля за проведением основных мероприятий  на предприятиях малого и среднего бизнеса, в том числе, розничной торговли, общественного питания, бытового обслуживания, рынках, направленных на соблюдение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ru-RU"/>
        </w:rPr>
        <w:t xml:space="preserve"> профилактических и дезинфекционных мероприятий по предупреждению распространения новой коронавирусной инфекции (COVID-19) — информация Кузьменко Н.В., Богатищевой Н.С. </w:t>
      </w:r>
      <w:r>
        <w:rPr>
          <w:rFonts w:cs="Times New Roman" w:ascii="Times New Roman" w:hAnsi="Times New Roman"/>
          <w:color w:val="000000"/>
          <w:sz w:val="28"/>
          <w:szCs w:val="28"/>
        </w:rPr>
        <w:t>(по 10 мин.).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2" w:hanging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  задачах по реализации требований Программы по 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обязательной маркировке товаров, об этапах введения маркировки и ответственности за нарушение установленного порядка на 2021 год </w:t>
      </w:r>
      <w:r>
        <w:rPr>
          <w:rFonts w:cs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информация Эм Ж.В. (10 мин.).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02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Обмен мнениями (до 10 мин.).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первому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ru-RU"/>
        </w:rPr>
        <w:t>Богатищеву Н.С., Кузьменко Н.В.,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 информацией о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 xml:space="preserve">б организации контроля за проведением основных мероприятий  на предприятиях малого и среднего бизнеса, в том числе, розничной торговли, общественного питания, бытового обслуживания, рынках, направленных на  соблюдение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ru-RU"/>
        </w:rPr>
        <w:t xml:space="preserve"> профилактических и дезинфекционных мероприятий по предупреждению распространения новой коронавирусной инфекции (COVID-19)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(прилагается на 4 л.).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Приняли решение: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Информацию принять к сведению.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Отделу малого и среднего предпринимательства, торговли Администрации города Батайска (Эм Ж.В.) на постоянной основе до особого распоряжения  информировать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  <w:t xml:space="preserve">руководителей предприятий малого и среднего бизнеса и предпринимателей  по актуальным вопросам о снятии (введении) ограничений, рекомендациям по вакцинации в трудовых коллективах.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второму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>: Эм Ж.В. с информацией о задачах по реализации требований Программы по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обязательной маркировке товаров, об этапах введения маркировки и ответственности за нарушение установленного порядка на 2021 год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(прилагается  на 6л.).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Приняли решение: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Информацию принять к сведению.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Отделу малого и среднего предпринимательства, торговли Администрации города Батайска (Эм Ж.В.) обеспечивать по мере необходимости уведомление субъектов малого и среднего предпринимательства об изменениях, дополнениях в системе обязательной маркировки товаров; своевременно обновлять требования и рекомендации по 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ru-RU"/>
        </w:rPr>
        <w:t>данной программе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официальном сайте Администрации города Батайска в разделе «Бизнес».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                                                                      Н.С. Богатищева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Секретарь                                                                                                   Т.В. Новикова     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8"/>
        <w:b w:val="false"/>
        <w:szCs w:val="28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20" w:hanging="0"/>
      </w:pPr>
      <w:rPr>
        <w:dstrike w:val="false"/>
        <w:strike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0"/>
      </w:pPr>
      <w:rPr>
        <w:dstrike w:val="false"/>
        <w:strike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0"/>
      </w:pPr>
      <w:rPr>
        <w:dstrike w:val="false"/>
        <w:strike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80" w:hanging="0"/>
      </w:pPr>
      <w:rPr>
        <w:dstrike w:val="false"/>
        <w:strike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0"/>
      </w:pPr>
      <w:rPr>
        <w:dstrike w:val="false"/>
        <w:strike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0"/>
      </w:pPr>
      <w:rPr>
        <w:dstrike w:val="false"/>
        <w:strike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40" w:hanging="0"/>
      </w:pPr>
      <w:rPr>
        <w:dstrike w:val="false"/>
        <w:strike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WW8Num1z0">
    <w:name w:val="WW8Num1z0"/>
    <w:qFormat/>
    <w:rPr>
      <w:rFonts w:ascii="Symbol" w:hAnsi="Symbol" w:cs="Symbol"/>
      <w:strike w:val="false"/>
      <w:dstrike w:val="false"/>
    </w:rPr>
  </w:style>
  <w:style w:type="character" w:styleId="WW8Num1z1">
    <w:name w:val="WW8Num1z1"/>
    <w:qFormat/>
    <w:rPr>
      <w:rFonts w:ascii="Courier New" w:hAnsi="Courier New" w:cs="Courier New"/>
      <w:strike w:val="false"/>
      <w:dstrike w:val="false"/>
    </w:rPr>
  </w:style>
  <w:style w:type="character" w:styleId="WW8Num1z2">
    <w:name w:val="WW8Num1z2"/>
    <w:qFormat/>
    <w:rPr>
      <w:rFonts w:ascii="Wingdings" w:hAnsi="Wingdings" w:cs="Wingdings"/>
      <w:strike w:val="false"/>
      <w:dstrike w:val="false"/>
    </w:rPr>
  </w:style>
  <w:style w:type="character" w:styleId="WW8Num2z0">
    <w:name w:val="WW8Num2z0"/>
    <w:qFormat/>
    <w:rPr>
      <w:rFonts w:ascii="Times New Roman" w:hAnsi="Times New Roman" w:cs="Times New Roman"/>
      <w:b w:val="false"/>
      <w:strike w:val="false"/>
      <w:dstrike w:val="false"/>
      <w:color w:val="000000"/>
      <w:sz w:val="28"/>
      <w:szCs w:val="28"/>
    </w:rPr>
  </w:style>
  <w:style w:type="character" w:styleId="WW8Num2z1">
    <w:name w:val="WW8Num2z1"/>
    <w:qFormat/>
    <w:rPr>
      <w:strike w:val="false"/>
      <w:dstrike w:val="false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ыделение жирным"/>
    <w:basedOn w:val="DefaultParagraphFont"/>
    <w:qFormat/>
    <w:rPr>
      <w:b/>
      <w:bCs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Msonormalmailrucssattributepostfixmailrucssattributepostfix">
    <w:name w:val="msonormal_mailru_css_attribute_postfix_mailru_css_attribute_postfix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LibreOffice/7.0.4.2$Windows_X86_64 LibreOffice_project/dcf040e67528d9187c66b2379df5ea4407429775</Application>
  <AppVersion>15.0000</AppVersion>
  <Pages>2</Pages>
  <Words>350</Words>
  <Characters>2542</Characters>
  <CharactersWithSpaces>3163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2020-06-18T11:31:00Z</dcterms:created>
  <dc:creator>Экономический отдел</dc:creator>
  <dc:description/>
  <dc:language>ru-RU</dc:language>
  <cp:lastModifiedBy/>
  <cp:lastPrinted>2021-03-25T09:21:51Z</cp:lastPrinted>
  <dcterms:modified xsi:type="dcterms:W3CDTF">2021-03-25T14:07:12Z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