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39" w:hanging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ind w:right="-53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>
      <w:pPr>
        <w:pStyle w:val="Normal"/>
        <w:spacing w:lineRule="auto" w:line="213"/>
        <w:ind w:right="-539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3"/>
        <w:ind w:right="-539" w:firstLine="709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</w:t>
      </w:r>
    </w:p>
    <w:p>
      <w:pPr>
        <w:pStyle w:val="Normal"/>
        <w:spacing w:lineRule="exact" w:line="1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567" w:right="113" w:hang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</w:t>
      </w:r>
    </w:p>
    <w:p>
      <w:pPr>
        <w:pStyle w:val="Normal"/>
        <w:ind w:right="113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ИНН, адрес, телефон)</w:t>
      </w:r>
    </w:p>
    <w:p>
      <w:pPr>
        <w:pStyle w:val="Normal"/>
        <w:ind w:right="113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(далее - организация/ индивидуальный предприниматель), в лице</w:t>
      </w:r>
    </w:p>
    <w:p>
      <w:pPr>
        <w:pStyle w:val="Normal"/>
        <w:spacing w:lineRule="exact" w:line="3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19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419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>
      <w:pPr>
        <w:pStyle w:val="Normal"/>
        <w:ind w:right="-539" w:hanging="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  <w:br/>
      </w:r>
    </w:p>
    <w:p>
      <w:pPr>
        <w:pStyle w:val="Normal"/>
        <w:spacing w:lineRule="exact" w:lin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hd w:val="clear" w:color="auto" w:fill="FFFFFF"/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подтверждает соблюдение рекомендаций Федеральной службы по надзору в сфере защиты прав потребителей и благополучия человека в условиях неблагополучной эпидемиологической ситуации, положений распоряжения Губернатора Ростовской области от 16.03.2020 № 43 «</w:t>
      </w:r>
      <w:r>
        <w:rPr>
          <w:bCs/>
          <w:sz w:val="28"/>
          <w:szCs w:val="28"/>
        </w:rPr>
        <w:t>О введении режима повышенной готовности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Ростовской области и мерах по предотвращению распространения новой коронавирусной инфекции (2019-nCoV)» и </w:t>
      </w:r>
      <w:r>
        <w:rPr>
          <w:sz w:val="28"/>
          <w:szCs w:val="28"/>
        </w:rPr>
        <w:t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 в актуальной редакции (далее – Постановление № 272) на территории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/>
        <w:t>(наименование объекта)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Постановлением № 272,</w:t>
      </w:r>
    </w:p>
    <w:p>
      <w:pPr>
        <w:pStyle w:val="Normal"/>
        <w:ind w:left="567" w:right="113" w:hang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</w:t>
      </w:r>
    </w:p>
    <w:p>
      <w:pPr>
        <w:pStyle w:val="Normal"/>
        <w:ind w:right="113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обязуется принять меры по приостановлению деятельности по обслуживанию посетителей и устранить нарушения.</w:t>
      </w:r>
      <w:bookmarkStart w:id="0" w:name="_GoBack"/>
      <w:bookmarkEnd w:id="0"/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1"/>
      </w:tblGrid>
      <w:tr>
        <w:trPr>
          <w:trHeight w:val="423" w:hRule="atLeast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</w:t>
            </w:r>
          </w:p>
        </w:tc>
      </w:tr>
      <w:tr>
        <w:trPr>
          <w:trHeight w:val="415" w:hRule="atLeast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7"/>
        <w:tblW w:w="2235" w:type="dxa"/>
        <w:jc w:val="left"/>
        <w:tblInd w:w="200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</w:tblGrid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М. П.</w:t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(при наличии)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   ______________ 2020 года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6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499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e6286"/>
    <w:rPr>
      <w:rFonts w:ascii="Times New Roman" w:hAnsi="Times New Roman" w:eastAsia="" w:cs="Times New Roman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e6286"/>
    <w:rPr>
      <w:rFonts w:ascii="Times New Roman" w:hAnsi="Times New Roman" w:eastAsia="" w:cs="Times New Roman" w:eastAsiaTheme="minorEastAsia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df2f2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f2f24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00642"/>
    <w:rPr>
      <w:b/>
      <w:bCs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df33e2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5e62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5e62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f2f2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00642"/>
    <w:pPr>
      <w:spacing w:beforeAutospacing="1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df33e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E4DC-2F1D-46CD-9DE4-32B33029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151</Words>
  <Characters>1512</Characters>
  <CharactersWithSpaces>1648</CharactersWithSpaces>
  <Paragraphs>23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2020-05-25T06:45:00Z</dcterms:created>
  <dc:creator>Олеся</dc:creator>
  <dc:description/>
  <dc:language>ru-RU</dc:language>
  <cp:lastModifiedBy>Алексей Панкратов</cp:lastModifiedBy>
  <cp:lastPrinted>2020-05-19T07:26:00Z</cp:lastPrinted>
  <dcterms:modified xsi:type="dcterms:W3CDTF">2020-05-25T06:51:00Z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