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DA7" w:rsidRPr="0001104E" w:rsidRDefault="00EF6DA7" w:rsidP="00746C4C">
      <w:pPr>
        <w:pStyle w:val="a6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011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104E">
        <w:rPr>
          <w:rFonts w:ascii="Times New Roman" w:hAnsi="Times New Roman" w:cs="Times New Roman"/>
          <w:b/>
          <w:color w:val="1C1C1C"/>
          <w:sz w:val="28"/>
          <w:szCs w:val="28"/>
        </w:rPr>
        <w:t>Для бизнеса расширены возможности освобождения от уголовной ответственности при возмещении ущерба</w:t>
      </w:r>
    </w:p>
    <w:p w:rsidR="00EF6DA7" w:rsidRPr="0001104E" w:rsidRDefault="00EF6DA7" w:rsidP="00EF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Федеральным законом от 14 апреля 2023 г. N 116-ФЗ внесены изменения в статью 76.1 Уголовного кодекса Российской Федерации и статью 28.1 Уголовно-процессуального кодекса Российской Федерации.</w:t>
      </w:r>
    </w:p>
    <w:p w:rsidR="00EF6DA7" w:rsidRPr="0001104E" w:rsidRDefault="00EF6DA7" w:rsidP="00EF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Дополнен перечень лиц, которые впервые совершили преступление и которые подлежат освобождению от уголовной ответственности в связи с возмещением ущерба.</w:t>
      </w:r>
    </w:p>
    <w:p w:rsidR="00EF6DA7" w:rsidRPr="0001104E" w:rsidRDefault="00EF6DA7" w:rsidP="00EF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8"/>
          <w:szCs w:val="28"/>
        </w:rPr>
      </w:pPr>
      <w:r w:rsidRPr="0001104E">
        <w:rPr>
          <w:color w:val="444141"/>
          <w:sz w:val="28"/>
          <w:szCs w:val="28"/>
        </w:rPr>
        <w:t>Это касается в т.ч. лиц, которые получили доход в особо крупном размере в связи с незаконным предпринимательством, незаконной банковской деятельностью, уклонением от репатриации денежных средств.</w:t>
      </w:r>
    </w:p>
    <w:p w:rsidR="00A535E6" w:rsidRPr="00EF6DA7" w:rsidRDefault="00A535E6" w:rsidP="00EF6DA7"/>
    <w:sectPr w:rsidR="00A535E6" w:rsidRPr="00EF6DA7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173059">
    <w:abstractNumId w:val="0"/>
  </w:num>
  <w:num w:numId="2" w16cid:durableId="1586449741">
    <w:abstractNumId w:val="4"/>
  </w:num>
  <w:num w:numId="3" w16cid:durableId="574631441">
    <w:abstractNumId w:val="2"/>
  </w:num>
  <w:num w:numId="4" w16cid:durableId="1041058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959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367C7D"/>
    <w:rsid w:val="0057530F"/>
    <w:rsid w:val="005F4698"/>
    <w:rsid w:val="007417F7"/>
    <w:rsid w:val="00746C4C"/>
    <w:rsid w:val="00934F37"/>
    <w:rsid w:val="00975D05"/>
    <w:rsid w:val="009859EE"/>
    <w:rsid w:val="00A316F3"/>
    <w:rsid w:val="00A535E6"/>
    <w:rsid w:val="00B96DCC"/>
    <w:rsid w:val="00BA5FF7"/>
    <w:rsid w:val="00C30C43"/>
    <w:rsid w:val="00E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EFEE"/>
  <w15:docId w15:val="{50F644E9-5E9D-4922-A58E-1911B5B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2023-06-19T12:02:00Z</dcterms:modified>
</cp:coreProperties>
</file>